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Abbas Salhab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abbas-salhab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0009-0004-0428-145X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26229446X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micro/nanostructures wetting using high frequency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elastic metrology using high-frequency acoustic waves</w:t>
            </w:r>
            <w:r>
              <w:rPr/>
              <w:t xml:space="preserve">, Oct 2020, Online workshop only,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hal-03591130v1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6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bas-salhab" TargetMode="External"/><Relationship Id="rId8" Type="http://schemas.openxmlformats.org/officeDocument/2006/relationships/hyperlink" Target="https://orcid.org/0009-0004-0428-145X" TargetMode="External"/><Relationship Id="rId9" Type="http://schemas.openxmlformats.org/officeDocument/2006/relationships/hyperlink" Target="https://www.idref.fr/26229446X" TargetMode="External"/><Relationship Id="rId10" Type="http://schemas.openxmlformats.org/officeDocument/2006/relationships/hyperlink" Target="https://hal.science/hal-04211683v1" TargetMode="External"/><Relationship Id="rId11" Type="http://schemas.openxmlformats.org/officeDocument/2006/relationships/hyperlink" Target="https://hal.science/search/index/?q=*&amp;authFullName_s=Abbas Salhab" TargetMode="External"/><Relationship Id="rId12" Type="http://schemas.openxmlformats.org/officeDocument/2006/relationships/hyperlink" Target="https://hal.science/search/index/?q=*&amp;authFullName_s=Julien Carlier" TargetMode="External"/><Relationship Id="rId13" Type="http://schemas.openxmlformats.org/officeDocument/2006/relationships/hyperlink" Target="https://hal.science/search/index/?q=*&amp;authFullName_s=Malika Toubal" TargetMode="External"/><Relationship Id="rId14" Type="http://schemas.openxmlformats.org/officeDocument/2006/relationships/hyperlink" Target="https://hal.science/search/index/?q=*&amp;authFullName_s=David Troadec" TargetMode="External"/><Relationship Id="rId15" Type="http://schemas.openxmlformats.org/officeDocument/2006/relationships/hyperlink" Target="https://hal.science/search/index/?q=*&amp;authFullName_s=Philippe Garnier" TargetMode="External"/><Relationship Id="rId16" Type="http://schemas.openxmlformats.org/officeDocument/2006/relationships/hyperlink" Target="https://dx.doi.org/10.1088/1402-4896/acfa45" TargetMode="External"/><Relationship Id="rId17" Type="http://schemas.openxmlformats.org/officeDocument/2006/relationships/hyperlink" Target="https://hal.science/hal-03129037v1" TargetMode="External"/><Relationship Id="rId18" Type="http://schemas.openxmlformats.org/officeDocument/2006/relationships/hyperlink" Target="https://hal.science/search/index/?q=*&amp;authFullName_s=Hatem Dahmani" TargetMode="External"/><Relationship Id="rId19" Type="http://schemas.openxmlformats.org/officeDocument/2006/relationships/hyperlink" Target="https://hal.science/search/index/?q=*&amp;authFullName_s=Ibrahim Zaaroura" TargetMode="External"/><Relationship Id="rId20" Type="http://schemas.openxmlformats.org/officeDocument/2006/relationships/hyperlink" Target="https://hal.science/search/index/?q=*&amp;authFullName_s=Pierre Campistron" TargetMode="External"/><Relationship Id="rId21" Type="http://schemas.openxmlformats.org/officeDocument/2006/relationships/hyperlink" Target="https://dx.doi.org/10.25046/aj0506173" TargetMode="External"/><Relationship Id="rId22" Type="http://schemas.openxmlformats.org/officeDocument/2006/relationships/hyperlink" Target="https://hal.science/hal-03620169v1" TargetMode="External"/><Relationship Id="rId23" Type="http://schemas.openxmlformats.org/officeDocument/2006/relationships/hyperlink" Target="https://hal.science/search/index/?q=*&amp;authFullName_s=Marc Neyens" TargetMode="External"/><Relationship Id="rId24" Type="http://schemas.openxmlformats.org/officeDocument/2006/relationships/hyperlink" Target="https://dx.doi.org/10.1117/12.2620992" TargetMode="External"/><Relationship Id="rId25" Type="http://schemas.openxmlformats.org/officeDocument/2006/relationships/hyperlink" Target="https://hal.science/hal-03714740v2" TargetMode="External"/><Relationship Id="rId26" Type="http://schemas.openxmlformats.org/officeDocument/2006/relationships/hyperlink" Target="https://hal.science/hal-03362264v1" TargetMode="External"/><Relationship Id="rId27" Type="http://schemas.openxmlformats.org/officeDocument/2006/relationships/hyperlink" Target="https://hal.science/search/index/?q=*&amp;authFullName_s=M. Neyens" TargetMode="External"/><Relationship Id="rId28" Type="http://schemas.openxmlformats.org/officeDocument/2006/relationships/hyperlink" Target="https://dx.doi.org/10.4028/www.scientific.net/SSP.314.143" TargetMode="External"/><Relationship Id="rId29" Type="http://schemas.openxmlformats.org/officeDocument/2006/relationships/hyperlink" Target="https://uphf.hal.science/hal-0359113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Abbas Salhab</dc:title>
  <dc:description>CV</dc:description>
  <dc:subject/>
  <cp:keywords/>
  <cp:category/>
  <cp:lastModifiedBy/>
  <dcterms:created xsi:type="dcterms:W3CDTF">2026-05-18T02:40:39+02:00</dcterms:created>
  <dcterms:modified xsi:type="dcterms:W3CDTF">2026-05-18T02:40:39+02:00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