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Ringot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0000-0002-9231-3092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Casse-tête à Versailles : organiser colloques et journées d’étude en période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 et la Covid</w:t>
            </w:r>
            <w:r>
              <w:rPr/>
              <w:t xml:space="preserve">, Orbis Tertius, pp.53-64,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à Marly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Karen Chastagnol. </w:t>
            </w:r>
            <w:r>
              <w:rPr>
                <w:i w:val="1"/>
                <w:iCs w:val="1"/>
              </w:rPr>
              <w:t xml:space="preserve">Les chevaux du roi. Les chevaux de Marly, chefs-d’œuvre de l’art équestre, cat. expo. (Louveciennes, Musée du domaine royal de Marly, 7 juin au 3 novembre 2024)</w:t>
            </w:r>
            <w:r>
              <w:rPr/>
              <w:t xml:space="preserve">, Silvana Editoriale, pp.54-72,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équestre à Marly, de l’utilitaire au somptuaire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Karen Chastagnol. </w:t>
            </w:r>
            <w:r>
              <w:rPr>
                <w:i w:val="1"/>
                <w:iCs w:val="1"/>
              </w:rPr>
              <w:t xml:space="preserve">Les chevaux du roi. Les chevaux de Marly, chefs-d’œuvre de l’art équestre, cat. expo. (Louveciennes, Musée du domaine royal de Marly, 7 juin au 3 novembre 2024)</w:t>
            </w:r>
            <w:r>
              <w:rPr/>
              <w:t xml:space="preserve">, Silvana Editoriale, pp.36-51,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et valoriser les actions culturelles d'une institution de recherche. Mise en place d'une stratégie digitale et participation à la Museum Week : retours d'expérience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Les langues et les industries culturelles. Représentations et traductions</w:t>
            </w:r>
            <w:r>
              <w:rPr/>
              <w:t xml:space="preserve">, Editions Orbis Tertius, p. 273-286, 2022, 978-2-36783-202-9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Recherche et numérique : l'art et la manière du Centre de recherche du château de Versailles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Francoise Richer-Rossi; Stéphane Patin. </w:t>
            </w:r>
            <w:r>
              <w:rPr>
                <w:i w:val="1"/>
                <w:iCs w:val="1"/>
              </w:rPr>
              <w:t xml:space="preserve">L'art et la manière. Quelques réflexions sur les industries culturelles et créatives</w:t>
            </w:r>
            <w:r>
              <w:rPr/>
              <w:t xml:space="preserve">, Éditions des archives contemporaines, pp.1-6, 2021, 9782813004093.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⟨10.17184/eac.4514⟩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VERSPERA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numérique en sciences sociales et humaines</w:t>
            </w:r>
            <w:r>
              <w:rPr/>
              <w:t xml:space="preserve">, Editions des archives contemporaines, pp.145-158,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⟨10.17184/eac.3432⟩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du roi à Jules Hardouin-Mansart, surintendant des Bâtiments. Étude d’une source protéiforme et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Hardouin-Mansart, le chantier infini</w:t>
            </w:r>
            <w:r>
              <w:rPr/>
              <w:t xml:space="preserve">, Le Passage, pp.87-99, 2020, 978-2-84742-186-6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VERSPERA - Numérisation et modélisation des plans de Versailles sous l'Ancien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Élisabeth Maisonnier. </w:t>
            </w:r>
            <w:r>
              <w:rPr>
                <w:i w:val="1"/>
                <w:iCs w:val="1"/>
              </w:rPr>
              <w:t xml:space="preserve">Versailles. Architectures rêvées 1660-1815</w:t>
            </w:r>
            <w:r>
              <w:rPr/>
              <w:t xml:space="preserve">, Gallimard, pp.263-265, 2019, 978-2-07283-752-4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pour l'aile du Midi [et pour une écurie]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Élisabeth Maisonnier. </w:t>
            </w:r>
            <w:r>
              <w:rPr>
                <w:i w:val="1"/>
                <w:iCs w:val="1"/>
              </w:rPr>
              <w:t xml:space="preserve">Versailles. Architectures rêvées 1660-1815</w:t>
            </w:r>
            <w:r>
              <w:rPr/>
              <w:t xml:space="preserve">, Gallimard, pp.70-73,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Lepautre et les dessinateurs des Bâtiments du 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Dimitri Gouzevitch; Irina Gouzévitch; Bruno Bentz. </w:t>
            </w:r>
            <w:r>
              <w:rPr>
                <w:i w:val="1"/>
                <w:iCs w:val="1"/>
              </w:rPr>
              <w:t xml:space="preserve">Versailles et Marly : Les jardins de Louis XIV : Les albums offerts par le duc d’Antin à Pierre Ier en 1717 [Версаль и Марли. Сады Людовика XIV..]</w:t>
            </w:r>
            <w:r>
              <w:rPr/>
              <w:t xml:space="preserve">, Evropejskiy dom, pp.182-199,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conduire à la cour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Bertrand Rondot; Daniëlle Kisluk-Grosheide. </w:t>
            </w:r>
            <w:r>
              <w:rPr>
                <w:i w:val="1"/>
                <w:iCs w:val="1"/>
              </w:rPr>
              <w:t xml:space="preserve">Visiteurs de Versailles</w:t>
            </w:r>
            <w:r>
              <w:rPr/>
              <w:t xml:space="preserve">, Gallimard, pp.94-95,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pompes funèbres de [...] Louis dauphin de France et de [...] Marie-Adélaïde de Savoye [...]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Gérard Sabatier; Béatrix Saule. </w:t>
            </w:r>
            <w:r>
              <w:rPr>
                <w:i w:val="1"/>
                <w:iCs w:val="1"/>
              </w:rPr>
              <w:t xml:space="preserve">Le roi est mort. Louis XIV - 1715</w:t>
            </w:r>
            <w:r>
              <w:rPr/>
              <w:t xml:space="preserve">, Tallandier, pp.228,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convoy et la pompe funèbre de [...] Charles duc de Berry [...]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Gérard Sabatier; Béatrix Saule. </w:t>
            </w:r>
            <w:r>
              <w:rPr>
                <w:i w:val="1"/>
                <w:iCs w:val="1"/>
              </w:rPr>
              <w:t xml:space="preserve">Le roi est mort. Louis XIV - 1715</w:t>
            </w:r>
            <w:r>
              <w:rPr/>
              <w:t xml:space="preserve">, Tallandier, pp.230,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l’administration des Bâtiments du Roi. André Le Nôtre, contrôleur général (1657-1700)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Patricia Bouchenot-Déchin; Georges Farhat. </w:t>
            </w:r>
            <w:r>
              <w:rPr>
                <w:i w:val="1"/>
                <w:iCs w:val="1"/>
              </w:rPr>
              <w:t xml:space="preserve">André Le Nôtre en perspectives, 1613-2013</w:t>
            </w:r>
            <w:r>
              <w:rPr/>
              <w:t xml:space="preserve">, Hazan, pp.50-51,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Hardouin-Mansart : architecte célèbre mais surintendant des Bâtiments Louis XIV oublié (1699-1708)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Maurice Hamon; Ange Rovère. </w:t>
            </w:r>
            <w:r>
              <w:rPr>
                <w:i w:val="1"/>
                <w:iCs w:val="1"/>
              </w:rPr>
              <w:t xml:space="preserve">Être reconnu en son temps personnalités et notables</w:t>
            </w:r>
            <w:r>
              <w:rPr/>
              <w:t xml:space="preserve">, Éditions électroniques du CTHS,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de la surintendance des Bâtiments du roi sous Jules Hardouin-Mansart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/>
              <w:t xml:space="preserve">Jean Duma. </w:t>
            </w:r>
            <w:r>
              <w:rPr>
                <w:i w:val="1"/>
                <w:iCs w:val="1"/>
              </w:rPr>
              <w:t xml:space="preserve">Histoire de nobles et de Bourgeois</w:t>
            </w:r>
            <w:r>
              <w:rPr/>
              <w:t xml:space="preserve">, Presses universitaires de Paris Ouest, pp.97-112, 2011,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⟨10.4000/books.pupo.3893⟩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surintendance des Bâtiments du roi sous Jules Hardouin-Mansart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Sarmant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l’Homme, pp.59-68,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roi (1675-1708). Une carrière exceptionnelle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Sarmant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l’Homme, pp.21-31,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d'installation pour les globes de Coronelli au château de Versailles de 1914 à 1940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2023, 17, p. 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vertueux des ressources documentaires du Centre de recherche du château de Versailles : l’exemple du projet VERSPERA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da Vinha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pp.38-39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Verspera, du plan d’époque à la visite virtuelle : une fructueuse collaboration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Desbourdes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Priniotakis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⟨10.4000/revuehn.3444⟩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Marly sous Louis XIV : statut, place et rôle durant les séjours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2021, 15, pp.05-30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Heinich Dans la pensée de Norbert Elias Paris, Cnrs Éditions, 2015, 159 p. - Claire Pagès Elias Paris, Les Belles Lettres, 2017, 283 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(2), pp.472-474.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⟨10.1017/ahss.2020.29⟩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 : du projet à la réalité (1679-1686)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2019, 13,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Drouard, un rocailleur au service des jardins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de Versailles. De l'Ancien Régime à nos jours</w:t>
            </w:r>
            <w:r>
              <w:rPr/>
              <w:t xml:space="preserve">, 2018, 31,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la Machine de Marly (1683-1792)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2017, 13, pp.05-20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tricentenaire de la mort de Louis XIV : un bilan historiographique fécond ? (II)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2016, 273 (4), pp.677.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⟨10.3917/dss.164.0677⟩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orangeries sous Louis XIV, écrins d'une collection hors du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de Versailles. De l'Ancien Régime à nos jours</w:t>
            </w:r>
            <w:r>
              <w:rPr/>
              <w:t xml:space="preserve">, 2016, 21,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arts et pratiques artistiques : le rôle de la surintendance des Bâtiments du roi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190,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Sire, Marly ? » : usages et étiquette de Marly et de Versailles sous le règne de Louis XIV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Sarmant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2012, Marly : architecture, usages et diffusion d'un modèle français,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⟨10.4000/crcv.11920⟩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Marly, département des Bâtiments du roi, création d’un microcosme institutionnel sous Louis XIV (1679-1715)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2012, Marly : architecture, usages et diffusion d'un modèle français,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⟨10.4000/crcv.11929⟩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pavage de marbre de la Chapelle royale du château de Versailles (1708-1710). Le dernier chantier de Jules Hardouin-Mansart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Versalia</w:t>
            </w:r>
            <w:r>
              <w:rPr/>
              <w:t xml:space="preserve">, 2009, 12 (1), pp.179-196.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⟨10.3406/versa.2009.900⟩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Rigaud et les recueils des maisons royales de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2009, 224,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Hardouin-Mansart à Marly, côté cour et côté jardin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2008, 2, pp.05-14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terrains de l'Abreuvoir par Louis XIV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Marly, art et patrimoine</w:t>
            </w:r>
            <w:r>
              <w:rPr/>
              <w:t xml:space="preserve">, 2007, 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Louis XIV à Versailles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de Versailles. De l'Ancien Régime à nos jours</w:t>
            </w:r>
            <w:r>
              <w:rPr/>
              <w:t xml:space="preserve">, HS8,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 : architecture, usages et diffusion d'un modèle français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⟨10.4000/crcv.11895⟩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hal-04126440v1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A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se" TargetMode="External"/><Relationship Id="rId8" Type="http://schemas.openxmlformats.org/officeDocument/2006/relationships/hyperlink" Target="https://orcid.org/0000-0002-9231-3092" TargetMode="External"/><Relationship Id="rId9" Type="http://schemas.openxmlformats.org/officeDocument/2006/relationships/hyperlink" Target="https://hal.science/hal-04660286v1" TargetMode="External"/><Relationship Id="rId10" Type="http://schemas.openxmlformats.org/officeDocument/2006/relationships/hyperlink" Target="https://hal.science/search/index/?q=*&amp;authFullName_s=Benjamin Ringot" TargetMode="External"/><Relationship Id="rId11" Type="http://schemas.openxmlformats.org/officeDocument/2006/relationships/hyperlink" Target="https://hal.science/hal-04660276v1" TargetMode="External"/><Relationship Id="rId12" Type="http://schemas.openxmlformats.org/officeDocument/2006/relationships/hyperlink" Target="https://hal.science/hal-04660266v1" TargetMode="External"/><Relationship Id="rId13" Type="http://schemas.openxmlformats.org/officeDocument/2006/relationships/hyperlink" Target="https://hal.science/hal-04124096v1" TargetMode="External"/><Relationship Id="rId14" Type="http://schemas.openxmlformats.org/officeDocument/2006/relationships/hyperlink" Target="https://hal.science/hal-04124123v1" TargetMode="External"/><Relationship Id="rId15" Type="http://schemas.openxmlformats.org/officeDocument/2006/relationships/hyperlink" Target="https://dx.doi.org/10.17184/eac.4514" TargetMode="External"/><Relationship Id="rId16" Type="http://schemas.openxmlformats.org/officeDocument/2006/relationships/hyperlink" Target="https://hal.science/hal-03194808v1" TargetMode="External"/><Relationship Id="rId17" Type="http://schemas.openxmlformats.org/officeDocument/2006/relationships/hyperlink" Target="https://hal.science/search/index/?q=*&amp;authFullName_s=Michel Jordan" TargetMode="External"/><Relationship Id="rId18" Type="http://schemas.openxmlformats.org/officeDocument/2006/relationships/hyperlink" Target="https://dx.doi.org/10.17184/eac.3432" TargetMode="External"/><Relationship Id="rId19" Type="http://schemas.openxmlformats.org/officeDocument/2006/relationships/hyperlink" Target="https://hal.science/hal-04124130v1" TargetMode="External"/><Relationship Id="rId20" Type="http://schemas.openxmlformats.org/officeDocument/2006/relationships/hyperlink" Target="https://hal.science/hal-04124141v1" TargetMode="External"/><Relationship Id="rId21" Type="http://schemas.openxmlformats.org/officeDocument/2006/relationships/hyperlink" Target="https://hal.science/hal-04124149v1" TargetMode="External"/><Relationship Id="rId22" Type="http://schemas.openxmlformats.org/officeDocument/2006/relationships/hyperlink" Target="https://hal.science/hal-04124227v1" TargetMode="External"/><Relationship Id="rId23" Type="http://schemas.openxmlformats.org/officeDocument/2006/relationships/hyperlink" Target="https://hal.science/hal-04124153v1" TargetMode="External"/><Relationship Id="rId24" Type="http://schemas.openxmlformats.org/officeDocument/2006/relationships/hyperlink" Target="https://hal.science/hal-04124201v1" TargetMode="External"/><Relationship Id="rId25" Type="http://schemas.openxmlformats.org/officeDocument/2006/relationships/hyperlink" Target="https://hal.science/hal-04124207v1" TargetMode="External"/><Relationship Id="rId26" Type="http://schemas.openxmlformats.org/officeDocument/2006/relationships/hyperlink" Target="https://hal.science/hal-04124163v1" TargetMode="External"/><Relationship Id="rId27" Type="http://schemas.openxmlformats.org/officeDocument/2006/relationships/hyperlink" Target="https://hal.science/hal-04124169v1" TargetMode="External"/><Relationship Id="rId28" Type="http://schemas.openxmlformats.org/officeDocument/2006/relationships/hyperlink" Target="https://hal.science/hal-04124173v1" TargetMode="External"/><Relationship Id="rId29" Type="http://schemas.openxmlformats.org/officeDocument/2006/relationships/hyperlink" Target="https://dx.doi.org/10.4000/books.pupo.3893" TargetMode="External"/><Relationship Id="rId30" Type="http://schemas.openxmlformats.org/officeDocument/2006/relationships/hyperlink" Target="https://hal.science/hal-04124182v1" TargetMode="External"/><Relationship Id="rId31" Type="http://schemas.openxmlformats.org/officeDocument/2006/relationships/hyperlink" Target="https://hal.science/search/index/?q=*&amp;authFullName_s=Thierry Sarmant" TargetMode="External"/><Relationship Id="rId32" Type="http://schemas.openxmlformats.org/officeDocument/2006/relationships/hyperlink" Target="https://hal.science/hal-04124187v1" TargetMode="External"/><Relationship Id="rId33" Type="http://schemas.openxmlformats.org/officeDocument/2006/relationships/hyperlink" Target="https://hal.science/hal-04309600v1" TargetMode="External"/><Relationship Id="rId34" Type="http://schemas.openxmlformats.org/officeDocument/2006/relationships/hyperlink" Target="https://hal.science/hal-04139528v1" TargetMode="External"/><Relationship Id="rId35" Type="http://schemas.openxmlformats.org/officeDocument/2006/relationships/hyperlink" Target="https://hal.science/search/index/?q=*&amp;authFullName_s=Mathieu da Vinha" TargetMode="External"/><Relationship Id="rId36" Type="http://schemas.openxmlformats.org/officeDocument/2006/relationships/hyperlink" Target="https://hal.science/hal-04161315v1" TargetMode="External"/><Relationship Id="rId37" Type="http://schemas.openxmlformats.org/officeDocument/2006/relationships/hyperlink" Target="https://hal.science/search/index/?q=*&amp;authFullName_s=Delphine Desbourdes" TargetMode="External"/><Relationship Id="rId38" Type="http://schemas.openxmlformats.org/officeDocument/2006/relationships/hyperlink" Target="https://hal.science/search/index/?q=*&amp;authFullName_s=Nicolas Priniotakis" TargetMode="External"/><Relationship Id="rId39" Type="http://schemas.openxmlformats.org/officeDocument/2006/relationships/hyperlink" Target="https://hal.science/search/index/?q=*&amp;authFullName_s=Wassim Swaileh" TargetMode="External"/><Relationship Id="rId40" Type="http://schemas.openxmlformats.org/officeDocument/2006/relationships/hyperlink" Target="https://dx.doi.org/10.4000/revuehn.3444" TargetMode="External"/><Relationship Id="rId41" Type="http://schemas.openxmlformats.org/officeDocument/2006/relationships/hyperlink" Target="https://hal.science/hal-04124217v1" TargetMode="External"/><Relationship Id="rId42" Type="http://schemas.openxmlformats.org/officeDocument/2006/relationships/hyperlink" Target="https://hal.science/hal-04124106v1" TargetMode="External"/><Relationship Id="rId43" Type="http://schemas.openxmlformats.org/officeDocument/2006/relationships/hyperlink" Target="https://hal.science/search/index/?q=*&amp;authFullName_s=Flavie Leroux" TargetMode="External"/><Relationship Id="rId44" Type="http://schemas.openxmlformats.org/officeDocument/2006/relationships/hyperlink" Target="https://dx.doi.org/10.1017/ahss.2020.29" TargetMode="External"/><Relationship Id="rId45" Type="http://schemas.openxmlformats.org/officeDocument/2006/relationships/hyperlink" Target="https://hal.science/hal-04124133v1" TargetMode="External"/><Relationship Id="rId46" Type="http://schemas.openxmlformats.org/officeDocument/2006/relationships/hyperlink" Target="https://hal.science/hal-04124144v1" TargetMode="External"/><Relationship Id="rId47" Type="http://schemas.openxmlformats.org/officeDocument/2006/relationships/hyperlink" Target="https://hal.science/hal-04124151v1" TargetMode="External"/><Relationship Id="rId48" Type="http://schemas.openxmlformats.org/officeDocument/2006/relationships/hyperlink" Target="https://hal.science/hal-04124102v1" TargetMode="External"/><Relationship Id="rId49" Type="http://schemas.openxmlformats.org/officeDocument/2006/relationships/hyperlink" Target="https://dx.doi.org/10.3917/dss.164.0677" TargetMode="External"/><Relationship Id="rId50" Type="http://schemas.openxmlformats.org/officeDocument/2006/relationships/hyperlink" Target="https://hal.science/hal-04124156v1" TargetMode="External"/><Relationship Id="rId51" Type="http://schemas.openxmlformats.org/officeDocument/2006/relationships/hyperlink" Target="https://hal.science/hal-04124158v1" TargetMode="External"/><Relationship Id="rId52" Type="http://schemas.openxmlformats.org/officeDocument/2006/relationships/hyperlink" Target="https://hal.science/hal-04124040v1" TargetMode="External"/><Relationship Id="rId53" Type="http://schemas.openxmlformats.org/officeDocument/2006/relationships/hyperlink" Target="https://dx.doi.org/10.4000/crcv.11920" TargetMode="External"/><Relationship Id="rId54" Type="http://schemas.openxmlformats.org/officeDocument/2006/relationships/hyperlink" Target="https://hal.science/hal-04124031v1" TargetMode="External"/><Relationship Id="rId55" Type="http://schemas.openxmlformats.org/officeDocument/2006/relationships/hyperlink" Target="https://dx.doi.org/10.4000/crcv.11929" TargetMode="External"/><Relationship Id="rId56" Type="http://schemas.openxmlformats.org/officeDocument/2006/relationships/hyperlink" Target="https://hal.science/hal-04124190v1" TargetMode="External"/><Relationship Id="rId57" Type="http://schemas.openxmlformats.org/officeDocument/2006/relationships/hyperlink" Target="https://dx.doi.org/10.3406/versa.2009.900" TargetMode="External"/><Relationship Id="rId58" Type="http://schemas.openxmlformats.org/officeDocument/2006/relationships/hyperlink" Target="https://hal.science/hal-04124195v1" TargetMode="External"/><Relationship Id="rId59" Type="http://schemas.openxmlformats.org/officeDocument/2006/relationships/hyperlink" Target="https://hal.science/search/index/?q=*&amp;authFullName_s=Bruno Bentz" TargetMode="External"/><Relationship Id="rId60" Type="http://schemas.openxmlformats.org/officeDocument/2006/relationships/hyperlink" Target="https://hal.science/hal-04124198v1" TargetMode="External"/><Relationship Id="rId61" Type="http://schemas.openxmlformats.org/officeDocument/2006/relationships/hyperlink" Target="https://hal.science/hal-04124199v1" TargetMode="External"/><Relationship Id="rId62" Type="http://schemas.openxmlformats.org/officeDocument/2006/relationships/hyperlink" Target="https://hal.science/hal-04124070v1" TargetMode="External"/><Relationship Id="rId63" Type="http://schemas.openxmlformats.org/officeDocument/2006/relationships/hyperlink" Target="https://hal.science/hal-04126440v1" TargetMode="External"/><Relationship Id="rId64" Type="http://schemas.openxmlformats.org/officeDocument/2006/relationships/hyperlink" Target="https://hal.science/search/index/?q=*&amp;authFullName_s=Rapha&#235;l Masson" TargetMode="External"/><Relationship Id="rId65" Type="http://schemas.openxmlformats.org/officeDocument/2006/relationships/hyperlink" Target="https://dx.doi.org/10.4000/crcv.1189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Ringot</dc:title>
  <dc:description>CV</dc:description>
  <dc:subject/>
  <cp:keywords/>
  <cp:category/>
  <cp:lastModifiedBy/>
  <dcterms:created xsi:type="dcterms:W3CDTF">2026-03-07T00:15:22+01:00</dcterms:created>
  <dcterms:modified xsi:type="dcterms:W3CDTF">2026-03-07T00:15:22+01:00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