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Ahmet Candemir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and the involvement of economic actors in the agri-food value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Candemir</w:t>
              </w:r>
            </w:hyperlink>
          </w:p>
          <w:p>
            <w:pPr/>
            <w:r>
              <w:rPr/>
              <w:t xml:space="preserve">Economics and Finance. Institut national d'enseignement supérieur pour l'agriculture, l'alimentation et l'environnement, 2021.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2021AGROE060⟩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tel-03948954v1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and farm sustainability –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Candemir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2021,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⟨10.1111/joes.12417⟩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agricultural cooperatives enhance the adoption of environmentally friendly practices on farms: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Candemir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hal-02498975v1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948954v1" TargetMode="External"/><Relationship Id="rId8" Type="http://schemas.openxmlformats.org/officeDocument/2006/relationships/hyperlink" Target="https://hal.science/search/index/?q=*&amp;authFullName_s=Ahmet Candemir" TargetMode="External"/><Relationship Id="rId9" Type="http://schemas.openxmlformats.org/officeDocument/2006/relationships/hyperlink" Target="https://www.theses.fr/2021AGROE060" TargetMode="External"/><Relationship Id="rId10" Type="http://schemas.openxmlformats.org/officeDocument/2006/relationships/hyperlink" Target="https://hal.inrae.fr/hal-03133010v1" TargetMode="External"/><Relationship Id="rId11" Type="http://schemas.openxmlformats.org/officeDocument/2006/relationships/hyperlink" Target="https://hal.science/search/index/?q=*&amp;authFullName_s=Sabine Duvaleix" TargetMode="External"/><Relationship Id="rId12" Type="http://schemas.openxmlformats.org/officeDocument/2006/relationships/hyperlink" Target="https://hal.science/search/index/?q=*&amp;authFullName_s=Laure Latruffe" TargetMode="External"/><Relationship Id="rId13" Type="http://schemas.openxmlformats.org/officeDocument/2006/relationships/hyperlink" Target="https://dx.doi.org/10.1111/joes.12417" TargetMode="External"/><Relationship Id="rId14" Type="http://schemas.openxmlformats.org/officeDocument/2006/relationships/hyperlink" Target="https://hal.science/hal-02498975v1" TargetMode="External"/><Relationship Id="rId15" Type="http://schemas.openxmlformats.org/officeDocument/2006/relationships/hyperlink" Target="https://hal.science/search/index/?q=*&amp;authFullName_s=Sabine Duvaleix-Tregue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Ahmet Candemir</dc:title>
  <dc:description>CV</dc:description>
  <dc:subject/>
  <cp:keywords/>
  <cp:category/>
  <cp:lastModifiedBy/>
  <dcterms:created xsi:type="dcterms:W3CDTF">2026-03-14T17:14:49+01:00</dcterms:created>
  <dcterms:modified xsi:type="dcterms:W3CDTF">2026-03-14T17:14:49+01:00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