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64.84375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Kodjo ADANDOHOIN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adandohoin-kodjo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0000-0001-7452-3013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Role of Income and Property Taxes in Tax Transition and the Mediating Effect of Financial Development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Kodjo Adandohoin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Economics</w:t>
            </w:r>
            <w:r>
              <w:rPr/>
              <w:t xml:space="preserve">, 2021, 10 (2), pp.46-63.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⟨10.11648/j.eco.20211002.13⟩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hal-03470540v1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transition in developing countries : do value added tax and excises really work 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Kodjo Adandohoin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Economics and Economic Policy</w:t>
            </w:r>
            <w:r>
              <w:rPr/>
              <w:t xml:space="preserve">, 2021, 18, pp.379-424.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⟨10.1007/s10368-021-00492-8⟩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hal-03188786v1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Social Impact of VAT based tax transition: The case of Togo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Kodjo Adandohoin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CSAE Conference 2021: Economic Development in Africa</w:t>
            </w:r>
            <w:r>
              <w:rPr/>
              <w:t xml:space="preserve">, Mar 2021, Online,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hal-03174911v1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efficiency consequences of tax transition reform: The case of WAEMU countries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Kodjo Adandohoin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African Economic Conference — Financing Africa's post-Covid-19 development</w:t>
            </w:r>
            <w:r>
              <w:rPr/>
              <w:t xml:space="preserve">, Dec 2021, Sal, Cape Verde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hal-03525956v1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Tax transition in developing countries: Do Value Added Tax and Excises Really Work?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Kodjo Adandohoin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68th AFSE annual meeting</w:t>
            </w:r>
            <w:r>
              <w:rPr/>
              <w:t xml:space="preserve">, Jun 2019,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halshs-02315702v1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Are incomes and property taxes effective instruments for tax transition?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Kodjo Adandohoin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Jean-Francois Brun</w:t>
              </w:r>
            </w:hyperlink>
          </w:p>
          <w:p>
            <w:pPr/>
            <w:r>
              <w:rPr/>
              <w:t xml:space="preserve">2020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hal-03053683v1</w:t>
              </w:r>
            </w:hyperlink>
          </w:p>
        </w:tc>
      </w:tr>
    </w:tbl>
    <w:sectPr>
      <w:footerReference w:type="default" r:id="rId20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90E8D0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adandohoin-kodjo" TargetMode="External"/><Relationship Id="rId9" Type="http://schemas.openxmlformats.org/officeDocument/2006/relationships/hyperlink" Target="https://orcid.org/0000-0001-7452-3013" TargetMode="External"/><Relationship Id="rId10" Type="http://schemas.openxmlformats.org/officeDocument/2006/relationships/hyperlink" Target="https://hal.science/hal-03470540v1" TargetMode="External"/><Relationship Id="rId11" Type="http://schemas.openxmlformats.org/officeDocument/2006/relationships/hyperlink" Target="https://hal.science/search/index/?q=*&amp;authFullName_s=Kodjo Adandohoin" TargetMode="External"/><Relationship Id="rId12" Type="http://schemas.openxmlformats.org/officeDocument/2006/relationships/hyperlink" Target="https://hal.science/search/index/?q=*&amp;authFullName_s=Jean-Francois Brun" TargetMode="External"/><Relationship Id="rId13" Type="http://schemas.openxmlformats.org/officeDocument/2006/relationships/hyperlink" Target="https://dx.doi.org/10.11648/j.eco.20211002.13" TargetMode="External"/><Relationship Id="rId14" Type="http://schemas.openxmlformats.org/officeDocument/2006/relationships/hyperlink" Target="https://uca.hal.science/hal-03188786v1" TargetMode="External"/><Relationship Id="rId15" Type="http://schemas.openxmlformats.org/officeDocument/2006/relationships/hyperlink" Target="https://dx.doi.org/10.1007/s10368-021-00492-8" TargetMode="External"/><Relationship Id="rId16" Type="http://schemas.openxmlformats.org/officeDocument/2006/relationships/hyperlink" Target="https://uca.hal.science/hal-03174911v1" TargetMode="External"/><Relationship Id="rId17" Type="http://schemas.openxmlformats.org/officeDocument/2006/relationships/hyperlink" Target="https://uca.hal.science/hal-03525956v1" TargetMode="External"/><Relationship Id="rId18" Type="http://schemas.openxmlformats.org/officeDocument/2006/relationships/hyperlink" Target="https://shs.hal.science/halshs-02315702v1" TargetMode="External"/><Relationship Id="rId19" Type="http://schemas.openxmlformats.org/officeDocument/2006/relationships/hyperlink" Target="https://uca.hal.science/hal-03053683v1" TargetMode="External"/><Relationship Id="rId2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Kodjo ADANDOHOIN</dc:title>
  <dc:description>CV</dc:description>
  <dc:subject/>
  <cp:keywords/>
  <cp:category/>
  <cp:lastModifiedBy/>
  <dcterms:created xsi:type="dcterms:W3CDTF">2026-03-16T09:36:31+01:00</dcterms:created>
  <dcterms:modified xsi:type="dcterms:W3CDTF">2026-03-16T09:36:31+01:00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