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Adélaïde Martin </w:t>
      </w:r>
      <w:r>
        <w:rPr>
          <w:color w:val="641e6e"/>
        </w:rPr>
        <w:t xml:space="preserve">Doctorante en science politique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 Marianne et Green Nancy L.,&amp;lt;i&amp;gt; Migrations d’élites. Une histoire-monde (XVIe-XXIe siècle)&amp;lt;/i&amp;gt;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Migrations et développement. Enjeux politiques, vol. 40 - n°1, pp.215-217.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⟨10.4000/remi.25800⟩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Samy Cohen, Le goût de l’entretien. 40 ans d’enquêtes au sommet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⟨10.4000/lectures.58460⟩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juridique, une politique de mondialisation ? Les logiques de l’investissement français dans l’enseignement du droit au Cambodge postsocialiste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2021, 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⟨10.4000/cjm.1306⟩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Cambodge. Retour sur deux publications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38, pp.229-241.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⟨10.4000/moussons.8327⟩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Bultmann, The Social Order of Postconflict Transformation in Cambodia. Insurgent Pathways to Peace, Lanham, Lexington Books, 2018, 182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118, pp.151-153.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⟨10.4000/conflits.22017⟩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Karine Meslin, Les réfugiés du Mékong. Cambodgiens, Laotiens et Vietnamiens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⟨10.4000/lectures.42683⟩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Cambodge. Tensions latentes en temps de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2023 : bilan, enjeux et perspectives</w:t>
            </w:r>
            <w:r>
              <w:rPr/>
              <w:t xml:space="preserve">, Institut de recherche sur l’Asie du Sud-Est contemporaine, pp.186-214,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⟨10.4000/books.irasec.6623⟩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de l’éducation internationale à Phnom Penh, entre logiques de marché et formation des élites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Adélaïde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hal-04248644v1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425v1" TargetMode="External"/><Relationship Id="rId8" Type="http://schemas.openxmlformats.org/officeDocument/2006/relationships/hyperlink" Target="https://hal.science/search/index/?q=*&amp;authFullName_s=Ad&#233;la&#239;de Martin" TargetMode="External"/><Relationship Id="rId9" Type="http://schemas.openxmlformats.org/officeDocument/2006/relationships/hyperlink" Target="https://dx.doi.org/10.4000/remi.25800" TargetMode="External"/><Relationship Id="rId10" Type="http://schemas.openxmlformats.org/officeDocument/2006/relationships/hyperlink" Target="https://cnrs.hal.science/hal-04248426v1" TargetMode="External"/><Relationship Id="rId11" Type="http://schemas.openxmlformats.org/officeDocument/2006/relationships/hyperlink" Target="https://dx.doi.org/10.4000/lectures.58460" TargetMode="External"/><Relationship Id="rId12" Type="http://schemas.openxmlformats.org/officeDocument/2006/relationships/hyperlink" Target="https://api.istex.fr/ark:/67375/G14-KN5F1T5C-3/fulltext.pdf?sid=hal" TargetMode="External"/><Relationship Id="rId13" Type="http://schemas.openxmlformats.org/officeDocument/2006/relationships/hyperlink" Target="https://cnrs.hal.science/hal-04248540v1" TargetMode="External"/><Relationship Id="rId14" Type="http://schemas.openxmlformats.org/officeDocument/2006/relationships/hyperlink" Target="https://dx.doi.org/10.4000/cjm.1306" TargetMode="External"/><Relationship Id="rId15" Type="http://schemas.openxmlformats.org/officeDocument/2006/relationships/hyperlink" Target="https://cnrs.hal.science/hal-04248573v1" TargetMode="External"/><Relationship Id="rId16" Type="http://schemas.openxmlformats.org/officeDocument/2006/relationships/hyperlink" Target="https://dx.doi.org/10.4000/moussons.8327" TargetMode="External"/><Relationship Id="rId17" Type="http://schemas.openxmlformats.org/officeDocument/2006/relationships/hyperlink" Target="https://cnrs.hal.science/hal-04248561v1" TargetMode="External"/><Relationship Id="rId18" Type="http://schemas.openxmlformats.org/officeDocument/2006/relationships/hyperlink" Target="https://dx.doi.org/10.4000/conflits.22017" TargetMode="External"/><Relationship Id="rId19" Type="http://schemas.openxmlformats.org/officeDocument/2006/relationships/hyperlink" Target="https://cnrs.hal.science/hal-04248489v1" TargetMode="External"/><Relationship Id="rId20" Type="http://schemas.openxmlformats.org/officeDocument/2006/relationships/hyperlink" Target="https://dx.doi.org/10.4000/lectures.42683" TargetMode="External"/><Relationship Id="rId21" Type="http://schemas.openxmlformats.org/officeDocument/2006/relationships/hyperlink" Target="https://api.istex.fr/ark:/67375/G14-2F5J31LW-5/fulltext.pdf?sid=hal" TargetMode="External"/><Relationship Id="rId22" Type="http://schemas.openxmlformats.org/officeDocument/2006/relationships/hyperlink" Target="https://cnrs.hal.science/hal-04248523v1" TargetMode="External"/><Relationship Id="rId23" Type="http://schemas.openxmlformats.org/officeDocument/2006/relationships/hyperlink" Target="https://dx.doi.org/10.4000/books.irasec.6623" TargetMode="External"/><Relationship Id="rId24" Type="http://schemas.openxmlformats.org/officeDocument/2006/relationships/hyperlink" Target="https://cnrs.hal.science/hal-0424864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Adélaïde Martin</dc:title>
  <dc:description>CV</dc:description>
  <dc:subject/>
  <cp:keywords/>
  <cp:category/>
  <cp:lastModifiedBy/>
  <dcterms:created xsi:type="dcterms:W3CDTF">2026-03-21T02:55:41+01:00</dcterms:created>
  <dcterms:modified xsi:type="dcterms:W3CDTF">2026-03-21T02:55:41+01:00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