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MBEY </w:t>
      </w:r>
      <w:r>
        <w:rPr>
          <w:color w:val="641e6e"/>
        </w:rPr>
        <w:t xml:space="preserve">Maître de conférences en Sciences de Gestion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adeline-mbey-sendegue</w:t>
        </w:r>
      </w:hyperlink>
    </w:p>
    <w:p>
      <w:pPr>
        <w:numPr>
          <w:ilvl w:val="0"/>
          <w:numId w:val="1"/>
        </w:numPr>
      </w:pPr>
      <w:r>
        <w:rPr/>
        <w:t xml:space="preserve"> ORCID : </w:t>
      </w:r>
      <w:hyperlink r:id="rId9" w:history="1">
        <w:r>
          <w:rPr>
            <w:color w:val="#410a8c"/>
            <w:u w:val="single"/>
          </w:rPr>
          <w:t xml:space="preserve">0000-0002-4695-8826</w:t>
        </w:r>
      </w:hyperlink>
    </w:p>
    <w:p>
      <w:pPr>
        <w:numPr>
          <w:ilvl w:val="0"/>
          <w:numId w:val="1"/>
        </w:numPr>
      </w:pPr>
      <w:r>
        <w:rPr/>
        <w:t xml:space="preserve"> IdRef : </w:t>
      </w:r>
      <w:hyperlink r:id="rId10" w:history="1">
        <w:r>
          <w:rPr>
            <w:color w:val="#410a8c"/>
            <w:u w:val="single"/>
          </w:rPr>
          <w:t xml:space="preserve">270857281</w:t>
        </w:r>
      </w:hyperlink>
    </w:p>
    <w:p>
      <w:pPr>
        <w:spacing w:before="600"/>
      </w:pPr>
    </w:p>
    <w:p>
      <w:pPr>
        <w:pStyle w:val="Heading2"/>
      </w:pPr>
      <w:r>
        <w:rPr>
          <w:color w:val="1e198e"/>
          <w:b w:val="1"/>
          <w:bCs w:val="1"/>
        </w:rPr>
        <w:t xml:space="preserve">Présentation</w:t>
      </w:r>
    </w:p>
    <w:p>
      <w:pPr>
        <w:spacing w:after="100"/>
      </w:pPr>
    </w:p>
    <w:p>
      <w:pPr/>
      <w:r>
        <w:rPr/>
        <w:t xml:space="preserve">Maître de conférences - Docteure en Sciences de Gestion et du Management à l’Université de Rennes et rattachée au CREM - UMR 6211 CNRS.</w:t>
      </w:r>
    </w:p>
    <w:p>
      <w:pPr/>
      <w:r>
        <w:rPr/>
        <w:t xml:space="preserve">Mes recherches portent sur le travail à distance des équipes. Dans le cadre de ma thèse, j'ai étudié l'influence du télétravail sur le processus d'identification des collaborateurs à leur équipe de travail. Plus généralement, je me suis intéressée aux problématiques de bien-être au travail, du lien social et de la proximité perçue en situation de télétravail. Enfin, je travaille également sur les problématiques de l'inclusion des profils présentant des troubles du neurodéveloppement (TDAH, HPI, TSA, DYS). Je reste ouverte à toute opportunité de collaboration sur des thématiques RH ainsi que sur la santé et la QVCT à mon adresse mail.</w:t>
      </w:r>
    </w:p>
    <w:p>
      <w:pPr/>
      <w:r>
        <w:rPr/>
        <w:t xml:space="preserve">Prix de la meilleure thèse 2023 de Ressources Humaines par l’Association francophone de Gestion des Ressources Humaine (AGRH)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Panser et repenser le lien social dans les équipes dispersées par le télétravail dans un contexte de crise. Le cas des équipes hybrides françaises</w:t>
              </w:r>
            </w:hyperlink>
          </w:p>
          <w:p>
            <w:pPr/>
            <w:hyperlink r:id="rId12" w:history="1">
              <w:r>
                <w:rPr>
                  <w:color w:val="#410a8c"/>
                  <w:u w:val="single"/>
                </w:rPr>
                <w:t xml:space="preserve">Adeline Mbey Sendegue</w:t>
              </w:r>
            </w:hyperlink>
          </w:p>
          <w:p>
            <w:pPr/>
            <w:r>
              <w:rPr/>
              <w:t xml:space="preserve">Micro Application. </w:t>
            </w:r>
            <w:r>
              <w:rPr>
                <w:i w:val="1"/>
                <w:iCs w:val="1"/>
              </w:rPr>
              <w:t xml:space="preserve">Les mutations du travail entre continuité et ruptures Regards croisés</w:t>
            </w:r>
            <w:r>
              <w:rPr/>
              <w:t xml:space="preserve">, </w:t>
            </w:r>
            <w:hyperlink r:id="rId13" w:history="1">
              <w:r>
                <w:rPr>
                  <w:color w:val="#410a8c"/>
                  <w:u w:val="single"/>
                </w:rPr>
                <w:t xml:space="preserve">Micro Application</w:t>
              </w:r>
            </w:hyperlink>
            <w:r>
              <w:rPr/>
              <w:t xml:space="preserve">, 2025, Strategie, management &amp; organisation, 978-2-8224-1134-9</w:t>
            </w:r>
          </w:p>
          <w:p>
            <w:pPr/>
            <w:r>
              <w:rPr/>
              <w:t xml:space="preserve">Chapitre d'ouvrage</w:t>
            </w:r>
          </w:p>
          <w:p>
            <w:pPr/>
            <w:hyperlink r:id="rId11" w:history="1">
              <w:r>
                <w:rPr>
                  <w:color w:val="#410a8c"/>
                  <w:u w:val="single"/>
                </w:rPr>
                <w:t xml:space="preserve">hal-04982932v1</w:t>
              </w:r>
            </w:hyperlink>
          </w:p>
        </w:tc>
      </w:tr>
      <w:tr>
        <w:trPr/>
        <w:tc>
          <w:tcPr>
            <w:noWrap/>
          </w:tcPr>
          <w:p>
            <w:pPr>
              <w:spacing w:after="200"/>
            </w:pPr>
            <w:hyperlink r:id="rId14" w:history="1">
              <w:r>
                <w:rPr>
                  <w:color w:val="1e198e"/>
                  <w:b w:val="1"/>
                  <w:bCs w:val="1"/>
                  <w:u w:val="single"/>
                </w:rPr>
                <w:t xml:space="preserve">Télétravail à l’ère de la Covid-19 : effets sur le bien-être au travail des collaborateurs</w:t>
              </w:r>
            </w:hyperlink>
          </w:p>
          <w:p>
            <w:pPr/>
            <w:hyperlink r:id="rId12" w:history="1">
              <w:r>
                <w:rPr>
                  <w:color w:val="#410a8c"/>
                  <w:u w:val="single"/>
                </w:rPr>
                <w:t xml:space="preserve">Adeline Mbey Sendegue</w:t>
              </w:r>
            </w:hyperlink>
          </w:p>
          <w:p>
            <w:pPr/>
            <w:r>
              <w:rPr>
                <w:i w:val="1"/>
                <w:iCs w:val="1"/>
              </w:rPr>
              <w:t xml:space="preserve">Le monde d’après, c’est maintenant ? La société à l’ère de la syndémie de COVID-19</w:t>
            </w:r>
            <w:r>
              <w:rPr/>
              <w:t xml:space="preserve">, </w:t>
            </w:r>
            <w:hyperlink r:id="rId15" w:history="1">
              <w:r>
                <w:rPr>
                  <w:color w:val="#410a8c"/>
                  <w:u w:val="single"/>
                </w:rPr>
                <w:t xml:space="preserve">Presse Universitaire de Rennes</w:t>
              </w:r>
            </w:hyperlink>
            <w:r>
              <w:rPr/>
              <w:t xml:space="preserve">, 2024, Des sociétés, 978-2-7535-9653-5</w:t>
            </w:r>
          </w:p>
          <w:p>
            <w:pPr/>
            <w:r>
              <w:rPr/>
              <w:t xml:space="preserve">Chapitre d'ouvrage</w:t>
            </w:r>
          </w:p>
          <w:p>
            <w:pPr/>
            <w:hyperlink r:id="rId14" w:history="1">
              <w:r>
                <w:rPr>
                  <w:color w:val="#410a8c"/>
                  <w:u w:val="single"/>
                </w:rPr>
                <w:t xml:space="preserve">hal-04530072v1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Support of Human Resources Department to Evaluate Business Performance within beyond COVID-19 Crisis</w:t>
              </w:r>
            </w:hyperlink>
          </w:p>
          <w:p>
            <w:pPr/>
            <w:hyperlink r:id="rId17" w:history="1">
              <w:r>
                <w:rPr>
                  <w:color w:val="#410a8c"/>
                  <w:u w:val="single"/>
                </w:rPr>
                <w:t xml:space="preserve">Iulia Burlac</w:t>
              </w:r>
            </w:hyperlink>
            <w:r>
              <w:rPr/>
              <w:t xml:space="preserve">,</w:t>
            </w:r>
            <w:hyperlink r:id="rId12" w:history="1">
              <w:r>
                <w:rPr>
                  <w:color w:val="#410a8c"/>
                  <w:u w:val="single"/>
                </w:rPr>
                <w:t xml:space="preserve">Adeline Mbey Sendegue</w:t>
              </w:r>
            </w:hyperlink>
          </w:p>
          <w:p>
            <w:pPr/>
            <w:r>
              <w:rPr>
                <w:i w:val="1"/>
                <w:iCs w:val="1"/>
              </w:rPr>
              <w:t xml:space="preserve">Management and Economics Review</w:t>
            </w:r>
            <w:r>
              <w:rPr/>
              <w:t xml:space="preserve">, 2024, 9 (1), pp.104-119. </w:t>
            </w:r>
            <w:hyperlink r:id="rId18" w:history="1">
              <w:r>
                <w:rPr>
                  <w:color w:val="#410a8c"/>
                  <w:u w:val="single"/>
                </w:rPr>
                <w:t xml:space="preserve">⟨10.24818/mer/2024.01-07⟩</w:t>
              </w:r>
            </w:hyperlink>
          </w:p>
          <w:p>
            <w:pPr/>
            <w:r>
              <w:rPr/>
              <w:t xml:space="preserve">Article dans une revue</w:t>
            </w:r>
          </w:p>
          <w:p>
            <w:pPr/>
            <w:hyperlink r:id="rId16" w:history="1">
              <w:r>
                <w:rPr>
                  <w:color w:val="#410a8c"/>
                  <w:u w:val="single"/>
                </w:rPr>
                <w:t xml:space="preserve">hal-04530070v1</w:t>
              </w:r>
            </w:hyperlink>
          </w:p>
        </w:tc>
      </w:tr>
      <w:tr>
        <w:trPr/>
        <w:tc>
          <w:tcPr>
            <w:noWrap/>
          </w:tcPr>
          <w:p>
            <w:pPr>
              <w:spacing w:after="200"/>
            </w:pPr>
            <w:hyperlink r:id="rId19" w:history="1">
              <w:r>
                <w:rPr>
                  <w:color w:val="1e198e"/>
                  <w:b w:val="1"/>
                  <w:bCs w:val="1"/>
                  <w:u w:val="single"/>
                </w:rPr>
                <w:t xml:space="preserve">Les incidences du télétravail contraint sur le bien-être au travail des salariés : une étude exploratoire réalisée lors du premier confinement en France</w:t>
              </w:r>
            </w:hyperlink>
          </w:p>
          <w:p>
            <w:pPr/>
            <w:hyperlink r:id="rId12" w:history="1">
              <w:r>
                <w:rPr>
                  <w:color w:val="#410a8c"/>
                  <w:u w:val="single"/>
                </w:rPr>
                <w:t xml:space="preserve">Adeline Mbey Sendegue</w:t>
              </w:r>
            </w:hyperlink>
            <w:r>
              <w:rPr/>
              <w:t xml:space="preserve">,</w:t>
            </w:r>
            <w:hyperlink r:id="rId20" w:history="1">
              <w:r>
                <w:rPr>
                  <w:color w:val="#410a8c"/>
                  <w:u w:val="single"/>
                </w:rPr>
                <w:t xml:space="preserve">Romuald Grouille</w:t>
              </w:r>
            </w:hyperlink>
          </w:p>
          <w:p>
            <w:pPr/>
            <w:r>
              <w:rPr>
                <w:i w:val="1"/>
                <w:iCs w:val="1"/>
              </w:rPr>
              <w:t xml:space="preserve">Revue internationale de psychosociologie et de gestion des comportements organisationnels</w:t>
            </w:r>
            <w:r>
              <w:rPr/>
              <w:t xml:space="preserve">, 2023, XXIX (77), pp.23-49. </w:t>
            </w:r>
            <w:hyperlink r:id="rId21" w:history="1">
              <w:r>
                <w:rPr>
                  <w:color w:val="#410a8c"/>
                  <w:u w:val="single"/>
                </w:rPr>
                <w:t xml:space="preserve">⟨10.54695/rips2.077.0023⟩</w:t>
              </w:r>
            </w:hyperlink>
          </w:p>
          <w:p>
            <w:pPr/>
            <w:r>
              <w:rPr/>
              <w:t xml:space="preserve">Article dans une revue</w:t>
            </w:r>
          </w:p>
          <w:p>
            <w:pPr/>
            <w:hyperlink r:id="rId19" w:history="1">
              <w:r>
                <w:rPr>
                  <w:color w:val="#410a8c"/>
                  <w:u w:val="single"/>
                </w:rPr>
                <w:t xml:space="preserve">hal-04151563v1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L’influence du télétravail sur le processus d’identification des collaborateurs à leur équipe de travail. Une étude longitudinale auprès d’équipes hybrides françaises</w:t>
              </w:r>
            </w:hyperlink>
          </w:p>
          <w:p>
            <w:pPr/>
            <w:hyperlink r:id="rId12" w:history="1">
              <w:r>
                <w:rPr>
                  <w:color w:val="#410a8c"/>
                  <w:u w:val="single"/>
                </w:rPr>
                <w:t xml:space="preserve">Adeline Mbey Sendegue</w:t>
              </w:r>
            </w:hyperlink>
          </w:p>
          <w:p>
            <w:pPr/>
            <w:r>
              <w:rPr/>
              <w:t xml:space="preserve">Gestion et management. Université de Tours, 2023. Français. </w:t>
            </w:r>
            <w:hyperlink r:id="rId23" w:history="1">
              <w:r>
                <w:rPr>
                  <w:color w:val="#410a8c"/>
                  <w:u w:val="single"/>
                </w:rPr>
                <w:t xml:space="preserve">⟨NNT : 2023TOUR1008⟩</w:t>
              </w:r>
            </w:hyperlink>
          </w:p>
          <w:p>
            <w:pPr/>
            <w:r>
              <w:rPr/>
              <w:t xml:space="preserve">Thèse</w:t>
            </w:r>
          </w:p>
          <w:p>
            <w:pPr/>
            <w:hyperlink r:id="rId22" w:history="1">
              <w:r>
                <w:rPr>
                  <w:color w:val="#410a8c"/>
                  <w:u w:val="single"/>
                </w:rPr>
                <w:t xml:space="preserve">tel-05066182v1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lien social à l'épreuve du télétravail : le cas des équipes hybrides françaises</w:t>
              </w:r>
            </w:hyperlink>
          </w:p>
          <w:p>
            <w:pPr/>
            <w:hyperlink r:id="rId12" w:history="1">
              <w:r>
                <w:rPr>
                  <w:color w:val="#410a8c"/>
                  <w:u w:val="single"/>
                </w:rPr>
                <w:t xml:space="preserve">Adeline Mbey Sendegue</w:t>
              </w:r>
            </w:hyperlink>
          </w:p>
          <w:p>
            <w:pPr/>
            <w:r>
              <w:rPr>
                <w:i w:val="1"/>
                <w:iCs w:val="1"/>
              </w:rPr>
              <w:t xml:space="preserve">Colloque international et séminaire doctoral</w:t>
            </w:r>
            <w:r>
              <w:rPr/>
              <w:t xml:space="preserve">, Institut de Socio-Économie des Entreprises et des Organisations (ISEOR), Jun 2023, Lyon, France</w:t>
            </w:r>
          </w:p>
          <w:p>
            <w:pPr/>
            <w:r>
              <w:rPr/>
              <w:t xml:space="preserve">Communication dans un congrès</w:t>
            </w:r>
          </w:p>
          <w:p>
            <w:pPr/>
            <w:hyperlink r:id="rId24" w:history="1">
              <w:r>
                <w:rPr>
                  <w:color w:val="#410a8c"/>
                  <w:u w:val="single"/>
                </w:rPr>
                <w:t xml:space="preserve">hal-04151568v1</w:t>
              </w:r>
            </w:hyperlink>
          </w:p>
        </w:tc>
      </w:tr>
      <w:tr>
        <w:trPr/>
        <w:tc>
          <w:tcPr>
            <w:noWrap/>
          </w:tcPr>
          <w:p>
            <w:pPr>
              <w:spacing w:after="200"/>
            </w:pPr>
            <w:hyperlink r:id="rId25" w:history="1">
              <w:r>
                <w:rPr>
                  <w:color w:val="1e198e"/>
                  <w:b w:val="1"/>
                  <w:bCs w:val="1"/>
                  <w:u w:val="single"/>
                </w:rPr>
                <w:t xml:space="preserve">Management à distance et bien-être, enjeux de gestion des ressources humaines : étude exploratoire auprès d'équipes à distance</w:t>
              </w:r>
            </w:hyperlink>
          </w:p>
          <w:p>
            <w:pPr/>
            <w:hyperlink r:id="rId12" w:history="1">
              <w:r>
                <w:rPr>
                  <w:color w:val="#410a8c"/>
                  <w:u w:val="single"/>
                </w:rPr>
                <w:t xml:space="preserve">Adeline Mbey Sendegue</w:t>
              </w:r>
            </w:hyperlink>
          </w:p>
          <w:p>
            <w:pPr/>
            <w:r>
              <w:rPr>
                <w:i w:val="1"/>
                <w:iCs w:val="1"/>
              </w:rPr>
              <w:t xml:space="preserve">33ème Congrès de l'AGRH</w:t>
            </w:r>
            <w:r>
              <w:rPr/>
              <w:t xml:space="preserve">, Oct 2022, Brest, France</w:t>
            </w:r>
          </w:p>
          <w:p>
            <w:pPr/>
            <w:r>
              <w:rPr/>
              <w:t xml:space="preserve">Communication dans un congrès</w:t>
            </w:r>
          </w:p>
          <w:p>
            <w:pPr/>
            <w:hyperlink r:id="rId25" w:history="1">
              <w:r>
                <w:rPr>
                  <w:color w:val="#410a8c"/>
                  <w:u w:val="single"/>
                </w:rPr>
                <w:t xml:space="preserve">hal-03888227v1</w:t>
              </w:r>
            </w:hyperlink>
          </w:p>
        </w:tc>
      </w:tr>
      <w:tr>
        <w:trPr/>
        <w:tc>
          <w:tcPr>
            <w:noWrap/>
          </w:tcPr>
          <w:p>
            <w:pPr>
              <w:spacing w:after="200"/>
            </w:pPr>
            <w:hyperlink r:id="rId26" w:history="1">
              <w:r>
                <w:rPr>
                  <w:color w:val="1e198e"/>
                  <w:b w:val="1"/>
                  <w:bCs w:val="1"/>
                  <w:u w:val="single"/>
                </w:rPr>
                <w:t xml:space="preserve">Télétravail et management, quels effets sur le bien-être au travail des salariés ?</w:t>
              </w:r>
            </w:hyperlink>
          </w:p>
          <w:p>
            <w:pPr/>
            <w:hyperlink r:id="rId12" w:history="1">
              <w:r>
                <w:rPr>
                  <w:color w:val="#410a8c"/>
                  <w:u w:val="single"/>
                </w:rPr>
                <w:t xml:space="preserve">Adeline Mbey Sendegue</w:t>
              </w:r>
            </w:hyperlink>
          </w:p>
          <w:p>
            <w:pPr/>
            <w:r>
              <w:rPr>
                <w:i w:val="1"/>
                <w:iCs w:val="1"/>
              </w:rPr>
              <w:t xml:space="preserve">22ème Colloque international ISEOR</w:t>
            </w:r>
            <w:r>
              <w:rPr/>
              <w:t xml:space="preserve">, Jun 2022, Lyon, France</w:t>
            </w:r>
          </w:p>
          <w:p>
            <w:pPr/>
            <w:r>
              <w:rPr/>
              <w:t xml:space="preserve">Communication dans un congrès</w:t>
            </w:r>
          </w:p>
          <w:p>
            <w:pPr/>
            <w:hyperlink r:id="rId26" w:history="1">
              <w:r>
                <w:rPr>
                  <w:color w:val="#410a8c"/>
                  <w:u w:val="single"/>
                </w:rPr>
                <w:t xml:space="preserve">hal-03888204v1</w:t>
              </w:r>
            </w:hyperlink>
          </w:p>
        </w:tc>
      </w:tr>
      <w:tr>
        <w:trPr/>
        <w:tc>
          <w:tcPr>
            <w:noWrap/>
          </w:tcPr>
          <w:p>
            <w:pPr>
              <w:spacing w:after="200"/>
            </w:pPr>
            <w:hyperlink r:id="rId27" w:history="1">
              <w:r>
                <w:rPr>
                  <w:color w:val="1e198e"/>
                  <w:b w:val="1"/>
                  <w:bCs w:val="1"/>
                  <w:u w:val="single"/>
                </w:rPr>
                <w:t xml:space="preserve">Le lien social à distance : une étude réalisée au sein des équipes hybrides françaises</w:t>
              </w:r>
            </w:hyperlink>
          </w:p>
          <w:p>
            <w:pPr/>
            <w:hyperlink r:id="rId12" w:history="1">
              <w:r>
                <w:rPr>
                  <w:color w:val="#410a8c"/>
                  <w:u w:val="single"/>
                </w:rPr>
                <w:t xml:space="preserve">Adeline Mbey Sendegue</w:t>
              </w:r>
            </w:hyperlink>
          </w:p>
          <w:p>
            <w:pPr/>
            <w:r>
              <w:rPr>
                <w:i w:val="1"/>
                <w:iCs w:val="1"/>
              </w:rPr>
              <w:t xml:space="preserve">9ème édition du colloque annuel international</w:t>
            </w:r>
            <w:r>
              <w:rPr/>
              <w:t xml:space="preserve">, Association Sénégalaise des Sciences de Gestion (ASSG), Dec 2022, Dakar, Senegal</w:t>
            </w:r>
          </w:p>
          <w:p>
            <w:pPr/>
            <w:r>
              <w:rPr/>
              <w:t xml:space="preserve">Communication dans un congrès</w:t>
            </w:r>
          </w:p>
          <w:p>
            <w:pPr/>
            <w:hyperlink r:id="rId27" w:history="1">
              <w:r>
                <w:rPr>
                  <w:color w:val="#410a8c"/>
                  <w:u w:val="single"/>
                </w:rPr>
                <w:t xml:space="preserve">hal-04151571v1</w:t>
              </w:r>
            </w:hyperlink>
          </w:p>
        </w:tc>
      </w:tr>
      <w:tr>
        <w:trPr/>
        <w:tc>
          <w:tcPr>
            <w:noWrap/>
          </w:tcPr>
          <w:p>
            <w:pPr>
              <w:spacing w:after="200"/>
            </w:pPr>
            <w:hyperlink r:id="rId28" w:history="1">
              <w:r>
                <w:rPr>
                  <w:color w:val="1e198e"/>
                  <w:b w:val="1"/>
                  <w:bCs w:val="1"/>
                  <w:u w:val="single"/>
                </w:rPr>
                <w:t xml:space="preserve">Les incidences du télétravail sur la qualité de vie au travail des salariés. Une étude exploratoire auprès d'équipes virtuelles et hybrides</w:t>
              </w:r>
            </w:hyperlink>
          </w:p>
          <w:p>
            <w:pPr/>
            <w:hyperlink r:id="rId12" w:history="1">
              <w:r>
                <w:rPr>
                  <w:color w:val="#410a8c"/>
                  <w:u w:val="single"/>
                </w:rPr>
                <w:t xml:space="preserve">Adeline Mbey Sendegue</w:t>
              </w:r>
            </w:hyperlink>
          </w:p>
          <w:p>
            <w:pPr/>
            <w:r>
              <w:rPr>
                <w:i w:val="1"/>
                <w:iCs w:val="1"/>
              </w:rPr>
              <w:t xml:space="preserve">Colloque international interdisciplinaire : la société à l'ère du Covid-19</w:t>
            </w:r>
            <w:r>
              <w:rPr/>
              <w:t xml:space="preserve">, Mar 2022, Tours, France</w:t>
            </w:r>
          </w:p>
          <w:p>
            <w:pPr/>
            <w:r>
              <w:rPr/>
              <w:t xml:space="preserve">Communication dans un congrès</w:t>
            </w:r>
          </w:p>
          <w:p>
            <w:pPr/>
            <w:hyperlink r:id="rId28" w:history="1">
              <w:r>
                <w:rPr>
                  <w:color w:val="#410a8c"/>
                  <w:u w:val="single"/>
                </w:rPr>
                <w:t xml:space="preserve">hal-03888434v1</w:t>
              </w:r>
            </w:hyperlink>
          </w:p>
        </w:tc>
      </w:tr>
      <w:tr>
        <w:trPr/>
        <w:tc>
          <w:tcPr>
            <w:noWrap/>
          </w:tcPr>
          <w:p>
            <w:pPr>
              <w:spacing w:after="200"/>
            </w:pPr>
            <w:hyperlink r:id="rId29" w:history="1">
              <w:r>
                <w:rPr>
                  <w:color w:val="1e198e"/>
                  <w:b w:val="1"/>
                  <w:bCs w:val="1"/>
                  <w:u w:val="single"/>
                </w:rPr>
                <w:t xml:space="preserve">Les incidences du télétravail sur les salariés, une étude qualitative exploratoire</w:t>
              </w:r>
            </w:hyperlink>
          </w:p>
          <w:p>
            <w:pPr/>
            <w:hyperlink r:id="rId12" w:history="1">
              <w:r>
                <w:rPr>
                  <w:color w:val="#410a8c"/>
                  <w:u w:val="single"/>
                </w:rPr>
                <w:t xml:space="preserve">Adeline Mbey Sendegue</w:t>
              </w:r>
            </w:hyperlink>
            <w:r>
              <w:rPr/>
              <w:t xml:space="preserve">,</w:t>
            </w:r>
            <w:hyperlink r:id="rId20" w:history="1">
              <w:r>
                <w:rPr>
                  <w:color w:val="#410a8c"/>
                  <w:u w:val="single"/>
                </w:rPr>
                <w:t xml:space="preserve">Romuald Grouille</w:t>
              </w:r>
            </w:hyperlink>
          </w:p>
          <w:p>
            <w:pPr/>
            <w:r>
              <w:rPr>
                <w:i w:val="1"/>
                <w:iCs w:val="1"/>
              </w:rPr>
              <w:t xml:space="preserve">32ème Congrès AGRH</w:t>
            </w:r>
            <w:r>
              <w:rPr/>
              <w:t xml:space="preserve">, Oct 2021, Paris, France</w:t>
            </w:r>
          </w:p>
          <w:p>
            <w:pPr/>
            <w:r>
              <w:rPr/>
              <w:t xml:space="preserve">Communication dans un congrès</w:t>
            </w:r>
          </w:p>
          <w:p>
            <w:pPr/>
            <w:hyperlink r:id="rId29" w:history="1">
              <w:r>
                <w:rPr>
                  <w:color w:val="#410a8c"/>
                  <w:u w:val="single"/>
                </w:rPr>
                <w:t xml:space="preserve">hal-03555161v1</w:t>
              </w:r>
            </w:hyperlink>
          </w:p>
        </w:tc>
      </w:tr>
      <w:tr>
        <w:trPr/>
        <w:tc>
          <w:tcPr>
            <w:noWrap/>
          </w:tcPr>
          <w:p>
            <w:pPr>
              <w:spacing w:after="200"/>
            </w:pPr>
            <w:hyperlink r:id="rId30" w:history="1">
              <w:r>
                <w:rPr>
                  <w:color w:val="1e198e"/>
                  <w:b w:val="1"/>
                  <w:bCs w:val="1"/>
                  <w:u w:val="single"/>
                </w:rPr>
                <w:t xml:space="preserve">Quels effets d'un télétravail à temps plein et contraint ?</w:t>
              </w:r>
            </w:hyperlink>
          </w:p>
          <w:p>
            <w:pPr/>
            <w:hyperlink r:id="rId20" w:history="1">
              <w:r>
                <w:rPr>
                  <w:color w:val="#410a8c"/>
                  <w:u w:val="single"/>
                </w:rPr>
                <w:t xml:space="preserve">Romuald Grouille</w:t>
              </w:r>
            </w:hyperlink>
            <w:r>
              <w:rPr/>
              <w:t xml:space="preserve">,</w:t>
            </w:r>
            <w:hyperlink r:id="rId12" w:history="1">
              <w:r>
                <w:rPr>
                  <w:color w:val="#410a8c"/>
                  <w:u w:val="single"/>
                </w:rPr>
                <w:t xml:space="preserve">Adeline Mbey Sendegue</w:t>
              </w:r>
            </w:hyperlink>
          </w:p>
          <w:p>
            <w:pPr/>
            <w:r>
              <w:rPr>
                <w:i w:val="1"/>
                <w:iCs w:val="1"/>
              </w:rPr>
              <w:t xml:space="preserve">Journée d'études interdisciplinaires Covid-19</w:t>
            </w:r>
            <w:r>
              <w:rPr/>
              <w:t xml:space="preserve">, May 2021, Tours, France</w:t>
            </w:r>
          </w:p>
          <w:p>
            <w:pPr/>
            <w:r>
              <w:rPr/>
              <w:t xml:space="preserve">Communication dans un congrès</w:t>
            </w:r>
          </w:p>
          <w:p>
            <w:pPr/>
            <w:hyperlink r:id="rId30" w:history="1">
              <w:r>
                <w:rPr>
                  <w:color w:val="#410a8c"/>
                  <w:u w:val="single"/>
                </w:rPr>
                <w:t xml:space="preserve">hal-03888239v1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défi de l'e-management</w:t>
              </w:r>
            </w:hyperlink>
          </w:p>
          <w:p>
            <w:pPr/>
            <w:hyperlink r:id="rId12" w:history="1">
              <w:r>
                <w:rPr>
                  <w:color w:val="#410a8c"/>
                  <w:u w:val="single"/>
                </w:rPr>
                <w:t xml:space="preserve">Adeline Mbey Sendegue</w:t>
              </w:r>
            </w:hyperlink>
            <w:r>
              <w:rPr/>
              <w:t xml:space="preserve">,</w:t>
            </w:r>
            <w:hyperlink r:id="rId32" w:history="1">
              <w:r>
                <w:rPr>
                  <w:color w:val="#410a8c"/>
                  <w:u w:val="single"/>
                </w:rPr>
                <w:t xml:space="preserve">Séverine Ventolini</w:t>
              </w:r>
            </w:hyperlink>
          </w:p>
          <w:p>
            <w:pPr/>
            <w:r>
              <w:rPr/>
              <w:t xml:space="preserve">2022</w:t>
            </w:r>
          </w:p>
          <w:p>
            <w:pPr/>
            <w:r>
              <w:rPr/>
              <w:t xml:space="preserve">Article de blog scientifique</w:t>
            </w:r>
          </w:p>
          <w:p>
            <w:pPr/>
            <w:hyperlink r:id="rId31" w:history="1">
              <w:r>
                <w:rPr>
                  <w:color w:val="#410a8c"/>
                  <w:u w:val="single"/>
                </w:rPr>
                <w:t xml:space="preserve">hal-03888637v1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2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mbey-sendegue" TargetMode="External"/><Relationship Id="rId9" Type="http://schemas.openxmlformats.org/officeDocument/2006/relationships/hyperlink" Target="https://orcid.org/0000-0002-4695-8826" TargetMode="External"/><Relationship Id="rId10" Type="http://schemas.openxmlformats.org/officeDocument/2006/relationships/hyperlink" Target="https://www.idref.fr/270857281" TargetMode="External"/><Relationship Id="rId11" Type="http://schemas.openxmlformats.org/officeDocument/2006/relationships/hyperlink" Target="https://hal.science/hal-04982932v1" TargetMode="External"/><Relationship Id="rId12" Type="http://schemas.openxmlformats.org/officeDocument/2006/relationships/hyperlink" Target="https://hal.science/search/index/?q=*&amp;authFullName_s=Adeline Mbey Sendegue" TargetMode="External"/><Relationship Id="rId13" Type="http://schemas.openxmlformats.org/officeDocument/2006/relationships/hyperlink" Target="https://www.eyrolles.com/Entreprise/Livre/les-mutations-du-travail-entre-continuite-et-ruptures-9782822411349/" TargetMode="External"/><Relationship Id="rId14" Type="http://schemas.openxmlformats.org/officeDocument/2006/relationships/hyperlink" Target="https://hal.science/hal-04530072v1" TargetMode="External"/><Relationship Id="rId15" Type="http://schemas.openxmlformats.org/officeDocument/2006/relationships/hyperlink" Target="https://pur-editions.fr/product/10024/le-monde-d-apres-c-est-maintenant" TargetMode="External"/><Relationship Id="rId16" Type="http://schemas.openxmlformats.org/officeDocument/2006/relationships/hyperlink" Target="https://hal.science/hal-04530070v1" TargetMode="External"/><Relationship Id="rId17" Type="http://schemas.openxmlformats.org/officeDocument/2006/relationships/hyperlink" Target="https://hal.science/search/index/?q=*&amp;authFullName_s=Iulia Burlac" TargetMode="External"/><Relationship Id="rId18" Type="http://schemas.openxmlformats.org/officeDocument/2006/relationships/hyperlink" Target="https://dx.doi.org/10.24818/mer/2024.01-07" TargetMode="External"/><Relationship Id="rId19" Type="http://schemas.openxmlformats.org/officeDocument/2006/relationships/hyperlink" Target="https://hal.science/hal-04151563v1" TargetMode="External"/><Relationship Id="rId20" Type="http://schemas.openxmlformats.org/officeDocument/2006/relationships/hyperlink" Target="https://hal.science/search/index/?q=*&amp;authFullName_s=Romuald Grouille" TargetMode="External"/><Relationship Id="rId21" Type="http://schemas.openxmlformats.org/officeDocument/2006/relationships/hyperlink" Target="https://dx.doi.org/10.54695/rips2.077.0023" TargetMode="External"/><Relationship Id="rId22" Type="http://schemas.openxmlformats.org/officeDocument/2006/relationships/hyperlink" Target="https://hal.science/tel-05066182v1" TargetMode="External"/><Relationship Id="rId23" Type="http://schemas.openxmlformats.org/officeDocument/2006/relationships/hyperlink" Target="https://www.theses.fr/2023TOUR1008" TargetMode="External"/><Relationship Id="rId24" Type="http://schemas.openxmlformats.org/officeDocument/2006/relationships/hyperlink" Target="https://hal.science/hal-04151568v1" TargetMode="External"/><Relationship Id="rId25" Type="http://schemas.openxmlformats.org/officeDocument/2006/relationships/hyperlink" Target="https://hal.science/hal-03888227v1" TargetMode="External"/><Relationship Id="rId26" Type="http://schemas.openxmlformats.org/officeDocument/2006/relationships/hyperlink" Target="https://hal.science/hal-03888204v1" TargetMode="External"/><Relationship Id="rId27" Type="http://schemas.openxmlformats.org/officeDocument/2006/relationships/hyperlink" Target="https://hal.science/hal-04151571v1" TargetMode="External"/><Relationship Id="rId28" Type="http://schemas.openxmlformats.org/officeDocument/2006/relationships/hyperlink" Target="https://hal.science/hal-03888434v1" TargetMode="External"/><Relationship Id="rId29" Type="http://schemas.openxmlformats.org/officeDocument/2006/relationships/hyperlink" Target="https://hal.science/hal-03555161v1" TargetMode="External"/><Relationship Id="rId30" Type="http://schemas.openxmlformats.org/officeDocument/2006/relationships/hyperlink" Target="https://hal.science/hal-03888239v1" TargetMode="External"/><Relationship Id="rId31" Type="http://schemas.openxmlformats.org/officeDocument/2006/relationships/hyperlink" Target="https://hal.science/hal-03888637v1" TargetMode="External"/><Relationship Id="rId32" Type="http://schemas.openxmlformats.org/officeDocument/2006/relationships/hyperlink" Target="https://hal.science/search/index/?q=*&amp;authFullName_s=S&#233;verine Ventolini"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MBEY</dc:title>
  <dc:description>CV</dc:description>
  <dc:subject/>
  <cp:keywords/>
  <cp:category/>
  <cp:lastModifiedBy/>
  <dcterms:created xsi:type="dcterms:W3CDTF">2026-03-18T12:54:40+01:00</dcterms:created>
  <dcterms:modified xsi:type="dcterms:W3CDTF">2026-03-18T12:54:40+01:00</dcterms:modified>
</cp:coreProperties>
</file>

<file path=docProps/custom.xml><?xml version="1.0" encoding="utf-8"?>
<Properties xmlns="http://schemas.openxmlformats.org/officeDocument/2006/custom-properties" xmlns:vt="http://schemas.openxmlformats.org/officeDocument/2006/docPropsVTypes"/>
</file>