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Adrià Ballonga Montoliu </w:t>
      </w:r>
      <w:r>
        <w:rPr>
          <w:color w:val="641e6e"/>
        </w:rPr>
        <w:t xml:space="preserve">Doctorant contractuel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adria-ballonga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0009-0001-2122-624X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Paisaje de residuos y precariedad del Antropoceno en la literatura de Francesc Serés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Adrià Ballonga Montoliu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Ruinas y desechos en la era del Antropoceno : un acercamiento ecocrítico a las literaturas hispánicas</w:t>
            </w:r>
            <w:r>
              <w:rPr/>
              <w:t xml:space="preserve">, Davi Desmas-Loubaresse, Feb 2025, Toulouse,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Mnémosyne: el mito de la reminiscencia en Escenas de cine mudo de Julio Llamazares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Adrià Ballonga Montoliu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Résurgence du mythe et démythification dans la fiction espagnole contemporaine</w:t>
            </w:r>
            <w:r>
              <w:rPr/>
              <w:t xml:space="preserve">, Adrià Ballonga i Montoliu; Julie Romano; Corinne Cristini, May 2025, Maison de la recherche, Sorbonne-Université,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Subversiones de la subalternidad rural. Escribir desde lo rural en lengua catalana.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Adrià Ballonga Montoliu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congrès international Representaciones de la ruralidad en las literaturas hispánicas contemporáneas</w:t>
            </w:r>
            <w:r>
              <w:rPr/>
              <w:t xml:space="preserve">, Maria Ayete; Raúl Molina, Dec 2024, Alcalá de Henares,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importància dels àpats per la geografia íntima de Josep Maria Espinàs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Adrià Ballonga Montoliu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table : cuisines, festins, gastronomie</w:t>
            </w:r>
            <w:r>
              <w:rPr/>
              <w:t xml:space="preserve">, Association Française des Catalanistes,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 parlar el bosc. Narració ecopoètica a Una lengua de plom de Francesc Serés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Adrià Ballonga Montoliu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dans les mondes ibéro-américains</w:t>
            </w:r>
            <w:r>
              <w:rPr/>
              <w:t xml:space="preserve">, SoFHIA, Jun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Poètiques de l'errant en les literatures catalana i francesa contemporànies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Adrià Ballonga Montoliu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Journée doctorale du CRITIC</w:t>
            </w:r>
            <w:r>
              <w:rPr/>
              <w:t xml:space="preserve">, Adrià Ballonga; Hélène Bastard; Adrien Raoult; Aurélia Gafsi; Mariana Kelle Frãzao; Lucía Méndez Soria,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hal-03962549v1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1D3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a-ballonga" TargetMode="External"/><Relationship Id="rId9" Type="http://schemas.openxmlformats.org/officeDocument/2006/relationships/hyperlink" Target="https://orcid.org/0009-0001-2122-624X" TargetMode="External"/><Relationship Id="rId10" Type="http://schemas.openxmlformats.org/officeDocument/2006/relationships/hyperlink" Target="https://hal.science/hal-05107860v1" TargetMode="External"/><Relationship Id="rId11" Type="http://schemas.openxmlformats.org/officeDocument/2006/relationships/hyperlink" Target="https://hal.science/search/index/?q=*&amp;authFullName_s=Adri&#224; Ballonga Montoliu" TargetMode="External"/><Relationship Id="rId12" Type="http://schemas.openxmlformats.org/officeDocument/2006/relationships/hyperlink" Target="https://hal.science/hal-05107850v1" TargetMode="External"/><Relationship Id="rId13" Type="http://schemas.openxmlformats.org/officeDocument/2006/relationships/hyperlink" Target="https://hal.science/hal-05107910v1" TargetMode="External"/><Relationship Id="rId14" Type="http://schemas.openxmlformats.org/officeDocument/2006/relationships/hyperlink" Target="https://hal.science/hal-04644984v1" TargetMode="External"/><Relationship Id="rId15" Type="http://schemas.openxmlformats.org/officeDocument/2006/relationships/hyperlink" Target="https://hal.science/hal-04644989v1" TargetMode="External"/><Relationship Id="rId16" Type="http://schemas.openxmlformats.org/officeDocument/2006/relationships/hyperlink" Target="https://hal.sorbonne-universite.fr/hal-03962549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Adrià Ballonga Montoliu</dc:title>
  <dc:description>CV</dc:description>
  <dc:subject/>
  <cp:keywords/>
  <cp:category/>
  <cp:lastModifiedBy/>
  <dcterms:created xsi:type="dcterms:W3CDTF">2026-04-30T15:09:22+02:00</dcterms:created>
  <dcterms:modified xsi:type="dcterms:W3CDTF">2026-04-30T15:09:22+02:00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