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Adrien Le Bot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Architecte de formation, Adrien Le Bot développe une pratique au croisement de l’art, de l’architecture, de l’écriture et de la recherche. C’est par cette approche transdisciplinaire qu’il explore les thématiques récurrentes de son travail, telles que l’inconscient collectif, les normes et les constructions sociales, ou encore les territoires interlopes. Il étudie notamment la manière dont ces sujets se manifestent et interagissent, avec les corps, le langage, ou la construction des espaces publics et privés.</w:t>
      </w:r>
    </w:p>
    <w:p>
      <w:pPr/>
      <w:r>
        <w:rPr/>
        <w:t xml:space="preserve">Depuis plusieurs années, il consacre ses recherches - qu’il qualifie de « recherches habitées » -  aux lieux de drague dans l'ouest de la France, où il habite et travail. Son enquête de terrain alimente à la fois ses travaux d’écriture et sa démarche plastique, dans un jeu d’allers-retours permanents. Le territoire de recherche devient alors un théâtre d’imaginaires, jouant de liberté, d’appropriation et de créativité. Son processus de création naît de ces territoires clandestins, qu’il arpente à la manière d’un territoire inconscient.</w:t>
      </w:r>
    </w:p>
    <w:p>
      <w:pPr/>
      <w:r>
        <w:rPr/>
        <w:t xml:space="preserve">Adrien Le Bot détourne les outils classiques de l’architecture et notamment les logiciels de rendu, pour articuler des éléments obsessionnels, à la manière de fétiches ou d’archétypes, qui constituent le vocabulaire plastique de l’artiste : réverbère, carreaux de céramique, pylône électrique, métal miroir, herbes hautes, lumière rouge… Se dégage alors de ces collages subversifs, les indices d’un environnement mental, à la fois personnel et collectif, par un sentiment proche du rêve. L’œuvre déstabilise, elle instaure une dialectique entre le familier et l’étrange en éperonnant l’imaginaire du spectateur.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L'inconscient à ciel ouvert. Approche anthropologique du potentiel poétique des lieux de drague.</w:t>
              </w:r>
            </w:hyperlink>
          </w:p>
          <w:p>
            <w:pPr/>
            <w:hyperlink r:id="rId8" w:history="1">
              <w:r>
                <w:rPr>
                  <w:color w:val="#410a8c"/>
                  <w:u w:val="single"/>
                </w:rPr>
                <w:t xml:space="preserve">Adrien Le Bot</w:t>
              </w:r>
            </w:hyperlink>
            <w:r>
              <w:rPr/>
              <w:t xml:space="preserve">,</w:t>
            </w:r>
            <w:hyperlink r:id="rId9" w:history="1">
              <w:r>
                <w:rPr>
                  <w:color w:val="#410a8c"/>
                  <w:u w:val="single"/>
                </w:rPr>
                <w:t xml:space="preserve">Éric Chauvier</w:t>
              </w:r>
            </w:hyperlink>
          </w:p>
          <w:p>
            <w:pPr/>
            <w:r>
              <w:rPr>
                <w:i w:val="1"/>
                <w:iCs w:val="1"/>
              </w:rPr>
              <w:t xml:space="preserve">Communications [EHESS]</w:t>
            </w:r>
            <w:r>
              <w:rPr/>
              <w:t xml:space="preserve">, A paraître, Dramaturgies du réel, 116</w:t>
            </w:r>
          </w:p>
          <w:p>
            <w:pPr/>
            <w:r>
              <w:rPr/>
              <w:t xml:space="preserve">Article dans une revue</w:t>
            </w:r>
          </w:p>
          <w:p>
            <w:pPr/>
            <w:hyperlink r:id="rId7" w:history="1">
              <w:r>
                <w:rPr>
                  <w:color w:val="#410a8c"/>
                  <w:u w:val="single"/>
                </w:rPr>
                <w:t xml:space="preserve">hal-05073895v1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fantasme en projet</w:t>
              </w:r>
            </w:hyperlink>
          </w:p>
          <w:p>
            <w:pPr/>
            <w:hyperlink r:id="rId11" w:history="1">
              <w:r>
                <w:rPr>
                  <w:color w:val="#410a8c"/>
                  <w:u w:val="single"/>
                </w:rPr>
                <w:t xml:space="preserve">Mathilde Thouron</w:t>
              </w:r>
            </w:hyperlink>
            <w:r>
              <w:rPr/>
              <w:t xml:space="preserve">,</w:t>
            </w:r>
            <w:hyperlink r:id="rId12" w:history="1">
              <w:r>
                <w:rPr>
                  <w:color w:val="#410a8c"/>
                  <w:u w:val="single"/>
                </w:rPr>
                <w:t xml:space="preserve">Amel Benguedda</w:t>
              </w:r>
            </w:hyperlink>
            <w:r>
              <w:rPr/>
              <w:t xml:space="preserve">,</w:t>
            </w:r>
            <w:hyperlink r:id="rId13" w:history="1">
              <w:r>
                <w:rPr>
                  <w:color w:val="#410a8c"/>
                  <w:u w:val="single"/>
                </w:rPr>
                <w:t xml:space="preserve">Alexandre Amand</w:t>
              </w:r>
            </w:hyperlink>
            <w:r>
              <w:rPr/>
              <w:t xml:space="preserve">,</w:t>
            </w:r>
            <w:hyperlink r:id="rId14" w:history="1">
              <w:r>
                <w:rPr>
                  <w:color w:val="#410a8c"/>
                  <w:u w:val="single"/>
                </w:rPr>
                <w:t xml:space="preserve">Ann Epoudry</w:t>
              </w:r>
            </w:hyperlink>
            <w:r>
              <w:rPr/>
              <w:t xml:space="preserve">,</w:t>
            </w:r>
            <w:hyperlink r:id="rId15" w:history="1">
              <w:r>
                <w:rPr>
                  <w:color w:val="#410a8c"/>
                  <w:u w:val="single"/>
                </w:rPr>
                <w:t xml:space="preserve">Silvia Dore</w:t>
              </w:r>
            </w:hyperlink>
            <w:r>
              <w:rPr/>
              <w:t xml:space="preserve">et al.</w:t>
            </w:r>
          </w:p>
          <w:p>
            <w:pPr/>
            <w:r>
              <w:rPr/>
              <w:t xml:space="preserve">161 p., 2021</w:t>
            </w:r>
          </w:p>
          <w:p>
            <w:pPr/>
            <w:r>
              <w:rPr/>
              <w:t xml:space="preserve">Ouvrages</w:t>
            </w:r>
          </w:p>
          <w:p>
            <w:pPr/>
            <w:hyperlink r:id="rId10" w:history="1">
              <w:r>
                <w:rPr>
                  <w:color w:val="#410a8c"/>
                  <w:u w:val="single"/>
                </w:rPr>
                <w:t xml:space="preserve">hal-03688204v1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Il faut construire l’hétérotopie</w:t>
              </w:r>
            </w:hyperlink>
          </w:p>
          <w:p>
            <w:pPr/>
            <w:hyperlink r:id="rId8" w:history="1">
              <w:r>
                <w:rPr>
                  <w:color w:val="#410a8c"/>
                  <w:u w:val="single"/>
                </w:rPr>
                <w:t xml:space="preserve">Adrien Le Bot</w:t>
              </w:r>
            </w:hyperlink>
          </w:p>
          <w:p>
            <w:pPr/>
            <w:r>
              <w:rPr>
                <w:i w:val="1"/>
                <w:iCs w:val="1"/>
              </w:rPr>
              <w:t xml:space="preserve">L’architecture en recherche : Héritages et Défis</w:t>
            </w:r>
            <w:r>
              <w:rPr/>
              <w:t xml:space="preserve">, Ensa Paris Val-de-Seine, Oct 2021, Paris, France</w:t>
            </w:r>
          </w:p>
          <w:p>
            <w:pPr/>
            <w:r>
              <w:rPr/>
              <w:t xml:space="preserve">Communication dans un congrès</w:t>
            </w:r>
          </w:p>
          <w:p>
            <w:pPr/>
            <w:hyperlink r:id="rId16" w:history="1">
              <w:r>
                <w:rPr>
                  <w:color w:val="#410a8c"/>
                  <w:u w:val="single"/>
                </w:rPr>
                <w:t xml:space="preserve">hal-05011381v1</w:t>
              </w:r>
            </w:hyperlink>
          </w:p>
        </w:tc>
      </w:tr>
      <w:tr>
        <w:trPr/>
        <w:tc>
          <w:tcPr>
            <w:noWrap/>
          </w:tcPr>
          <w:p>
            <w:pPr>
              <w:spacing w:after="200"/>
            </w:pPr>
            <w:hyperlink r:id="rId17" w:history="1">
              <w:r>
                <w:rPr>
                  <w:color w:val="1e198e"/>
                  <w:b w:val="1"/>
                  <w:bCs w:val="1"/>
                  <w:u w:val="single"/>
                </w:rPr>
                <w:t xml:space="preserve">Tu cherches quoi ? Passage en revue des dispositifs fictifs dans ma recherche</w:t>
              </w:r>
            </w:hyperlink>
          </w:p>
          <w:p>
            <w:pPr/>
            <w:hyperlink r:id="rId8" w:history="1">
              <w:r>
                <w:rPr>
                  <w:color w:val="#410a8c"/>
                  <w:u w:val="single"/>
                </w:rPr>
                <w:t xml:space="preserve">Adrien Le Bot</w:t>
              </w:r>
            </w:hyperlink>
          </w:p>
          <w:p>
            <w:pPr/>
            <w:r>
              <w:rPr>
                <w:i w:val="1"/>
                <w:iCs w:val="1"/>
              </w:rPr>
              <w:t xml:space="preserve">Festival d'anthropologie des mondes ordinaires</w:t>
            </w:r>
            <w:r>
              <w:rPr/>
              <w:t xml:space="preserve">, Université de Bordeaux, Nov 2024, Bordeaux, France</w:t>
            </w:r>
          </w:p>
          <w:p>
            <w:pPr/>
            <w:r>
              <w:rPr/>
              <w:t xml:space="preserve">Communication dans un congrès</w:t>
            </w:r>
          </w:p>
          <w:p>
            <w:pPr/>
            <w:hyperlink r:id="rId17" w:history="1">
              <w:r>
                <w:rPr>
                  <w:color w:val="#410a8c"/>
                  <w:u w:val="single"/>
                </w:rPr>
                <w:t xml:space="preserve">hal-05517559v1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Lieux de drague</w:t>
              </w:r>
            </w:hyperlink>
          </w:p>
          <w:p>
            <w:pPr/>
            <w:hyperlink r:id="rId8" w:history="1">
              <w:r>
                <w:rPr>
                  <w:color w:val="#410a8c"/>
                  <w:u w:val="single"/>
                </w:rPr>
                <w:t xml:space="preserve">Adrien Le Bot</w:t>
              </w:r>
            </w:hyperlink>
          </w:p>
          <w:p>
            <w:pPr/>
            <w:r>
              <w:rPr>
                <w:i w:val="1"/>
                <w:iCs w:val="1"/>
              </w:rPr>
              <w:t xml:space="preserve">TROU NOIR</w:t>
            </w:r>
            <w:r>
              <w:rPr/>
              <w:t xml:space="preserve">, 2020</w:t>
            </w:r>
          </w:p>
          <w:p>
            <w:pPr/>
            <w:r>
              <w:rPr/>
              <w:t xml:space="preserve">Autre publication scientifique</w:t>
            </w:r>
          </w:p>
          <w:p>
            <w:pPr/>
            <w:hyperlink r:id="rId18" w:history="1">
              <w:r>
                <w:rPr>
                  <w:color w:val="#410a8c"/>
                  <w:u w:val="single"/>
                </w:rPr>
                <w:t xml:space="preserve">hal-04287717v1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Rencontres entre deux nuits : scènes et coulisses d'une sexualité entre hommes</w:t>
              </w:r>
            </w:hyperlink>
          </w:p>
          <w:p>
            <w:pPr/>
            <w:hyperlink r:id="rId8" w:history="1">
              <w:r>
                <w:rPr>
                  <w:color w:val="#410a8c"/>
                  <w:u w:val="single"/>
                </w:rPr>
                <w:t xml:space="preserve">Adrien Le Bot</w:t>
              </w:r>
            </w:hyperlink>
          </w:p>
          <w:p>
            <w:pPr/>
            <w:r>
              <w:rPr/>
              <w:t xml:space="preserve">Architecture, aménagement de l'espace. 2017</w:t>
            </w:r>
          </w:p>
          <w:p>
            <w:pPr/>
            <w:r>
              <w:rPr/>
              <w:t xml:space="preserve">Mémoire d'étudiant</w:t>
            </w:r>
          </w:p>
          <w:p>
            <w:pPr/>
            <w:hyperlink r:id="rId19" w:history="1">
              <w:r>
                <w:rPr>
                  <w:color w:val="#410a8c"/>
                  <w:u w:val="single"/>
                </w:rPr>
                <w:t xml:space="preserve">dumas-01655772v1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73895v1" TargetMode="External"/><Relationship Id="rId8" Type="http://schemas.openxmlformats.org/officeDocument/2006/relationships/hyperlink" Target="https://hal.science/search/index/?q=*&amp;authFullName_s=Adrien Le Bot" TargetMode="External"/><Relationship Id="rId9" Type="http://schemas.openxmlformats.org/officeDocument/2006/relationships/hyperlink" Target="https://hal.science/search/index/?q=*&amp;authFullName_s=&#201;ric Chauvier" TargetMode="External"/><Relationship Id="rId10" Type="http://schemas.openxmlformats.org/officeDocument/2006/relationships/hyperlink" Target="https://hal.science/hal-03688204v1" TargetMode="External"/><Relationship Id="rId11" Type="http://schemas.openxmlformats.org/officeDocument/2006/relationships/hyperlink" Target="https://hal.science/search/index/?q=*&amp;authFullName_s=Mathilde Thouron" TargetMode="External"/><Relationship Id="rId12" Type="http://schemas.openxmlformats.org/officeDocument/2006/relationships/hyperlink" Target="https://hal.science/search/index/?q=*&amp;authFullName_s=Amel Benguedda" TargetMode="External"/><Relationship Id="rId13" Type="http://schemas.openxmlformats.org/officeDocument/2006/relationships/hyperlink" Target="https://hal.science/search/index/?q=*&amp;authFullName_s=Alexandre Amand" TargetMode="External"/><Relationship Id="rId14" Type="http://schemas.openxmlformats.org/officeDocument/2006/relationships/hyperlink" Target="https://hal.science/search/index/?q=*&amp;authFullName_s=Ann Epoudry" TargetMode="External"/><Relationship Id="rId15" Type="http://schemas.openxmlformats.org/officeDocument/2006/relationships/hyperlink" Target="https://hal.science/search/index/?q=*&amp;authFullName_s=Silvia Dore" TargetMode="External"/><Relationship Id="rId16" Type="http://schemas.openxmlformats.org/officeDocument/2006/relationships/hyperlink" Target="https://hal.science/hal-05011381v1" TargetMode="External"/><Relationship Id="rId17" Type="http://schemas.openxmlformats.org/officeDocument/2006/relationships/hyperlink" Target="https://hal.science/hal-05517559v1" TargetMode="External"/><Relationship Id="rId18" Type="http://schemas.openxmlformats.org/officeDocument/2006/relationships/hyperlink" Target="https://hal.science/hal-04287717v1" TargetMode="External"/><Relationship Id="rId19" Type="http://schemas.openxmlformats.org/officeDocument/2006/relationships/hyperlink" Target="https://dumas.ccsd.cnrs.fr/dumas-01655772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Le Bot</dc:title>
  <dc:description>CV</dc:description>
  <dc:subject/>
  <cp:keywords/>
  <cp:category/>
  <cp:lastModifiedBy/>
  <dcterms:created xsi:type="dcterms:W3CDTF">2026-03-13T08:09:30+01:00</dcterms:created>
  <dcterms:modified xsi:type="dcterms:W3CDTF">2026-03-13T08:09:30+01:00</dcterms:modified>
</cp:coreProperties>
</file>

<file path=docProps/custom.xml><?xml version="1.0" encoding="utf-8"?>
<Properties xmlns="http://schemas.openxmlformats.org/officeDocument/2006/custom-properties" xmlns:vt="http://schemas.openxmlformats.org/officeDocument/2006/docPropsVTypes"/>
</file>