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 calcul scientifique</w:t>
      </w:r>
    </w:p>
    <w:p>
      <w:pPr>
        <w:pStyle w:val="Heading2"/>
      </w:pPr>
      <w:r>
        <w:rPr/>
        <w:t xml:space="preserve">Thématiques</w:t>
      </w:r>
    </w:p>
    <w:p>
      <w:pPr>
        <w:numPr>
          <w:ilvl w:val="0"/>
          <w:numId w:val="1"/>
        </w:numPr>
      </w:pPr>
      <w:r>
        <w:rPr/>
        <w:t xml:space="preserve">Systèmes dynamiques</w:t>
      </w:r>
    </w:p>
    <w:p>
      <w:pPr>
        <w:numPr>
          <w:ilvl w:val="0"/>
          <w:numId w:val="1"/>
        </w:numPr>
      </w:pPr>
      <w:r>
        <w:rPr/>
        <w:t xml:space="preserve">Méthode des éléments finis</w:t>
      </w:r>
    </w:p>
    <w:p>
      <w:pPr>
        <w:numPr>
          <w:ilvl w:val="0"/>
          <w:numId w:val="1"/>
        </w:numPr>
      </w:pPr>
      <w:r>
        <w:rPr/>
        <w:t xml:space="preserve">Réduction de modèle</w:t>
      </w:r>
    </w:p>
    <w:p>
      <w:pPr>
        <w:numPr>
          <w:ilvl w:val="0"/>
          <w:numId w:val="1"/>
        </w:numPr>
      </w:pPr>
      <w:r>
        <w:rPr/>
        <w:t xml:space="preserve">Machines tournantes</w:t>
      </w:r>
    </w:p>
    <w:p>
      <w:pPr>
        <w:pStyle w:val="Heading2"/>
      </w:pPr>
      <w:r>
        <w:rPr/>
        <w:t xml:space="preserve">Expérience</w:t>
      </w:r>
    </w:p>
    <w:p>
      <w:pPr>
        <w:pStyle w:val="Heading3"/>
      </w:pPr>
      <w:r>
        <w:rPr/>
        <w:t xml:space="preserve">05/2024 - 05/2025 : Ingénieur recherche ONERA</w:t>
      </w:r>
    </w:p>
    <w:p>
      <w:pPr>
        <w:numPr>
          <w:ilvl w:val="0"/>
          <w:numId w:val="2"/>
        </w:numPr>
      </w:pPr>
      <w:r>
        <w:rPr/>
        <w:t xml:space="preserve">Adaptation de la méthode de paramétrisation des variétés invariantes à une approche non intrusive (</w:t>
      </w:r>
      <w:r>
        <w:rPr/>
        <w:t xml:space="preserve">STEP</w:t>
      </w:r>
      <w:r>
        <w:rPr/>
        <w:t xml:space="preserve">);</w:t>
      </w:r>
    </w:p>
    <w:p>
      <w:pPr>
        <w:numPr>
          <w:ilvl w:val="0"/>
          <w:numId w:val="2"/>
        </w:numPr>
      </w:pPr>
      <w:r>
        <w:rPr/>
        <w:t xml:space="preserve">Utilisation de la méthode de paramétrisation pour la résolution de systèmes statiques non linéaires;</w:t>
      </w:r>
    </w:p>
    <w:p>
      <w:pPr>
        <w:numPr>
          <w:ilvl w:val="0"/>
          <w:numId w:val="2"/>
        </w:numPr>
      </w:pPr>
      <w:r>
        <w:rPr/>
        <w:t xml:space="preserve">Chargé de TD au niveau M1.</w:t>
      </w:r>
    </w:p>
    <w:p>
      <w:pPr>
        <w:pStyle w:val="Heading3"/>
      </w:pPr>
      <w:r>
        <w:rPr/>
        <w:t xml:space="preserve">02/2021 - 04/2023 : Chercheur postdoctoral ENSTA Paris</w:t>
      </w:r>
    </w:p>
    <w:p>
      <w:pPr>
        <w:numPr>
          <w:ilvl w:val="0"/>
          <w:numId w:val="3"/>
        </w:numPr>
      </w:pPr>
      <w:r>
        <w:rPr/>
        <w:t xml:space="preserve">Extension des méthodes utilisées aux structures en rotation (effets centrifuges);</w:t>
      </w:r>
    </w:p>
    <w:p>
      <w:pPr>
        <w:numPr>
          <w:ilvl w:val="0"/>
          <w:numId w:val="3"/>
        </w:numPr>
      </w:pPr>
      <w:r>
        <w:rPr/>
        <w:t xml:space="preserve">Modiﬁcation de routines existantes sous </w:t>
      </w:r>
      <w:r>
        <w:rPr/>
        <w:t xml:space="preserve">code_aster</w:t>
      </w:r>
      <w:r>
        <w:rPr/>
        <w:t xml:space="preserve">/</w:t>
      </w:r>
      <w:r>
        <w:rPr/>
        <w:t xml:space="preserve">python</w:t>
      </w:r>
      <w:r>
        <w:rPr/>
        <w:t xml:space="preserve"> pour la prise en compte des effets centrifuges;</w:t>
      </w:r>
    </w:p>
    <w:p>
      <w:pPr>
        <w:numPr>
          <w:ilvl w:val="0"/>
          <w:numId w:val="3"/>
        </w:numPr>
      </w:pPr>
      <w:r>
        <w:rPr/>
        <w:t xml:space="preserve">Divers ajouts dans le code métier MORFE en langage </w:t>
      </w:r>
      <w:r>
        <w:rPr/>
        <w:t xml:space="preserve">julia</w:t>
      </w:r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Communications dans des congrès nationaux et internationaux ; rédaction d’un article;</w:t>
      </w:r>
    </w:p>
    <w:p>
      <w:pPr>
        <w:numPr>
          <w:ilvl w:val="0"/>
          <w:numId w:val="3"/>
        </w:numPr>
      </w:pPr>
      <w:r>
        <w:rPr/>
        <w:t xml:space="preserve">Chargé de TD et encadrement de stagiaires niveau M1.</w:t>
      </w:r>
    </w:p>
    <w:p>
      <w:pPr>
        <w:pStyle w:val="Heading3"/>
      </w:pPr>
      <w:r>
        <w:rPr/>
        <w:t xml:space="preserve">11/2015 - 10/2019 : doctorant Ecole Centrale de Lyon</w:t>
      </w:r>
    </w:p>
    <w:p>
      <w:pPr>
        <w:numPr>
          <w:ilvl w:val="0"/>
          <w:numId w:val="4"/>
        </w:numPr>
      </w:pPr>
      <w:r>
        <w:rPr/>
        <w:t xml:space="preserve">Recherche des solutions périodiques d'un système dynamique non linéaire (HBM, AFT);</w:t>
      </w:r>
    </w:p>
    <w:p>
      <w:pPr>
        <w:numPr>
          <w:ilvl w:val="0"/>
          <w:numId w:val="4"/>
        </w:numPr>
      </w:pPr>
      <w:r>
        <w:rPr/>
        <w:t xml:space="preserve">Utilisation de méthodes de réductions adaptées aux grands déplacements (dérivées modales, POD, STEP);</w:t>
      </w:r>
    </w:p>
    <w:p>
      <w:pPr>
        <w:numPr>
          <w:ilvl w:val="0"/>
          <w:numId w:val="4"/>
        </w:numPr>
      </w:pPr>
      <w:r>
        <w:rPr/>
        <w:t xml:space="preserve">Proposition d'une méthode de sous-structuration et application au cas d'un fan en rotation;</w:t>
      </w:r>
    </w:p>
    <w:p>
      <w:pPr>
        <w:numPr>
          <w:ilvl w:val="0"/>
          <w:numId w:val="4"/>
        </w:numPr>
      </w:pPr>
      <w:r>
        <w:rPr/>
        <w:t xml:space="preserve">Communications dans des congrès nationaux et internationaux ; rédaction d’un article;</w:t>
      </w:r>
    </w:p>
    <w:p>
      <w:pPr>
        <w:pStyle w:val="Heading2"/>
      </w:pPr>
      <w:r>
        <w:rPr/>
        <w:t xml:space="preserve">Qualifications</w:t>
      </w:r>
    </w:p>
    <w:p>
      <w:pPr/>
      <w:r>
        <w:rPr/>
        <w:t xml:space="preserve">linux</w:t>
      </w:r>
      <w:r>
        <w:rPr/>
        <w:t xml:space="preserve">, </w:t>
      </w:r>
      <w:r>
        <w:rPr/>
        <w:t xml:space="preserve">git</w:t>
      </w:r>
      <w:r>
        <w:rPr/>
        <w:t xml:space="preserve">, </w:t>
      </w:r>
      <w:r>
        <w:rPr/>
        <w:t xml:space="preserve">LaTeX</w:t>
      </w:r>
      <w:br/>
      <w:r>
        <w:rPr/>
        <w:t xml:space="preserve">python</w:t>
      </w:r>
      <w:r>
        <w:rPr/>
        <w:t xml:space="preserve">, </w:t>
      </w:r>
      <w:r>
        <w:rPr/>
        <w:t xml:space="preserve">julia</w:t>
      </w:r>
      <w:r>
        <w:rPr/>
        <w:t xml:space="preserve">, </w:t>
      </w:r>
      <w:r>
        <w:rPr/>
        <w:t xml:space="preserve">matlab</w:t>
      </w:r>
      <w:br/>
      <w:r>
        <w:rPr/>
        <w:t xml:space="preserve">code_aster</w:t>
      </w:r>
      <w:r>
        <w:rPr/>
        <w:t xml:space="preserve">, </w:t>
      </w:r>
      <w:r>
        <w:rPr/>
        <w:t xml:space="preserve">Samcef</w:t>
      </w:r>
      <w:r>
        <w:rPr/>
        <w:t xml:space="preserve">, </w:t>
      </w:r>
      <w:r>
        <w:rPr/>
        <w:t xml:space="preserve">Ansys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ENSTA : Dynamique des systèmes mécaniques : Ondes et vibrations (3x12h)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In press, 141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hal-01863238v2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résonances internes d'un modèle réduit d'aubage soumis à des non-linéarités géométriques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Analysis of a Blade Model Subjected to Large Geometrical Deflection and Internal Resonance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2019: Turbomachinery Technical Conference and Exposition</w:t>
            </w:r>
            <w:r>
              <w:rPr/>
              <w:t xml:space="preserve">, Jun 2019, Phoenix,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⟨10.1115/GT2019-91213⟩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⟨10.1115/GT2018-75709⟩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harmonique et réduction des systèmes non-linéaires géométriques : application au cas des éléments 3D volumiques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dynamique non-linéaire géométrique : Application au cas des structures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</w:p>
          <w:p>
            <w:pPr/>
            <w:r>
              <w:rPr/>
              <w:t xml:space="preserve">Mécanique des structures [physics.class-ph]. École Centrale de Lyon,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tel-02476146v1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6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F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F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8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E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793v2" TargetMode="External"/><Relationship Id="rId8" Type="http://schemas.openxmlformats.org/officeDocument/2006/relationships/hyperlink" Target="https://hal.science/search/index/?q=*&amp;authFullName_s=Adrien Martin" TargetMode="External"/><Relationship Id="rId9" Type="http://schemas.openxmlformats.org/officeDocument/2006/relationships/hyperlink" Target="https://hal.science/search/index/?q=*&amp;authFullName_s=Andrea Opreni" TargetMode="External"/><Relationship Id="rId10" Type="http://schemas.openxmlformats.org/officeDocument/2006/relationships/hyperlink" Target="https://hal.science/search/index/?q=*&amp;authFullName_s=Alessandra Vizzaccaro" TargetMode="External"/><Relationship Id="rId11" Type="http://schemas.openxmlformats.org/officeDocument/2006/relationships/hyperlink" Target="https://hal.science/search/index/?q=*&amp;authFullName_s=Marielle Debeurre" TargetMode="External"/><Relationship Id="rId12" Type="http://schemas.openxmlformats.org/officeDocument/2006/relationships/hyperlink" Target="https://hal.science/search/index/?q=*&amp;authFullName_s=Loic Salles" TargetMode="External"/><Relationship Id="rId13" Type="http://schemas.openxmlformats.org/officeDocument/2006/relationships/hyperlink" Target="https://dx.doi.org/10.46298/jtcam.10430" TargetMode="External"/><Relationship Id="rId14" Type="http://schemas.openxmlformats.org/officeDocument/2006/relationships/hyperlink" Target="https://hal.science/hal-01863238v2" TargetMode="External"/><Relationship Id="rId15" Type="http://schemas.openxmlformats.org/officeDocument/2006/relationships/hyperlink" Target="https://hal.science/search/index/?q=*&amp;authFullName_s=Fabrice Thouverez" TargetMode="External"/><Relationship Id="rId16" Type="http://schemas.openxmlformats.org/officeDocument/2006/relationships/hyperlink" Target="https://dx.doi.org/10.1115/1.4041001" TargetMode="External"/><Relationship Id="rId17" Type="http://schemas.openxmlformats.org/officeDocument/2006/relationships/hyperlink" Target="https://hal.science/hal-04126358v1" TargetMode="External"/><Relationship Id="rId18" Type="http://schemas.openxmlformats.org/officeDocument/2006/relationships/hyperlink" Target="https://hal.science/search/index/?q=*&amp;authFullName_s=Olivier Thomas" TargetMode="External"/><Relationship Id="rId19" Type="http://schemas.openxmlformats.org/officeDocument/2006/relationships/hyperlink" Target="https://hal.science/hal-03675289v1" TargetMode="External"/><Relationship Id="rId20" Type="http://schemas.openxmlformats.org/officeDocument/2006/relationships/hyperlink" Target="https://hal.science/search/index/?q=*&amp;authFullName_s=Giorgio Gobat" TargetMode="External"/><Relationship Id="rId21" Type="http://schemas.openxmlformats.org/officeDocument/2006/relationships/hyperlink" Target="https://hal.science/hal-03738441v1" TargetMode="External"/><Relationship Id="rId22" Type="http://schemas.openxmlformats.org/officeDocument/2006/relationships/hyperlink" Target="https://hal.science/search/index/?q=*&amp;authFullName_s=Attilio Alberto Frangi" TargetMode="External"/><Relationship Id="rId23" Type="http://schemas.openxmlformats.org/officeDocument/2006/relationships/hyperlink" Target="https://hal.science/hal-03738453v1" TargetMode="External"/><Relationship Id="rId24" Type="http://schemas.openxmlformats.org/officeDocument/2006/relationships/hyperlink" Target="https://hal.science/search/index/?q=*&amp;authFullName_s=Cyril Touz&#233;" TargetMode="External"/><Relationship Id="rId25" Type="http://schemas.openxmlformats.org/officeDocument/2006/relationships/hyperlink" Target="https://hal.science/hal-03717957v1" TargetMode="External"/><Relationship Id="rId26" Type="http://schemas.openxmlformats.org/officeDocument/2006/relationships/hyperlink" Target="https://hal.science/search/index/?q=*&amp;authFullName_s=Shuqing Lian" TargetMode="External"/><Relationship Id="rId27" Type="http://schemas.openxmlformats.org/officeDocument/2006/relationships/hyperlink" Target="https://hal.science/search/index/?q=*&amp;authFullName_s=Lo&#239;c Salles" TargetMode="External"/><Relationship Id="rId28" Type="http://schemas.openxmlformats.org/officeDocument/2006/relationships/hyperlink" Target="https://hal.science/hal-02098705v1" TargetMode="External"/><Relationship Id="rId29" Type="http://schemas.openxmlformats.org/officeDocument/2006/relationships/hyperlink" Target="https://hal.science/search/index/?q=*&amp;authFullName_s=Nicolas Di Palma" TargetMode="External"/><Relationship Id="rId30" Type="http://schemas.openxmlformats.org/officeDocument/2006/relationships/hyperlink" Target="https://hal.science/search/index/?q=*&amp;authFullName_s=Benjamin Chouvion" TargetMode="External"/><Relationship Id="rId31" Type="http://schemas.openxmlformats.org/officeDocument/2006/relationships/hyperlink" Target="https://hal.science/search/index/?q=*&amp;authFullName_s=Vivien Courtier" TargetMode="External"/><Relationship Id="rId32" Type="http://schemas.openxmlformats.org/officeDocument/2006/relationships/hyperlink" Target="https://hal.science/hal-02159855v1" TargetMode="External"/><Relationship Id="rId33" Type="http://schemas.openxmlformats.org/officeDocument/2006/relationships/hyperlink" Target="https://dx.doi.org/10.1115/GT2019-91213" TargetMode="External"/><Relationship Id="rId34" Type="http://schemas.openxmlformats.org/officeDocument/2006/relationships/hyperlink" Target="https://hal.science/hal-02478946v1" TargetMode="External"/><Relationship Id="rId35" Type="http://schemas.openxmlformats.org/officeDocument/2006/relationships/hyperlink" Target="https://dx.doi.org/10.1115/GT2018-75709" TargetMode="External"/><Relationship Id="rId36" Type="http://schemas.openxmlformats.org/officeDocument/2006/relationships/hyperlink" Target="https://hal.science/hal-01714235v1" TargetMode="External"/><Relationship Id="rId37" Type="http://schemas.openxmlformats.org/officeDocument/2006/relationships/hyperlink" Target="https://hal.science/tel-0247614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Martin</dc:title>
  <dc:description>CV</dc:description>
  <dc:subject/>
  <cp:keywords/>
  <cp:category/>
  <cp:lastModifiedBy/>
  <dcterms:created xsi:type="dcterms:W3CDTF">2026-03-03T19:28:07+01:00</dcterms:created>
  <dcterms:modified xsi:type="dcterms:W3CDTF">2026-03-03T19:28:07+01:00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