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Adrienne Bonnet </w:t>
      </w:r>
      <w:r>
        <w:rPr>
          <w:color w:val="641e6e"/>
        </w:rPr>
        <w:t xml:space="preserve">Maîtresse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d’élevage dans les installations classées pour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Homme, animal et nature</w:t>
            </w:r>
            <w:r>
              <w:rPr/>
              <w:t xml:space="preserve">, IFJD, pp.89, 2026,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du droit animalier applicable aux animaux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animaux d'élevage</w:t>
            </w:r>
            <w:r>
              <w:rPr/>
              <w:t xml:space="preserve">, IFJD, pp.15, 2026,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d'élevage dans les installations classées pour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Homme, animal et nature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chiffre d’affaires (concentration)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accessoires&amp;quot;, Mise à 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2024, 979-10-94201-47-3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L’approche environnementaliste : une certaine idée de la protection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Adrienne Bonnet; Cédric Edouard; Virginie Savarit. </w:t>
            </w:r>
            <w:r>
              <w:rPr>
                <w:i w:val="1"/>
                <w:iCs w:val="1"/>
              </w:rPr>
              <w:t xml:space="preserve">La protection des animaux et le droit de l’environnement</w:t>
            </w:r>
            <w:r>
              <w:rPr/>
              <w:t xml:space="preserve">, L'Harmattan, pp.11-24, 2023, 978-2-336-40882-8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accessoires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Muriel Chagny, Emmanuel Combe (dir.). </w:t>
            </w:r>
            <w:r>
              <w:rPr>
                <w:i w:val="1"/>
                <w:iCs w:val="1"/>
              </w:rPr>
              <w:t xml:space="preserve">Dictionnaire de droit de la concurrence</w:t>
            </w:r>
            <w:r>
              <w:rPr/>
              <w:t xml:space="preserve">, Concurrences, pp.Art. N° 12357, 2023, 979-10-94201-47-3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l’histoire du droit européen des concentrations d’entreprises : une construction résolument politique, juridique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Lydia Lebon, Mehdi Mezaguer, Olivier Peiffert (dir.). </w:t>
            </w:r>
            <w:r>
              <w:rPr>
                <w:i w:val="1"/>
                <w:iCs w:val="1"/>
              </w:rPr>
              <w:t xml:space="preserve">Études européennes critiques : actes de la première journée Jeune recherche de l'AFEE, Nice, 19 octobre 2018</w:t>
            </w:r>
            <w:r>
              <w:rPr/>
              <w:t xml:space="preserve">, Pedone, 2020, 978-2-233-00949-4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/>
              <w:t xml:space="preserve">Mathieu Touzeil-Divina, Hélène Hoepffner (dir.). </w:t>
            </w:r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23, Boulogne; Editions l'Epitoge, pp.63, 2018, L'Unité du droit, 979-10-92684-32-2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concentrations de sociétés : une barrière à la libération mondiale des échanges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Regarder écouter s'engager ! : ah bé tè ! Les anthro-Pau-logiques / deuxièmes Rencontres organisées par les doctorants de l'École doctorale SSH481-ITEM de l'Université de Pau et des Pays de l'Adour, 11-12 avril 2016</w:t>
            </w:r>
            <w:r>
              <w:rPr/>
              <w:t xml:space="preserve">, 3, pp.95, 2018, École doctorale SSH, 978-2-35311-082-7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animaux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IFJD, 2026, Colloques et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et le droit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Edouard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Savarit</w:t>
              </w:r>
            </w:hyperlink>
          </w:p>
          <w:p>
            <w:pPr/>
            <w:r>
              <w:rPr/>
              <w:t xml:space="preserve">L'Harmattan, pp.172, 2023, Bibliothèques de droit, 978-2-336-40882-8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animaux et le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significatif entre professionnels : des dispositions supplétives de volonté gagnent à le rester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2025, 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diffusion télévisuelle des matchs de football de Ligue 1 : la Cour de cassation clarifie les règles du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Tollé dans l'affaire Illumina/Grail par la Cour de Justice de l’UE et retour sur une histoire pleine de rebondissements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47, pp.1396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conservatoires et droits voisins : l’Autorité de la concurrence sanctionne Google à hauteur de 500 millions d’euros pour non-respect des injonctions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pp.N8575BYA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démantèlement des GAFAM, une solution aux impensés du contrôle européen des concentrations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pp.N6625BYZ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nouvelle &amp;quot;clause hollandaise&amp;quot; du Règlement (CE) n°139/2004 : la Commission européenne accepte pour la première fois une demande de renvoi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2021, pp.N7532BYM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publication de la Directive 2019/2121 du 27 novembre 2019 modifiant la Directive 2017/1132 : quelle harmonisation pour les règles applicables aux nouvelles fusions et scissions transfrontalières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2020, n°627 (N2532BYG), pp.N2532BYG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consentement : « Devoir conjugal » ou simplement « viol entre époux »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Fois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IFTJ</w:t>
            </w:r>
            <w:r>
              <w:rPr/>
              <w:t xml:space="preserve">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européenne des droits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déclaration européenne des droits de l’animal</w:t>
            </w:r>
            <w:r>
              <w:rPr/>
              <w:t xml:space="preserve">, IFTJ UPPA, Feb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miroirs, clauses miroirs, préférences tarifaires… Quelle place réserver au bien-être animal dans les accords internationaux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Interdisciplinaire sur la Condition Animale (JICA 7)</w:t>
            </w:r>
            <w:r>
              <w:rPr/>
              <w:t xml:space="preserve">, Observatoire de Recherche sur la Condition Animale (ORCA), réseau CNRS et l'UVSQ (Paris-Saclay),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conjugal, viol entre époux et évolutions de la notion de viol et de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lutte contre les violences et le harcèlement sexistes et sexuelles</w:t>
            </w:r>
            <w:r>
              <w:rPr/>
              <w:t xml:space="preserve">, UPPA, Nov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trafic d’animaux sauvages</w:t>
            </w:r>
            <w:r>
              <w:rPr/>
              <w:t xml:space="preserve">, Université de Pau et de Pays l'Adour, IFTJ, A. Bonnet et F. Petiot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et premier regard : quels liens unissent le droit animalier au droit des 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: le législateur face aux animaux d'élevage</w:t>
            </w:r>
            <w:r>
              <w:rPr/>
              <w:t xml:space="preserve">, Adrienne Bonnet, Jan 2024,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d’entreprendre et animal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Animal dans la cité » (dir. Kiteri GARCIA)</w:t>
            </w:r>
            <w:r>
              <w:rPr/>
              <w:t xml:space="preserve">, Université de Pau et des Pays de l'Adour, Oct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biologique et condition animale : une approche anthropocentrée du bien-être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Jean-Benoist Belda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du Bio</w:t>
            </w:r>
            <w:r>
              <w:rPr/>
              <w:t xml:space="preserve">, Université Toulouse 1 Capitole; Collectif l'Unité du Droit,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“citoyenneté économique”, un mirage de la politique européenne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citoyen dans tous ses états</w:t>
            </w:r>
            <w:r>
              <w:rPr/>
              <w:t xml:space="preserve">, Adrienne Bonnet; Cecilia Beaudoin; Tiphaine Besnard; Quentin Girault,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sein de l’Union européenne. Des mots pour quels actes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Certificat International d’Écologie Humaine (CIEH)</w:t>
            </w:r>
            <w:r>
              <w:rPr/>
              <w:t xml:space="preserve">, UMR 5319 Passages,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animalier au sein de l’Union européenne. Des mots pour quels actes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animalier au sein de l'Union européenne. Des mots pour quels actes ?</w:t>
            </w:r>
            <w:r>
              <w:rPr/>
              <w:t xml:space="preserve">, Université de Pau &amp; des Pays de l'Adour; Laboratoire Passages; Organisation mondiale de la Santé, Jun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transdisciplinarité du droit de la concurrence et de l’économie : vers un règlement amiable du litige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sciences et sociétés : un dialogue impossible ?</w:t>
            </w:r>
            <w:r>
              <w:rPr/>
              <w:t xml:space="preserve">, Université de Pau et des Pays de l'Adour, Feb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rituel : la morale publique devient-elle le « laissez-passer » du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Mâcher une souris vivante jusqu’à provoquer sa mort peut-il être constitutif d’un acte de cruauté et de sévices graves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et le contrôle européen des concentrations d’entreprises. Essai sur la cohérence substantielle du contrôle européen des concentrations d’entreprises.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/>
              <w:t xml:space="preserve">Droit. Université de Pau et des Pays de l'Adour,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2020PAUU2080⟩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tel-04321542v2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473938v1" TargetMode="External"/><Relationship Id="rId8" Type="http://schemas.openxmlformats.org/officeDocument/2006/relationships/hyperlink" Target="https://hal.science/search/index/?q=*&amp;authFullName_s=Adrienne Bonnet" TargetMode="External"/><Relationship Id="rId9" Type="http://schemas.openxmlformats.org/officeDocument/2006/relationships/hyperlink" Target="https://univ-pau.hal.science/hal-05535155v1" TargetMode="External"/><Relationship Id="rId10" Type="http://schemas.openxmlformats.org/officeDocument/2006/relationships/hyperlink" Target="https://univ-pau.hal.science/hal-04636382v1" TargetMode="External"/><Relationship Id="rId11" Type="http://schemas.openxmlformats.org/officeDocument/2006/relationships/hyperlink" Target="https://univ-pau.hal.science/hal-04811265v1" TargetMode="External"/><Relationship Id="rId12" Type="http://schemas.openxmlformats.org/officeDocument/2006/relationships/hyperlink" Target="https://univ-pau.hal.science/hal-04636388v1" TargetMode="External"/><Relationship Id="rId13" Type="http://schemas.openxmlformats.org/officeDocument/2006/relationships/hyperlink" Target="https://hal.science/hal-04589753v1" TargetMode="External"/><Relationship Id="rId14" Type="http://schemas.openxmlformats.org/officeDocument/2006/relationships/hyperlink" Target="https://hal.science/hal-04589787v1" TargetMode="External"/><Relationship Id="rId15" Type="http://schemas.openxmlformats.org/officeDocument/2006/relationships/hyperlink" Target="https://hal.science/hal-04607239v1" TargetMode="External"/><Relationship Id="rId16" Type="http://schemas.openxmlformats.org/officeDocument/2006/relationships/hyperlink" Target="https://hal.science/hal-04607246v1" TargetMode="External"/><Relationship Id="rId17" Type="http://schemas.openxmlformats.org/officeDocument/2006/relationships/hyperlink" Target="https://hal.science/search/index/?q=*&amp;authFullName_s=Jean-Benoist Belda" TargetMode="External"/><Relationship Id="rId18" Type="http://schemas.openxmlformats.org/officeDocument/2006/relationships/hyperlink" Target="https://hal.science/hal-04607252v1" TargetMode="External"/><Relationship Id="rId19" Type="http://schemas.openxmlformats.org/officeDocument/2006/relationships/hyperlink" Target="https://univ-pau.hal.science/hal-05535167v1" TargetMode="External"/><Relationship Id="rId20" Type="http://schemas.openxmlformats.org/officeDocument/2006/relationships/hyperlink" Target="https://hal.science/hal-04589759v1" TargetMode="External"/><Relationship Id="rId21" Type="http://schemas.openxmlformats.org/officeDocument/2006/relationships/hyperlink" Target="https://hal.science/search/index/?q=*&amp;authFullName_s=C&#233;dric Edouard" TargetMode="External"/><Relationship Id="rId22" Type="http://schemas.openxmlformats.org/officeDocument/2006/relationships/hyperlink" Target="https://hal.science/search/index/?q=*&amp;authFullName_s=Virginie Savarit" TargetMode="External"/><Relationship Id="rId23" Type="http://schemas.openxmlformats.org/officeDocument/2006/relationships/hyperlink" Target="https://univ-pau.hal.science/hal-04237368v1" TargetMode="External"/><Relationship Id="rId24" Type="http://schemas.openxmlformats.org/officeDocument/2006/relationships/hyperlink" Target="https://univ-pau.hal.science/hal-05472873v1" TargetMode="External"/><Relationship Id="rId25" Type="http://schemas.openxmlformats.org/officeDocument/2006/relationships/hyperlink" Target="https://univ-pau.hal.science/hal-04827674v1" TargetMode="External"/><Relationship Id="rId26" Type="http://schemas.openxmlformats.org/officeDocument/2006/relationships/hyperlink" Target="https://univ-pau.hal.science/hal-04811318v1" TargetMode="External"/><Relationship Id="rId27" Type="http://schemas.openxmlformats.org/officeDocument/2006/relationships/hyperlink" Target="https://hal.science/hal-04589745v1" TargetMode="External"/><Relationship Id="rId28" Type="http://schemas.openxmlformats.org/officeDocument/2006/relationships/hyperlink" Target="https://hal.science/hal-04589777v1" TargetMode="External"/><Relationship Id="rId29" Type="http://schemas.openxmlformats.org/officeDocument/2006/relationships/hyperlink" Target="https://hal.science/hal-04589774v1" TargetMode="External"/><Relationship Id="rId30" Type="http://schemas.openxmlformats.org/officeDocument/2006/relationships/hyperlink" Target="https://univ-pau.hal.science/hal-02747326v1" TargetMode="External"/><Relationship Id="rId31" Type="http://schemas.openxmlformats.org/officeDocument/2006/relationships/hyperlink" Target="https://hal.science/hal-05003490v1" TargetMode="External"/><Relationship Id="rId32" Type="http://schemas.openxmlformats.org/officeDocument/2006/relationships/hyperlink" Target="https://hal.science/search/index/?q=*&amp;authFullName_s=Joana Falxa" TargetMode="External"/><Relationship Id="rId33" Type="http://schemas.openxmlformats.org/officeDocument/2006/relationships/hyperlink" Target="https://hal.science/search/index/?q=*&amp;authFullName_s=Elisa Fois" TargetMode="External"/><Relationship Id="rId34" Type="http://schemas.openxmlformats.org/officeDocument/2006/relationships/hyperlink" Target="https://univ-pau.hal.science/hal-04993661v1" TargetMode="External"/><Relationship Id="rId35" Type="http://schemas.openxmlformats.org/officeDocument/2006/relationships/hyperlink" Target="https://univ-pau.hal.science/hal-05472892v1" TargetMode="External"/><Relationship Id="rId36" Type="http://schemas.openxmlformats.org/officeDocument/2006/relationships/hyperlink" Target="https://univ-pau.hal.science/hal-05473567v1" TargetMode="External"/><Relationship Id="rId37" Type="http://schemas.openxmlformats.org/officeDocument/2006/relationships/hyperlink" Target="https://univ-pau.hal.science/hal-05472907v1" TargetMode="External"/><Relationship Id="rId38" Type="http://schemas.openxmlformats.org/officeDocument/2006/relationships/hyperlink" Target="https://hal.science/hal-04607287v1" TargetMode="External"/><Relationship Id="rId39" Type="http://schemas.openxmlformats.org/officeDocument/2006/relationships/hyperlink" Target="https://univ-pau.hal.science/hal-04811293v1" TargetMode="External"/><Relationship Id="rId40" Type="http://schemas.openxmlformats.org/officeDocument/2006/relationships/hyperlink" Target="https://univ-pau.hal.science/hal-02747595v1" TargetMode="External"/><Relationship Id="rId41" Type="http://schemas.openxmlformats.org/officeDocument/2006/relationships/hyperlink" Target="https://hal.science/hal-04607259v1" TargetMode="External"/><Relationship Id="rId42" Type="http://schemas.openxmlformats.org/officeDocument/2006/relationships/hyperlink" Target="https://hal.science/hal-04607265v1" TargetMode="External"/><Relationship Id="rId43" Type="http://schemas.openxmlformats.org/officeDocument/2006/relationships/hyperlink" Target="https://univ-pau.hal.science/hal-02747725v1" TargetMode="External"/><Relationship Id="rId44" Type="http://schemas.openxmlformats.org/officeDocument/2006/relationships/hyperlink" Target="https://hal.science/hal-04607267v1" TargetMode="External"/><Relationship Id="rId45" Type="http://schemas.openxmlformats.org/officeDocument/2006/relationships/hyperlink" Target="https://univ-pau.hal.science/hal-04472725v1" TargetMode="External"/><Relationship Id="rId46" Type="http://schemas.openxmlformats.org/officeDocument/2006/relationships/hyperlink" Target="https://univ-pau.hal.science/hal-04238874v1" TargetMode="External"/><Relationship Id="rId47" Type="http://schemas.openxmlformats.org/officeDocument/2006/relationships/hyperlink" Target="https://theses.hal.science/tel-04321542v2" TargetMode="External"/><Relationship Id="rId48" Type="http://schemas.openxmlformats.org/officeDocument/2006/relationships/hyperlink" Target="https://www.theses.fr/2020PAUU208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Adrienne Bonnet</dc:title>
  <dc:description>CV</dc:description>
  <dc:subject/>
  <cp:keywords/>
  <cp:category/>
  <cp:lastModifiedBy/>
  <dcterms:created xsi:type="dcterms:W3CDTF">2026-03-07T01:07:29+01:00</dcterms:created>
  <dcterms:modified xsi:type="dcterms:W3CDTF">2026-03-07T01:07:29+01:00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