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Agathe Chirier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agathe-chirier</w:t>
        </w:r>
      </w:hyperlink>
    </w:p>
    <w:p>
      <w:pPr>
        <w:numPr>
          <w:ilvl w:val="0"/>
          <w:numId w:val="1"/>
        </w:numPr>
      </w:pPr>
      <w:r>
        <w:rPr/>
        <w:t xml:space="preserve"> ORCID : </w:t>
      </w:r>
      <w:hyperlink r:id="rId8" w:history="1">
        <w:r>
          <w:rPr>
            <w:color w:val="#410a8c"/>
            <w:u w:val="single"/>
          </w:rPr>
          <w:t xml:space="preserve">0009-0008-6300-0346</w:t>
        </w:r>
      </w:hyperlink>
    </w:p>
    <w:p>
      <w:pPr>
        <w:spacing w:before="600"/>
      </w:pPr>
    </w:p>
    <w:p>
      <w:pPr>
        <w:pStyle w:val="Heading2"/>
      </w:pPr>
      <w:r>
        <w:rPr>
          <w:color w:val="1e198e"/>
          <w:b w:val="1"/>
          <w:bCs w:val="1"/>
        </w:rPr>
        <w:t xml:space="preserve">Présentation</w:t>
      </w:r>
    </w:p>
    <w:p>
      <w:pPr>
        <w:spacing w:after="100"/>
      </w:pPr>
    </w:p>
    <w:p>
      <w:pPr/>
      <w:r>
        <w:rPr/>
        <w:t xml:space="preserve">Après l’obtention d’un diplôme d’ingénieure en sciences physiques, je me suis orientée vers la recherche en didactique des sciences. Je réalise une thèse au LDAR sous la direction de Christine Chambris (CYU) et Cécile de Hosson (UPCité), portant sur l'étude de la pratique des auteurs et autrices de bandes dessinées de vulgarisation scientifique. Dotée d'un profil transversal et d'une appétence particulière pour les domaines littéraires et artistiques, j'ai à cœur d'étudier les dispositifs arts-sciences et d'en évaluer le potentiel pour enrichir les pratiques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Narrative, visual, and didactic choices in the Supertroupers Project: designing a digital comic on energy</w:t>
              </w:r>
            </w:hyperlink>
          </w:p>
          <w:p>
            <w:pPr/>
            <w:hyperlink r:id="rId10" w:history="1">
              <w:r>
                <w:rPr>
                  <w:color w:val="#410a8c"/>
                  <w:u w:val="single"/>
                </w:rPr>
                <w:t xml:space="preserve">Agathe Chirier</w:t>
              </w:r>
            </w:hyperlink>
            <w:r>
              <w:rPr/>
              <w:t xml:space="preserve">,</w:t>
            </w:r>
            <w:hyperlink r:id="rId11" w:history="1">
              <w:r>
                <w:rPr>
                  <w:color w:val="#410a8c"/>
                  <w:u w:val="single"/>
                </w:rPr>
                <w:t xml:space="preserve">Laurence Bordenave</w:t>
              </w:r>
            </w:hyperlink>
            <w:r>
              <w:rPr/>
              <w:t xml:space="preserve">,</w:t>
            </w:r>
            <w:hyperlink r:id="rId12" w:history="1">
              <w:r>
                <w:rPr>
                  <w:color w:val="#410a8c"/>
                  <w:u w:val="single"/>
                </w:rPr>
                <w:t xml:space="preserve">Victor Lopez</w:t>
              </w:r>
            </w:hyperlink>
            <w:r>
              <w:rPr/>
              <w:t xml:space="preserve">,</w:t>
            </w:r>
            <w:hyperlink r:id="rId13" w:history="1">
              <w:r>
                <w:rPr>
                  <w:color w:val="#410a8c"/>
                  <w:u w:val="single"/>
                </w:rPr>
                <w:t xml:space="preserve">Valentin Maron</w:t>
              </w:r>
            </w:hyperlink>
            <w:r>
              <w:rPr/>
              <w:t xml:space="preserve">,</w:t>
            </w:r>
            <w:hyperlink r:id="rId14" w:history="1">
              <w:r>
                <w:rPr>
                  <w:color w:val="#410a8c"/>
                  <w:u w:val="single"/>
                </w:rPr>
                <w:t xml:space="preserve">Paulo Mauricio</w:t>
              </w:r>
            </w:hyperlink>
            <w:r>
              <w:rPr/>
              <w:t xml:space="preserve">et al.</w:t>
            </w:r>
          </w:p>
          <w:p>
            <w:pPr/>
            <w:r>
              <w:rPr>
                <w:i w:val="1"/>
                <w:iCs w:val="1"/>
              </w:rPr>
              <w:t xml:space="preserve">Review of science, mathematics and ICT education</w:t>
            </w:r>
            <w:r>
              <w:rPr/>
              <w:t xml:space="preserve">, 2026, 20 (1), </w:t>
            </w:r>
            <w:hyperlink r:id="rId15" w:history="1">
              <w:r>
                <w:rPr>
                  <w:color w:val="#410a8c"/>
                  <w:u w:val="single"/>
                </w:rPr>
                <w:t xml:space="preserve">⟨10.26220/rev.5516⟩</w:t>
              </w:r>
            </w:hyperlink>
          </w:p>
          <w:p>
            <w:pPr/>
            <w:r>
              <w:rPr/>
              <w:t xml:space="preserve">Article dans une revue</w:t>
            </w:r>
          </w:p>
          <w:p>
            <w:pPr/>
            <w:hyperlink r:id="rId9" w:history="1">
              <w:r>
                <w:rPr>
                  <w:color w:val="#410a8c"/>
                  <w:u w:val="single"/>
                </w:rPr>
                <w:t xml:space="preserve">hal-05485057v1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Developing and evaluating a pedagogical tool for teaching energy: from storyboard to finalized digital comic</w:t>
              </w:r>
            </w:hyperlink>
          </w:p>
          <w:p>
            <w:pPr/>
            <w:hyperlink r:id="rId10" w:history="1">
              <w:r>
                <w:rPr>
                  <w:color w:val="#410a8c"/>
                  <w:u w:val="single"/>
                </w:rPr>
                <w:t xml:space="preserve">Agathe Chirier</w:t>
              </w:r>
            </w:hyperlink>
            <w:r>
              <w:rPr/>
              <w:t xml:space="preserve">,</w:t>
            </w:r>
            <w:hyperlink r:id="rId17" w:history="1">
              <w:r>
                <w:rPr>
                  <w:color w:val="#410a8c"/>
                  <w:u w:val="single"/>
                </w:rPr>
                <w:t xml:space="preserve">Cécile de Hosson</w:t>
              </w:r>
            </w:hyperlink>
          </w:p>
          <w:p>
            <w:pPr/>
            <w:r>
              <w:rPr>
                <w:i w:val="1"/>
                <w:iCs w:val="1"/>
              </w:rPr>
              <w:t xml:space="preserve">ESERA 2025 Conference</w:t>
            </w:r>
            <w:r>
              <w:rPr/>
              <w:t xml:space="preserve">, Aug 2025, Copenhagen, Denmark</w:t>
            </w:r>
          </w:p>
          <w:p>
            <w:pPr/>
            <w:r>
              <w:rPr/>
              <w:t xml:space="preserve">Communication dans un congrès</w:t>
            </w:r>
          </w:p>
          <w:p>
            <w:pPr/>
            <w:hyperlink r:id="rId16" w:history="1">
              <w:r>
                <w:rPr>
                  <w:color w:val="#410a8c"/>
                  <w:u w:val="single"/>
                </w:rPr>
                <w:t xml:space="preserve">hal-05296253v1</w:t>
              </w:r>
            </w:hyperlink>
          </w:p>
        </w:tc>
      </w:tr>
      <w:tr>
        <w:trPr/>
        <w:tc>
          <w:tcPr>
            <w:noWrap/>
          </w:tcPr>
          <w:p>
            <w:pPr>
              <w:spacing w:after="200"/>
            </w:pPr>
            <w:hyperlink r:id="rId18" w:history="1">
              <w:r>
                <w:rPr>
                  <w:color w:val="1e198e"/>
                  <w:b w:val="1"/>
                  <w:bCs w:val="1"/>
                  <w:u w:val="single"/>
                </w:rPr>
                <w:t xml:space="preserve">Analyser la transmission des savoirs en physique par la bande dessinée : une méthodologie au carrefour des études visuelles et de la didactique des sciences</w:t>
              </w:r>
            </w:hyperlink>
          </w:p>
          <w:p>
            <w:pPr/>
            <w:hyperlink r:id="rId10" w:history="1">
              <w:r>
                <w:rPr>
                  <w:color w:val="#410a8c"/>
                  <w:u w:val="single"/>
                </w:rPr>
                <w:t xml:space="preserve">Agathe Chirier</w:t>
              </w:r>
            </w:hyperlink>
          </w:p>
          <w:p>
            <w:pPr/>
            <w:r>
              <w:rPr>
                <w:i w:val="1"/>
                <w:iCs w:val="1"/>
              </w:rPr>
              <w:t xml:space="preserve">Les Rencontres Scientifiques du GIS Arts &amp; Éducation</w:t>
            </w:r>
            <w:r>
              <w:rPr/>
              <w:t xml:space="preserve">, INSEAC; CNAM, Sep 2025, Guingamp, France</w:t>
            </w:r>
          </w:p>
          <w:p>
            <w:pPr/>
            <w:r>
              <w:rPr/>
              <w:t xml:space="preserve">Communication dans un congrès</w:t>
            </w:r>
          </w:p>
          <w:p>
            <w:pPr/>
            <w:hyperlink r:id="rId18" w:history="1">
              <w:r>
                <w:rPr>
                  <w:color w:val="#410a8c"/>
                  <w:u w:val="single"/>
                </w:rPr>
                <w:t xml:space="preserve">hal-05495101v1</w:t>
              </w:r>
            </w:hyperlink>
          </w:p>
        </w:tc>
      </w:tr>
      <w:tr>
        <w:trPr/>
        <w:tc>
          <w:tcPr>
            <w:noWrap/>
          </w:tcPr>
          <w:p>
            <w:pPr>
              <w:spacing w:after="200"/>
            </w:pPr>
            <w:hyperlink r:id="rId19" w:history="1">
              <w:r>
                <w:rPr>
                  <w:color w:val="1e198e"/>
                  <w:b w:val="1"/>
                  <w:bCs w:val="1"/>
                  <w:u w:val="single"/>
                </w:rPr>
                <w:t xml:space="preserve">Évaluation de l'impact d'une bande dessinée numérique en classe de sciences : le cas de l'énergie</w:t>
              </w:r>
            </w:hyperlink>
          </w:p>
          <w:p>
            <w:pPr/>
            <w:hyperlink r:id="rId10" w:history="1">
              <w:r>
                <w:rPr>
                  <w:color w:val="#410a8c"/>
                  <w:u w:val="single"/>
                </w:rPr>
                <w:t xml:space="preserve">Agathe Chirier</w:t>
              </w:r>
            </w:hyperlink>
            <w:r>
              <w:rPr/>
              <w:t xml:space="preserve">,</w:t>
            </w:r>
            <w:hyperlink r:id="rId17" w:history="1">
              <w:r>
                <w:rPr>
                  <w:color w:val="#410a8c"/>
                  <w:u w:val="single"/>
                </w:rPr>
                <w:t xml:space="preserve">Cécile de Hosson</w:t>
              </w:r>
            </w:hyperlink>
          </w:p>
          <w:p>
            <w:pPr/>
            <w:r>
              <w:rPr>
                <w:i w:val="1"/>
                <w:iCs w:val="1"/>
              </w:rPr>
              <w:t xml:space="preserve">Telling Science Drawing Science / Science en récit, science en image</w:t>
            </w:r>
            <w:r>
              <w:rPr/>
              <w:t xml:space="preserve">, Nov 2024, Angoulême, France</w:t>
            </w:r>
          </w:p>
          <w:p>
            <w:pPr/>
            <w:r>
              <w:rPr/>
              <w:t xml:space="preserve">Communication dans un congrès</w:t>
            </w:r>
          </w:p>
          <w:p>
            <w:pPr/>
            <w:hyperlink r:id="rId19" w:history="1">
              <w:r>
                <w:rPr>
                  <w:color w:val="#410a8c"/>
                  <w:u w:val="single"/>
                </w:rPr>
                <w:t xml:space="preserve">hal-05296233v1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B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athe-chirier" TargetMode="External"/><Relationship Id="rId8" Type="http://schemas.openxmlformats.org/officeDocument/2006/relationships/hyperlink" Target="https://orcid.org/0009-0008-6300-0346" TargetMode="External"/><Relationship Id="rId9" Type="http://schemas.openxmlformats.org/officeDocument/2006/relationships/hyperlink" Target="https://hal.science/hal-05485057v1" TargetMode="External"/><Relationship Id="rId10" Type="http://schemas.openxmlformats.org/officeDocument/2006/relationships/hyperlink" Target="https://hal.science/search/index/?q=*&amp;authFullName_s=Agathe Chirier" TargetMode="External"/><Relationship Id="rId11" Type="http://schemas.openxmlformats.org/officeDocument/2006/relationships/hyperlink" Target="https://hal.science/search/index/?q=*&amp;authFullName_s=Laurence Bordenave" TargetMode="External"/><Relationship Id="rId12" Type="http://schemas.openxmlformats.org/officeDocument/2006/relationships/hyperlink" Target="https://hal.science/search/index/?q=*&amp;authFullName_s=Victor Lopez" TargetMode="External"/><Relationship Id="rId13" Type="http://schemas.openxmlformats.org/officeDocument/2006/relationships/hyperlink" Target="https://hal.science/search/index/?q=*&amp;authFullName_s=Valentin Maron" TargetMode="External"/><Relationship Id="rId14" Type="http://schemas.openxmlformats.org/officeDocument/2006/relationships/hyperlink" Target="https://hal.science/search/index/?q=*&amp;authFullName_s=Paulo Mauricio" TargetMode="External"/><Relationship Id="rId15" Type="http://schemas.openxmlformats.org/officeDocument/2006/relationships/hyperlink" Target="https://dx.doi.org/10.26220/rev.5516" TargetMode="External"/><Relationship Id="rId16" Type="http://schemas.openxmlformats.org/officeDocument/2006/relationships/hyperlink" Target="https://hal.science/hal-05296253v1" TargetMode="External"/><Relationship Id="rId17" Type="http://schemas.openxmlformats.org/officeDocument/2006/relationships/hyperlink" Target="https://hal.science/search/index/?q=*&amp;authFullName_s=C&#233;cile de Hosson" TargetMode="External"/><Relationship Id="rId18" Type="http://schemas.openxmlformats.org/officeDocument/2006/relationships/hyperlink" Target="https://hal.science/hal-05495101v1" TargetMode="External"/><Relationship Id="rId19" Type="http://schemas.openxmlformats.org/officeDocument/2006/relationships/hyperlink" Target="https://hal.science/hal-05296233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Chirier</dc:title>
  <dc:description>CV</dc:description>
  <dc:subject/>
  <cp:keywords/>
  <cp:category/>
  <cp:lastModifiedBy/>
  <dcterms:created xsi:type="dcterms:W3CDTF">2026-04-24T13:09:32+02:00</dcterms:created>
  <dcterms:modified xsi:type="dcterms:W3CDTF">2026-04-24T13:09:32+02:00</dcterms:modified>
</cp:coreProperties>
</file>

<file path=docProps/custom.xml><?xml version="1.0" encoding="utf-8"?>
<Properties xmlns="http://schemas.openxmlformats.org/officeDocument/2006/custom-properties" xmlns:vt="http://schemas.openxmlformats.org/officeDocument/2006/docPropsVTypes"/>
</file>