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Barrot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agnes-barrot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0009-0004-7725-1884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informationnelles par l’image : les modalités d’action des robots sociaux sur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former, informer, désinformer par l'image</w:t>
            </w:r>
            <w:r>
              <w:rPr/>
              <w:t xml:space="preserve">, Flore Di Sciullo, Pauline Escande-Gauquié, Arnaud Mercier, Laura Verquere,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populiste et stratégie communicationnelle de crise : analyse des réactions d'extrême droite à la condamnation de Marine Le Pen sur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l'espace public numérique</w:t>
            </w:r>
            <w:r>
              <w:rPr/>
              <w:t xml:space="preserve">, Groupe de travail Participation et citoyenneté numériques, Jun 2025,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autour du dépistage néonatal sur X : étude longitudinale 2017-2023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numériques aux indices d’automatisation : méthode et grille d'analyse des publications de bots sur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X regarding newborn screening : A source of inequality?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Fraga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2024, 32, pp.185-232.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⟨10.38119/cacs.2024.32.9⟩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hal-05351540v1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9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barrot" TargetMode="External"/><Relationship Id="rId8" Type="http://schemas.openxmlformats.org/officeDocument/2006/relationships/hyperlink" Target="https://orcid.org/0009-0004-7725-1884" TargetMode="External"/><Relationship Id="rId9" Type="http://schemas.openxmlformats.org/officeDocument/2006/relationships/hyperlink" Target="https://ube.hal.science/hal-05351731v1" TargetMode="External"/><Relationship Id="rId10" Type="http://schemas.openxmlformats.org/officeDocument/2006/relationships/hyperlink" Target="https://hal.science/search/index/?q=*&amp;authFullName_s=Agnes Barrot" TargetMode="External"/><Relationship Id="rId11" Type="http://schemas.openxmlformats.org/officeDocument/2006/relationships/hyperlink" Target="https://hal.science/search/index/?q=*&amp;authFullName_s=Th&#233;o Aiolfi" TargetMode="External"/><Relationship Id="rId12" Type="http://schemas.openxmlformats.org/officeDocument/2006/relationships/hyperlink" Target="https://hal.science/search/index/?q=*&amp;authFullName_s=Gilles Brachotte" TargetMode="External"/><Relationship Id="rId13" Type="http://schemas.openxmlformats.org/officeDocument/2006/relationships/hyperlink" Target="https://hal.science/search/index/?q=*&amp;authFullName_s=Alexander Frame" TargetMode="External"/><Relationship Id="rId14" Type="http://schemas.openxmlformats.org/officeDocument/2006/relationships/hyperlink" Target="https://hal.science/hal-05352132v1" TargetMode="External"/><Relationship Id="rId15" Type="http://schemas.openxmlformats.org/officeDocument/2006/relationships/hyperlink" Target="https://hal.science/search/index/?q=*&amp;authFullName_s=Agn&#232;s Barrot" TargetMode="External"/><Relationship Id="rId16" Type="http://schemas.openxmlformats.org/officeDocument/2006/relationships/hyperlink" Target="https://hal.science/hal-05352095v1" TargetMode="External"/><Relationship Id="rId17" Type="http://schemas.openxmlformats.org/officeDocument/2006/relationships/hyperlink" Target="https://hal.science/hal-04892854v1" TargetMode="External"/><Relationship Id="rId18" Type="http://schemas.openxmlformats.org/officeDocument/2006/relationships/hyperlink" Target="https://hal.science/hal-05413649v1" TargetMode="External"/><Relationship Id="rId19" Type="http://schemas.openxmlformats.org/officeDocument/2006/relationships/hyperlink" Target="https://ube.hal.science/hal-05351540v1" TargetMode="External"/><Relationship Id="rId20" Type="http://schemas.openxmlformats.org/officeDocument/2006/relationships/hyperlink" Target="https://hal.science/search/index/?q=*&amp;authFullName_s=Juliana Fraga" TargetMode="External"/><Relationship Id="rId21" Type="http://schemas.openxmlformats.org/officeDocument/2006/relationships/hyperlink" Target="https://hal.science/search/index/?q=*&amp;authFullName_s=Dominique Salvi" TargetMode="External"/><Relationship Id="rId22" Type="http://schemas.openxmlformats.org/officeDocument/2006/relationships/hyperlink" Target="https://dx.doi.org/10.38119/cacs.2024.32.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Barrot</dc:title>
  <dc:description>CV</dc:description>
  <dc:subject/>
  <cp:keywords/>
  <cp:category/>
  <cp:lastModifiedBy/>
  <dcterms:created xsi:type="dcterms:W3CDTF">2026-03-05T12:21:47+01:00</dcterms:created>
  <dcterms:modified xsi:type="dcterms:W3CDTF">2026-03-05T12:21:47+01:00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