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Agnès Blandeau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agnes-blandeau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0009-0006-7612-6496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069253048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Do The Right Thing' and Failing To Do So in The Erle of Tolous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Études médiévales anglaises</w:t></w:r><w:r><w:rPr/><w:t xml:space="preserve">, 2022, 2022-1 (99), pp.9-31</w:t></w:r></w:p><w:p><w:pPr/><w:r><w:rPr/><w:t xml:space="preserve">Article dans une revue</w:t></w:r></w:p><w:p><w:pPr/><w:hyperlink r:id="rId10" w:history="1"><w:r><w:rPr><w:color w:val="#410a8c"/><w:u w:val="single"/></w:rPr><w:t xml:space="preserve">hal-04599498v1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Two disputations, a dance of death, and a chronicle: signs of late medieval pestilence in England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Études médiévales anglaises</w:t></w:r><w:r><w:rPr/><w:t xml:space="preserve">, 2021, 2021 (97), pp.25-60</w:t></w:r></w:p><w:p><w:pPr/><w:r><w:rPr/><w:t xml:space="preserve">Article dans une revue</w:t></w:r></w:p><w:p><w:pPr/><w:hyperlink r:id="rId12" w:history="1"><w:r><w:rPr><w:color w:val="#410a8c"/><w:u w:val="single"/></w:rPr><w:t xml:space="preserve">hal-04599506v1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Various Meanings of Debt and Indebtedness in Dives and Pauper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E-CRINI - La revue électronique du Centre de Recherche sur les Identités Nationales et l'Interculturalité </w:t></w:r><w:r><w:rPr/><w:t xml:space="preserve">, 2017, 9</w:t></w:r></w:p><w:p><w:pPr/><w:r><w:rPr/><w:t xml:space="preserve">Article dans une revue</w:t></w:r></w:p><w:p><w:pPr/><w:hyperlink r:id="rId13" w:history="1"><w:r><w:rPr><w:color w:val="#410a8c"/><w:u w:val="single"/></w:rPr><w:t xml:space="preserve">hal-01874642v1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the peple schulde don worchepe aforn the ymage & nout to the ymage.&amp;quot; Views exchanged on the seduction of devotional images in Dives and Pauper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L'Atelier</w:t></w:r><w:r><w:rPr/><w:t xml:space="preserve">, 2016, La séduction de l'image 1, 8 (2), pp.20-37</w:t></w:r></w:p><w:p><w:pPr/><w:r><w:rPr/><w:t xml:space="preserve">Article dans une revue</w:t></w:r></w:p><w:p><w:pPr/><w:hyperlink r:id="rId14" w:history="1"><w:r><w:rPr><w:color w:val="#410a8c"/><w:u w:val="single"/></w:rPr><w:t xml:space="preserve">hal-01894534v1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 signifient les corps et gestes des personnages qui peuplent les lais bretons moyen-anglais ?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2015, 11, </w:t></w:r><w:hyperlink r:id="rId16" w:history="1"><w:r><w:rPr><w:color w:val="#410a8c"/><w:u w:val="single"/></w:rPr><w:t xml:space="preserve">⟨10.4000/miranda.7189⟩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hal-01874669v1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Loyalty and Treason in Some Middle English Breton Lays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Etudes Epistémè : revue de littérature et de civilisation (XVIe - XVIIIe siècles)</w:t></w:r><w:r><w:rPr/><w:t xml:space="preserve">, 2014, 25 | 2014 : ‘Gode is the lay, swete is the note’ : Résonances dans les lais bretons moyen-anglais, 25</w:t></w:r></w:p><w:p><w:pPr/><w:r><w:rPr/><w:t xml:space="preserve">Article dans une revue</w:t></w:r></w:p><w:p><w:pPr/><w:hyperlink r:id="rId17" w:history="1"><w:r><w:rPr><w:color w:val="#410a8c"/><w:u w:val="single"/></w:rPr><w:t xml:space="preserve">hal-01894582v1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Perception du Moyen Âge au cinéma : mises en scène des Canterbury Tales de Chaucer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Babel : Littératures plurielles</w:t></w:r><w:r><w:rPr/><w:t xml:space="preserve">, 2007, 15, pp.17--31. </w:t></w:r><w:hyperlink r:id="rId19" w:history="1"><w:r><w:rPr><w:color w:val="#410a8c"/><w:u w:val="single"/></w:rPr><w:t xml:space="preserve">⟨10.4000/babel.723⟩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hal-01328750v1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 Focus on David Lowery’s film The Green Knight, 2021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Séminaire LOOP en ligne</w:t></w:r><w:r><w:rPr/><w:t xml:space="preserve">, Claire Hélie, Université de Lille, Feb 2024,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hal-04689519v1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Journeying and border-crossing in The Legend of Saint Julian Hospitaller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63e Congrès de la SAES</w:t></w:r><w:r><w:rPr/><w:t xml:space="preserve">, Université de Lorraine, May 2024, Nancy, France</w:t></w:r></w:p><w:p><w:pPr/><w:r><w:rPr/><w:t xml:space="preserve">Communication dans un congrès</w:t></w:r></w:p><w:p><w:pPr/><w:hyperlink r:id="rId21" w:history="1"><w:r><w:rPr><w:color w:val="#410a8c"/><w:u w:val="single"/></w:rPr><w:t xml:space="preserve">hal-04598323v1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Life of St. Julian Hospitaller, or the story of a holy sinner: the hagiographic romance of a criminal penitent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Beyond Borders Conference</w:t></w:r><w:r><w:rPr/><w:t xml:space="preserve">, Université de Strasbourg, Apr 2024, Strasbourg, France</w:t></w:r></w:p><w:p><w:pPr/><w:r><w:rPr/><w:t xml:space="preserve">Communication dans un congrès</w:t></w:r></w:p><w:p><w:pPr/><w:hyperlink r:id="rId22" w:history="1"><w:r><w:rPr><w:color w:val="#410a8c"/><w:u w:val="single"/></w:rPr><w:t xml:space="preserve">hal-04598343v1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Pasolini and the Classics: Il Decameron and I racconti di Canterbury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Pasolini and the Classics</w:t></w:r><w:r><w:rPr/><w:t xml:space="preserve">, University of Edinburgh, Dec 2023, Nantes,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hal-04598381v1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Representation of Nature in Sir Gawain and the Green Knight and its Film Adaptation The Green Knight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Summer School (Sept 4-8 2023), University of Firenze Across Nature and Culture: th</w:t></w:r><w:r><w:rPr/><w:t xml:space="preserve">, Firenze University, Sep 2023, Firenze, Italy</w:t></w:r></w:p><w:p><w:pPr/><w:r><w:rPr/><w:t xml:space="preserve">Communication dans un congrès</w:t></w:r></w:p><w:p><w:pPr/><w:hyperlink r:id="rId24" w:history="1"><w:r><w:rPr><w:color w:val="#410a8c"/><w:u w:val="single"/></w:rPr><w:t xml:space="preserve">hal-04598375v1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Fêtes et faits dans Sir Gawain and the Green Knight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La fête dans tous ses é/États</w:t></w:r><w:r><w:rPr/><w:t xml:space="preserve">, Nantes Université, Oct 2023, Nantes, France</w:t></w:r></w:p><w:p><w:pPr/><w:r><w:rPr/><w:t xml:space="preserve">Communication dans un congrès</w:t></w:r></w:p><w:p><w:pPr/><w:hyperlink r:id="rId25" w:history="1"><w:r><w:rPr><w:color w:val="#410a8c"/><w:u w:val="single"/></w:rPr><w:t xml:space="preserve">hal-04598351v1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Strictly Criminal : l’engeance des scélérats en Angleterre entre la fin du XIVe et la fin du XVe siècles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Poétique et Politique du gueux : rogues et picaros dans l’Espagne et l’Angleterre médiévales et renaissantes</w:t></w:r><w:r><w:rPr/><w:t xml:space="preserve">, Université de Poitiers, Oct 2022, Poitiers,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hal-04598391v1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prieuré, la tombe, et la chaumière : un enfermement féminin dans la vanité et la recherche de plaisirs terrestres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Le cercle étroit. Femmes à l’épreuve de l’enfermement dans la littérature du Moyen Âge à nos jours</w:t></w:r><w:r><w:rPr/><w:t xml:space="preserve">, Nantes Université, Dec 2022, Nantes, France</w:t></w:r></w:p><w:p><w:pPr/><w:r><w:rPr/><w:t xml:space="preserve">Communication dans un congrès</w:t></w:r></w:p><w:p><w:pPr/><w:hyperlink r:id="rId27" w:history="1"><w:r><w:rPr><w:color w:val="#410a8c"/><w:u w:val="single"/></w:rPr><w:t xml:space="preserve">hal-04598403v1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Pasolini and the Classics : Il Decameron and The Canterbury Tales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Pasolini and the Classics</w:t></w:r><w:r><w:rPr/><w:t xml:space="preserve">, Edinburgh University, Nov 2022, Edimbourg, Ecosse,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hal-04689477v1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L’exil du roi et du braconnier dans trois bourdes anglaises de la fin du Moyen Âge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L’exil au Moyen Âge, entre tourment et plénitude</w:t></w:r><w:r><w:rPr/><w:t xml:space="preserve">, Université Catholique d'Angers, Nov 2019,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hal-04598409v1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Images pasoliniennes en marge de Canterbury tales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Marges/Seuils</w:t></w:r><w:r><w:rPr/><w:t xml:space="preserve">, May 2002, Nancy, France. pp.317-329</w:t></w:r></w:p><w:p><w:pPr/><w:r><w:rPr/><w:t xml:space="preserve">Communication dans un congrès</w:t></w:r></w:p><w:p><w:pPr/><w:hyperlink r:id="rId30" w:history="1"><w:r><w:rPr><w:color w:val="#410a8c"/><w:u w:val="single"/></w:rPr><w:t xml:space="preserve">hal-04692049v1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Transmission(s) dans la littérature, l’Histoire, et les langues de l’Angleterre médiévale / Transmission(s) in the Literature, History, and Languages of Medieval England, ÉMA (Études Médiévales Anglaises) 103</w:t></w:r></w:hyperlink></w:p><w:p><w:pPr/><w:hyperlink r:id="rId11" w:history="1"><w:r><w:rPr><w:color w:val="#410a8c"/><w:u w:val="single"/></w:rPr><w:t xml:space="preserve">Agnès Blandeau</w:t></w:r></w:hyperlink></w:p><w:p><w:pPr/><w:r><w:rPr/><w:t xml:space="preserve">Association des Médiévistes Anglicistes de l'Enseignement Supérieur. 1 (103), 2024</w:t></w:r></w:p><w:p><w:pPr/><w:r><w:rPr/><w:t xml:space="preserve">Ouvrages</w:t></w:r></w:p><w:p><w:pPr/><w:hyperlink r:id="rId31" w:history="1"><w:r><w:rPr><w:color w:val="#410a8c"/><w:u w:val="single"/></w:rPr><w:t xml:space="preserve">hal-04689500v1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Pasolini, Chaucer and Boccaccio : Two Medieval Texts and their Translation to Film</w:t></w:r></w:hyperlink></w:p><w:p><w:pPr/><w:hyperlink r:id="rId11" w:history="1"><w:r><w:rPr><w:color w:val="#410a8c"/><w:u w:val="single"/></w:rPr><w:t xml:space="preserve">Agnès Blandeau</w:t></w:r></w:hyperlink></w:p><w:p><w:pPr/><w:r><w:rPr/><w:t xml:space="preserve">MacFarland &amp; Company, 2006</w:t></w:r></w:p><w:p><w:pPr/><w:r><w:rPr/><w:t xml:space="preserve">Ouvrages</w:t></w:r></w:p><w:p><w:pPr/><w:hyperlink r:id="rId32" w:history="1"><w:r><w:rPr><w:color w:val="#410a8c"/><w:u w:val="single"/></w:rPr><w:t xml:space="preserve">hal-01874613v1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‘Make we mery’ at ‘this hyghe fest’. The Feasting Episodes in Sir Gawain and the Green Knight</w:t></w:r></w:hyperlink></w:p><w:p><w:pPr/><w:hyperlink r:id="rId11" w:history="1"><w:r><w:rPr><w:color w:val="#410a8c"/><w:u w:val="single"/></w:rPr><w:t xml:space="preserve">Agnès Blandeau</w:t></w:r></w:hyperlink></w:p><w:p><w:pPr/><w:r><w:rPr/><w:t xml:space="preserve">Sandra Gorgievski et Martine Yvernault. </w:t></w:r><w:r><w:rPr><w:i w:val="1"/><w:iCs w:val="1"/></w:rPr><w:t xml:space="preserve">Sir Gawain and the Green Knight, Anonyme (c. 1400) - The Green Knight, film de David Lowery (2021) - Agrégation Anglais</w:t></w:r><w:r><w:rPr/><w:t xml:space="preserve">, </w:t></w:r><w:hyperlink r:id="rId34" w:history="1"><w:r><w:rPr><w:color w:val="#410a8c"/><w:u w:val="single"/></w:rPr><w:t xml:space="preserve">Ellipses</w:t></w:r></w:hyperlink><w:r><w:rPr/><w:t xml:space="preserve">, pp.75-90, 2023, 9782340079533</w:t></w:r></w:p><w:p><w:pPr/><w:r><w:rPr/><w:t xml:space="preserve">Chapitre d'ouvrage</w:t></w:r></w:p><w:p><w:pPr/><w:hyperlink r:id="rId33" w:history="1"><w:r><w:rPr><w:color w:val="#410a8c"/><w:u w:val="single"/></w:rPr><w:t xml:space="preserve">hal-04598453v1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martyr(e) observé au kaléidoscope : quelques exemples littéraires dans l’Angleterre de la fin du Moyen Âge</w:t></w:r></w:hyperlink></w:p><w:p><w:pPr/><w:hyperlink r:id="rId11" w:history="1"><w:r><w:rPr><w:color w:val="#410a8c"/><w:u w:val="single"/></w:rPr><w:t xml:space="preserve">Agnès Blandeau</w:t></w:r></w:hyperlink></w:p><w:p><w:pPr/><w:r><w:rPr/><w:t xml:space="preserve">Isabelle Fernandes (dir.). </w:t></w:r><w:r><w:rPr><w:i w:val="1"/><w:iCs w:val="1"/></w:rPr><w:t xml:space="preserve">Les Cahiers Pourpres: Martyr et martyre dans la Chrétienté de l’Europe occidentale, du Moyen Âge jusqu’au début du XVIIe siècle</w:t></w:r><w:r><w:rPr/><w:t xml:space="preserve">, Presses Universitaires Blaise Pascal, pp.85-104, 2021, ISBN 2845169698 / EAN13 9782845169692</w:t></w:r></w:p><w:p><w:pPr/><w:r><w:rPr/><w:t xml:space="preserve">Chapitre d'ouvrage</w:t></w:r></w:p><w:p><w:pPr/><w:hyperlink r:id="rId35" w:history="1"><w:r><w:rPr><w:color w:val="#410a8c"/><w:u w:val="single"/></w:rPr><w:t xml:space="preserve">hal-04599979v1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Stereotypical Representation of the Jewish Figure in Some Late Medieval English Texts</w:t></w:r></w:hyperlink></w:p><w:p><w:pPr/><w:hyperlink r:id="rId11" w:history="1"><w:r><w:rPr><w:color w:val="#410a8c"/><w:u w:val="single"/></w:rPr><w:t xml:space="preserve">Agnès Blandeau</w:t></w:r></w:hyperlink></w:p><w:p><w:pPr/><w:r><w:rPr/><w:t xml:space="preserve">Élise Louviot, Charles Garcia et Stephen Morrison. </w:t></w:r><w:r><w:rPr><w:i w:val="1"/><w:iCs w:val="1"/></w:rPr><w:t xml:space="preserve">La Formule au Moyen Âge IV / Formulas in Medieval Culture IV</w:t></w:r><w:r><w:rPr/><w:t xml:space="preserve">, Brepols, pp.163-180, 2021, 978-2-503-59414-9. </w:t></w:r><w:hyperlink r:id="rId37" w:history="1"><w:r><w:rPr><w:color w:val="#410a8c"/><w:u w:val="single"/></w:rPr><w:t xml:space="preserve">⟨10.1484/M.ARTEM-EB.5.124027⟩</w:t></w:r></w:hyperlink></w:p><w:p><w:pPr/><w:r><w:rPr/><w:t xml:space="preserve">Chapitre d'ouvrage</w:t></w:r></w:p><w:p><w:pPr/><w:hyperlink r:id="rId36" w:history="1"><w:r><w:rPr><w:color w:val="#410a8c"/><w:u w:val="single"/></w:rPr><w:t xml:space="preserve">hal-04598435v1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devil, God's worst enemy, in some late fifteenth-century dominical sermons in English</w:t></w:r></w:hyperlink></w:p><w:p><w:pPr/><w:hyperlink r:id="rId11" w:history="1"><w:r><w:rPr><w:color w:val="#410a8c"/><w:u w:val="single"/></w:rPr><w:t xml:space="preserve">Agnès Blandeau</w:t></w:r></w:hyperlink></w:p><w:p><w:pPr/><w:r><w:rPr/><w:t xml:space="preserve">Irene Graziani e Maria Vittoria Spissu. </w:t></w:r><w:r><w:rPr><w:i w:val="1"/><w:iCs w:val="1"/></w:rPr><w:t xml:space="preserve">Il Mito del Nemico. Identità, alterità e loro rappresentazioni.</w:t></w:r><w:r><w:rPr/><w:t xml:space="preserve">, Minerva Soluzioni Editoriali srl, Bologna, 2019, 978-88-3324-150-0</w:t></w:r></w:p><w:p><w:pPr/><w:r><w:rPr/><w:t xml:space="preserve">Chapitre d'ouvrage</w:t></w:r></w:p><w:p><w:pPr/><w:hyperlink r:id="rId38" w:history="1"><w:r><w:rPr><w:color w:val="#410a8c"/><w:u w:val="single"/></w:rPr><w:t xml:space="preserve">hal-03582683v1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Lais bretons moyen-anglais et contes populaires: un air de famille</w:t></w:r></w:hyperlink></w:p><w:p><w:pPr/><w:hyperlink r:id="rId11" w:history="1"><w:r><w:rPr><w:color w:val="#410a8c"/><w:u w:val="single"/></w:rPr><w:t xml:space="preserve">Agnès Blandeau</w:t></w:r></w:hyperlink></w:p><w:p><w:pPr/><w:r><w:rPr/><w:t xml:space="preserve">Evelyne Jacquelin et Béatrice Ferrier (Etudes réunies par). </w:t></w:r><w:r><w:rPr><w:i w:val="1"/><w:iCs w:val="1"/></w:rPr><w:t xml:space="preserve">Voix et voies du conte. Les mutations d’un genre</w:t></w:r><w:r><w:rPr/><w:t xml:space="preserve">, Artois Presses Université, pp.19-32, 2019, Voix et voies du contes. Les mutations d'un genre ("Etudes littéraires"), 978-2-84832-354-1</w:t></w:r></w:p><w:p><w:pPr/><w:r><w:rPr/><w:t xml:space="preserve">Chapitre d'ouvrage</w:t></w:r></w:p><w:p><w:pPr/><w:hyperlink r:id="rId39" w:history="1"><w:r><w:rPr><w:color w:val="#410a8c"/><w:u w:val="single"/></w:rPr><w:t xml:space="preserve">hal-04601018v1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sermon, un genre médiéval labile. Exemple du recueil moyen-anglais A Late Fifteenth-Century Dominical Sermon Cycle</w:t></w:r></w:hyperlink></w:p><w:p><w:pPr/><w:hyperlink r:id="rId11" w:history="1"><w:r><w:rPr><w:color w:val="#410a8c"/><w:u w:val="single"/></w:rPr><w:t xml:space="preserve">Agnès Blandeau</w:t></w:r></w:hyperlink></w:p><w:p><w:pPr/><w:r><w:rPr/><w:t xml:space="preserve">Françoise Buisson et Arnaud Schmitt (dir.). </w:t></w:r><w:r><w:rPr><w:i w:val="1"/><w:iCs w:val="1"/></w:rPr><w:t xml:space="preserve">Labilité des genres: le désir du hors-genre</w:t></w:r><w:r><w:rPr/><w:t xml:space="preserve">, Presses Universitaires de Pau et des Pays de l’Adour, pp.31-40, 2018, 978-2-35311-100-8</w:t></w:r></w:p><w:p><w:pPr/><w:r><w:rPr/><w:t xml:space="preserve">Chapitre d'ouvrage</w:t></w:r></w:p><w:p><w:pPr/><w:hyperlink r:id="rId40" w:history="1"><w:r><w:rPr><w:color w:val="#410a8c"/><w:u w:val="single"/></w:rPr><w:t xml:space="preserve">hal-04599876v1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Chaucer à Cranach: vers une nouvelle image poétique et picturale de Lucrèce?</w:t></w:r></w:hyperlink></w:p><w:p><w:pPr/><w:hyperlink r:id="rId11" w:history="1"><w:r><w:rPr><w:color w:val="#410a8c"/><w:u w:val="single"/></w:rPr><w:t xml:space="preserve">Agnès Blandeau</w:t></w:r></w:hyperlink></w:p><w:p><w:pPr/><w:r><w:rPr/><w:t xml:space="preserve">Karine Martin-Cardini; Jocelyne Aubé-Bourligueux. </w:t></w:r><w:r><w:rPr><w:i w:val="1"/><w:iCs w:val="1"/></w:rPr><w:t xml:space="preserve">Le Néo : sources, héritages et réécritures dans les cultures européennes</w:t></w:r><w:r><w:rPr/><w:t xml:space="preserve">, Presses Universitaires de Rennes, pp.169-180, 2016</w:t></w:r></w:p><w:p><w:pPr/><w:r><w:rPr/><w:t xml:space="preserve">Chapitre d'ouvrage</w:t></w:r></w:p><w:p><w:pPr/><w:hyperlink r:id="rId41" w:history="1"><w:r><w:rPr><w:color w:val="#410a8c"/><w:u w:val="single"/></w:rPr><w:t xml:space="preserve">hal-01874602v1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Sir Gawain and the Green Knight. Anonyme (c.1400) and The Green Knight, a film by David Lowery (2021). Cours d'agrégation anglais 2024. CNED.</w:t></w:r></w:hyperlink></w:p><w:p><w:pPr/><w:hyperlink r:id="rId11" w:history="1"><w:r><w:rPr><w:color w:val="#410a8c"/><w:u w:val="single"/></w:rPr><w:t xml:space="preserve">Agnès Blandeau</w:t></w:r></w:hyperlink></w:p><w:p><w:pPr/><w:r><w:rPr/><w:t xml:space="preserve">2023, pp.230</w:t></w:r></w:p><w:p><w:pPr/><w:r><w:rPr/><w:t xml:space="preserve">Autre publication scientifique</w:t></w:r></w:p><w:p><w:pPr/><w:hyperlink r:id="rId42" w:history="1"><w:r><w:rPr><w:color w:val="#410a8c"/><w:u w:val="single"/></w:rPr><w:t xml:space="preserve">hal-04689538v1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A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blandeau" TargetMode="External"/><Relationship Id="rId8" Type="http://schemas.openxmlformats.org/officeDocument/2006/relationships/hyperlink" Target="https://orcid.org/0009-0006-7612-6496" TargetMode="External"/><Relationship Id="rId9" Type="http://schemas.openxmlformats.org/officeDocument/2006/relationships/hyperlink" Target="https://www.idref.fr/069253048" TargetMode="External"/><Relationship Id="rId10" Type="http://schemas.openxmlformats.org/officeDocument/2006/relationships/hyperlink" Target="https://nantes-universite.hal.science/hal-04599498v1" TargetMode="External"/><Relationship Id="rId11" Type="http://schemas.openxmlformats.org/officeDocument/2006/relationships/hyperlink" Target="https://hal.science/search/index/?q=*&amp;authFullName_s=Agn&#232;s Blandeau" TargetMode="External"/><Relationship Id="rId12" Type="http://schemas.openxmlformats.org/officeDocument/2006/relationships/hyperlink" Target="https://nantes-universite.hal.science/hal-04599506v1" TargetMode="External"/><Relationship Id="rId13" Type="http://schemas.openxmlformats.org/officeDocument/2006/relationships/hyperlink" Target="https://hal.science/hal-01874642v1" TargetMode="External"/><Relationship Id="rId14" Type="http://schemas.openxmlformats.org/officeDocument/2006/relationships/hyperlink" Target="https://hal.science/hal-01894534v1" TargetMode="External"/><Relationship Id="rId15" Type="http://schemas.openxmlformats.org/officeDocument/2006/relationships/hyperlink" Target="https://hal.science/hal-01874669v1" TargetMode="External"/><Relationship Id="rId16" Type="http://schemas.openxmlformats.org/officeDocument/2006/relationships/hyperlink" Target="https://dx.doi.org/10.4000/miranda.7189" TargetMode="External"/><Relationship Id="rId17" Type="http://schemas.openxmlformats.org/officeDocument/2006/relationships/hyperlink" Target="https://hal.science/hal-01894582v1" TargetMode="External"/><Relationship Id="rId18" Type="http://schemas.openxmlformats.org/officeDocument/2006/relationships/hyperlink" Target="https://univ-tln.hal.science/hal-01328750v1" TargetMode="External"/><Relationship Id="rId19" Type="http://schemas.openxmlformats.org/officeDocument/2006/relationships/hyperlink" Target="https://dx.doi.org/10.4000/babel.723" TargetMode="External"/><Relationship Id="rId20" Type="http://schemas.openxmlformats.org/officeDocument/2006/relationships/hyperlink" Target="https://nantes-universite.hal.science/hal-04689519v1" TargetMode="External"/><Relationship Id="rId21" Type="http://schemas.openxmlformats.org/officeDocument/2006/relationships/hyperlink" Target="https://nantes-universite.hal.science/hal-04598323v1" TargetMode="External"/><Relationship Id="rId22" Type="http://schemas.openxmlformats.org/officeDocument/2006/relationships/hyperlink" Target="https://nantes-universite.hal.science/hal-04598343v1" TargetMode="External"/><Relationship Id="rId23" Type="http://schemas.openxmlformats.org/officeDocument/2006/relationships/hyperlink" Target="https://nantes-universite.hal.science/hal-04598381v1" TargetMode="External"/><Relationship Id="rId24" Type="http://schemas.openxmlformats.org/officeDocument/2006/relationships/hyperlink" Target="https://nantes-universite.hal.science/hal-04598375v1" TargetMode="External"/><Relationship Id="rId25" Type="http://schemas.openxmlformats.org/officeDocument/2006/relationships/hyperlink" Target="https://nantes-universite.hal.science/hal-04598351v1" TargetMode="External"/><Relationship Id="rId26" Type="http://schemas.openxmlformats.org/officeDocument/2006/relationships/hyperlink" Target="https://nantes-universite.hal.science/hal-04598391v1" TargetMode="External"/><Relationship Id="rId27" Type="http://schemas.openxmlformats.org/officeDocument/2006/relationships/hyperlink" Target="https://nantes-universite.hal.science/hal-04598403v1" TargetMode="External"/><Relationship Id="rId28" Type="http://schemas.openxmlformats.org/officeDocument/2006/relationships/hyperlink" Target="https://hal.science/hal-04689477v1" TargetMode="External"/><Relationship Id="rId29" Type="http://schemas.openxmlformats.org/officeDocument/2006/relationships/hyperlink" Target="https://nantes-universite.hal.science/hal-04598409v1" TargetMode="External"/><Relationship Id="rId30" Type="http://schemas.openxmlformats.org/officeDocument/2006/relationships/hyperlink" Target="https://hal.science/hal-04692049v1" TargetMode="External"/><Relationship Id="rId31" Type="http://schemas.openxmlformats.org/officeDocument/2006/relationships/hyperlink" Target="https://hal.science/hal-04689500v1" TargetMode="External"/><Relationship Id="rId32" Type="http://schemas.openxmlformats.org/officeDocument/2006/relationships/hyperlink" Target="https://hal.science/hal-01874613v1" TargetMode="External"/><Relationship Id="rId33" Type="http://schemas.openxmlformats.org/officeDocument/2006/relationships/hyperlink" Target="https://nantes-universite.hal.science/hal-04598453v1" TargetMode="External"/><Relationship Id="rId34" Type="http://schemas.openxmlformats.org/officeDocument/2006/relationships/hyperlink" Target="https://www.editions-ellipses.fr/accueil/14871-agregation-anglais-2024-anonyme-sir-gawain-and-the-green-knight-et-film-the-green-knight-de-david-lowery-2021-9782340079533.html" TargetMode="External"/><Relationship Id="rId35" Type="http://schemas.openxmlformats.org/officeDocument/2006/relationships/hyperlink" Target="https://nantes-universite.hal.science/hal-04599979v1" TargetMode="External"/><Relationship Id="rId36" Type="http://schemas.openxmlformats.org/officeDocument/2006/relationships/hyperlink" Target="https://nantes-universite.hal.science/hal-04598435v1" TargetMode="External"/><Relationship Id="rId37" Type="http://schemas.openxmlformats.org/officeDocument/2006/relationships/hyperlink" Target="https://dx.doi.org/10.1484/M.ARTEM-EB.5.124027" TargetMode="External"/><Relationship Id="rId38" Type="http://schemas.openxmlformats.org/officeDocument/2006/relationships/hyperlink" Target="https://nantes-universite.hal.science/hal-03582683v1" TargetMode="External"/><Relationship Id="rId39" Type="http://schemas.openxmlformats.org/officeDocument/2006/relationships/hyperlink" Target="https://nantes-universite.hal.science/hal-04601018v1" TargetMode="External"/><Relationship Id="rId40" Type="http://schemas.openxmlformats.org/officeDocument/2006/relationships/hyperlink" Target="https://nantes-universite.hal.science/hal-04599876v1" TargetMode="External"/><Relationship Id="rId41" Type="http://schemas.openxmlformats.org/officeDocument/2006/relationships/hyperlink" Target="https://hal.science/hal-01874602v1" TargetMode="External"/><Relationship Id="rId42" Type="http://schemas.openxmlformats.org/officeDocument/2006/relationships/hyperlink" Target="https://nantes-universite.hal.science/hal-0468953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Blandeau</dc:title>
  <dc:description>CV</dc:description>
  <dc:subject/>
  <cp:keywords/>
  <cp:category/>
  <cp:lastModifiedBy/>
  <dcterms:created xsi:type="dcterms:W3CDTF">2026-03-22T22:36:06+01:00</dcterms:created>
  <dcterms:modified xsi:type="dcterms:W3CDTF">2026-03-22T22:36:06+01:00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