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Grimault-Leprince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Professeure de sociologie</w:t>
      </w:r>
    </w:p>
    <w:p>
      <w:pPr/>
      <w:hyperlink r:id="rId8" w:history="1">
        <w:r>
          <w:rPr>
            <w:color w:val="#410a8c"/>
            <w:u w:val="single"/>
          </w:rPr>
          <w:t xml:space="preserve">agnes.grimault-leprince@inspe-bretagne.fr</w:t>
        </w:r>
      </w:hyperlink>
    </w:p>
    <w:p>
      <w:pPr/>
      <w:r>
        <w:rPr>
          <w:b w:val="1"/>
          <w:bCs w:val="1"/>
        </w:rPr>
        <w:t xml:space="preserve">Thèmes de recherche développés</w:t>
      </w:r>
    </w:p>
    <w:p>
      <w:pPr/>
      <w:r>
        <w:rPr/>
        <w:t xml:space="preserve">Mes travaux questionnent l’expérience adolescente dans les loisirs et à l’école. L’inscription de l’analyse dans deux sphères d’activité souvent étudiées de façon séparée, l’école et les loisirs, permet de rendre compte des influences socialisatrices multiples et des logiques qui organisent aussi bien les activités présentes que les intentions d’avenir des jeunes. Il s’agit tout d’abord de mieux comprendre les mécanismes scolaires de reproduction des structures sociales et des hiérarchies de genre. Cette dimension de mon travail se traduit en particulier dans l’étude des formes de « travail à la maison », dont les exigences et les enjeux sont interprétés très différemment par les adolescents, ce qui n’est pas sans incidence sur leurs résultats. Parallèlement à cette expérience « objective » des classements scolaires, mes recherches s’intéressent également à l’expérience subjective de l’école et des loisirs. Elles explorent ainsi le rapport des adolescents à l’école et à la culture scolaire, à leurs loisirs et leurs sociabilités. Elles étudient les continuités et les tensions que vivent les adolescents entre culture familiale, culture scolaire et cultures juvéniles, avec un double enjeu : « se placer », dans une société française où le diplôme surdétermine le destin social ; « trouver sa place » dans le monde social.</w:t>
      </w:r>
    </w:p>
    <w:p>
      <w:pPr/>
      <w:r>
        <w:rPr>
          <w:b w:val="1"/>
          <w:bCs w:val="1"/>
        </w:rPr>
        <w:t xml:space="preserve">Mots-clés de la recherche</w:t>
      </w:r>
    </w:p>
    <w:p>
      <w:pPr>
        <w:numPr>
          <w:ilvl w:val="0"/>
          <w:numId w:val="1"/>
        </w:numPr>
      </w:pPr>
      <w:r>
        <w:rPr/>
        <w:t xml:space="preserve">L’expérience adolescente</w:t>
      </w:r>
    </w:p>
    <w:p>
      <w:pPr>
        <w:numPr>
          <w:ilvl w:val="0"/>
          <w:numId w:val="1"/>
        </w:numPr>
      </w:pPr>
      <w:r>
        <w:rPr/>
        <w:t xml:space="preserve">Les inégalités éducatives (genrées, sociales, territoriales)</w:t>
      </w:r>
    </w:p>
    <w:p>
      <w:pPr>
        <w:numPr>
          <w:ilvl w:val="0"/>
          <w:numId w:val="1"/>
        </w:numPr>
      </w:pPr>
      <w:r>
        <w:rPr/>
        <w:t xml:space="preserve">Les pratiques culturelles adolescentes</w:t>
      </w:r>
    </w:p>
    <w:p>
      <w:pPr>
        <w:numPr>
          <w:ilvl w:val="0"/>
          <w:numId w:val="1"/>
        </w:numPr>
      </w:pPr>
      <w:r>
        <w:rPr/>
        <w:t xml:space="preserve">La justice scolaire</w:t>
      </w:r>
    </w:p>
    <w:p>
      <w:pPr/>
      <w:r>
        <w:rPr>
          <w:b w:val="1"/>
          <w:bCs w:val="1"/>
        </w:rPr>
        <w:t xml:space="preserve">Responsabilités scientifiques</w:t>
      </w:r>
    </w:p>
    <w:p>
      <w:pPr/>
      <w:r>
        <w:rPr/>
        <w:t xml:space="preserve">2025- : Directrice adjointe de l'école doctorale Elicce (Education, langages, interactions, cognition, clinique)</w:t>
      </w:r>
    </w:p>
    <w:p>
      <w:pPr/>
      <w:r>
        <w:rPr/>
        <w:t xml:space="preserve">2023-2026 : co-responsable scientifique, avec Patricia Loncle, du projet de recherche collaborative « JEunes Majeur·es en Bretagne : Recherche-Action sur la Santé SExuelle et relationnelle » (JEMBRASSE) porté par l’EHESP, avec l’association Les Pétrolettes.</w:t>
      </w:r>
    </w:p>
    <w:p>
      <w:pPr/>
      <w:r>
        <w:rPr/>
        <w:t xml:space="preserve">2022-2024 : Responsable scientifique du projet « Hors l'école pour l'école (Holélé) », groupe de recherche collaborative financé par l’INSPE de Bretagne.</w:t>
      </w:r>
    </w:p>
    <w:p>
      <w:pPr/>
      <w:r>
        <w:rPr/>
        <w:t xml:space="preserve">2016-2021 : co-responsable scientifique, avec Pascal Plantard (Professeur en sciences de l’éducation), du projet PIA e-FRAN (Espaces de formation, de recherche et d'animation numérique) IDÉE (Interactions Digitales pour l’Éducation et l’Enseignement) et co-responsable du volet 3 « Familles digitales » de IDÉE (avec Thierry Pénard, Professeur d’économie).</w:t>
      </w:r>
    </w:p>
    <w:p>
      <w:pPr/>
      <w:r>
        <w:rPr/>
        <w:t xml:space="preserve">2015-2018 : Responsable scientifique du projet « le bien(mal)-être au lycée », groupe de recherche collaborative financé par l’ESPE de Bretagne.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Note critique de : Julien Garric (2024), La fabrique quotidienne du décrochage. Aux portes de la classe, PUF</w:t>
              </w:r>
            </w:hyperlink>
          </w:p>
          <w:p>
            <w:pPr/>
            <w:hyperlink r:id="rId10" w:history="1">
              <w:r>
                <w:rPr>
                  <w:color w:val="#410a8c"/>
                  <w:u w:val="single"/>
                </w:rPr>
                <w:t xml:space="preserve">Agnès Grimault-Leprince</w:t>
              </w:r>
            </w:hyperlink>
          </w:p>
          <w:p>
            <w:pPr/>
            <w:r>
              <w:rPr>
                <w:i w:val="1"/>
                <w:iCs w:val="1"/>
              </w:rPr>
              <w:t xml:space="preserve">Recherche et formation</w:t>
            </w:r>
            <w:r>
              <w:rPr/>
              <w:t xml:space="preserve">, 2026</w:t>
            </w:r>
          </w:p>
          <w:p>
            <w:pPr/>
            <w:r>
              <w:rPr/>
              <w:t xml:space="preserve">Article dans une revue</w:t>
            </w:r>
          </w:p>
          <w:p>
            <w:pPr/>
            <w:hyperlink r:id="rId9" w:history="1">
              <w:r>
                <w:rPr>
                  <w:color w:val="#410a8c"/>
                  <w:u w:val="single"/>
                </w:rPr>
                <w:t xml:space="preserve">hal-05383202v1</w:t>
              </w:r>
            </w:hyperlink>
          </w:p>
        </w:tc>
      </w:tr>
      <w:tr>
        <w:trPr/>
        <w:tc>
          <w:tcPr>
            <w:noWrap/>
          </w:tcPr>
          <w:p>
            <w:pPr>
              <w:spacing w:after="200"/>
            </w:pPr>
            <w:hyperlink r:id="rId11" w:history="1">
              <w:r>
                <w:rPr>
                  <w:color w:val="1e198e"/>
                  <w:b w:val="1"/>
                  <w:bCs w:val="1"/>
                  <w:u w:val="single"/>
                </w:rPr>
                <w:t xml:space="preserve">Parentalités numériques. Des intentions éducatives aux pratiques : quelles logiques de différenciation ?</w:t>
              </w:r>
            </w:hyperlink>
          </w:p>
          <w:p>
            <w:pPr/>
            <w:hyperlink r:id="rId10" w:history="1">
              <w:r>
                <w:rPr>
                  <w:color w:val="#410a8c"/>
                  <w:u w:val="single"/>
                </w:rPr>
                <w:t xml:space="preserve">Agnès Grimault-Leprince</w:t>
              </w:r>
            </w:hyperlink>
            <w:r>
              <w:rPr/>
              <w:t xml:space="preserve">,</w:t>
            </w:r>
            <w:hyperlink r:id="rId12" w:history="1">
              <w:r>
                <w:rPr>
                  <w:color w:val="#410a8c"/>
                  <w:u w:val="single"/>
                </w:rPr>
                <w:t xml:space="preserve">Barbara Fontar</w:t>
              </w:r>
            </w:hyperlink>
            <w:r>
              <w:rPr/>
              <w:t xml:space="preserve">,</w:t>
            </w:r>
            <w:hyperlink r:id="rId13" w:history="1">
              <w:r>
                <w:rPr>
                  <w:color w:val="#410a8c"/>
                  <w:u w:val="single"/>
                </w:rPr>
                <w:t xml:space="preserve">Mickaël Le Mentec</w:t>
              </w:r>
            </w:hyperlink>
          </w:p>
          <w:p>
            <w:pPr/>
            <w:r>
              <w:rPr>
                <w:i w:val="1"/>
                <w:iCs w:val="1"/>
              </w:rPr>
              <w:t xml:space="preserve">Agora débats/jeunesses</w:t>
            </w:r>
            <w:r>
              <w:rPr/>
              <w:t xml:space="preserve">, 2025, 101 (3), pp.113-134</w:t>
            </w:r>
          </w:p>
          <w:p>
            <w:pPr/>
            <w:r>
              <w:rPr/>
              <w:t xml:space="preserve">Article dans une revue</w:t>
            </w:r>
          </w:p>
          <w:p>
            <w:pPr/>
            <w:hyperlink r:id="rId11" w:history="1">
              <w:r>
                <w:rPr>
                  <w:color w:val="#410a8c"/>
                  <w:u w:val="single"/>
                </w:rPr>
                <w:t xml:space="preserve">hal-05252415v1</w:t>
              </w:r>
            </w:hyperlink>
          </w:p>
        </w:tc>
      </w:tr>
      <w:tr>
        <w:trPr/>
        <w:tc>
          <w:tcPr>
            <w:noWrap/>
          </w:tcPr>
          <w:p>
            <w:pPr>
              <w:spacing w:after="200"/>
            </w:pPr>
            <w:hyperlink r:id="rId14" w:history="1">
              <w:r>
                <w:rPr>
                  <w:color w:val="1e198e"/>
                  <w:b w:val="1"/>
                  <w:bCs w:val="1"/>
                  <w:u w:val="single"/>
                </w:rPr>
                <w:t xml:space="preserve">Genèse d’un incident en classe: Analyse croisée, didactique et sociologique</w:t>
              </w:r>
            </w:hyperlink>
          </w:p>
          <w:p>
            <w:pPr/>
            <w:hyperlink r:id="rId15" w:history="1">
              <w:r>
                <w:rPr>
                  <w:color w:val="#410a8c"/>
                  <w:u w:val="single"/>
                </w:rPr>
                <w:t xml:space="preserve">Joëlle Coasne</w:t>
              </w:r>
            </w:hyperlink>
            <w:r>
              <w:rPr/>
              <w:t xml:space="preserve">,</w:t>
            </w:r>
            <w:hyperlink r:id="rId16" w:history="1">
              <w:r>
                <w:rPr>
                  <w:color w:val="#410a8c"/>
                  <w:u w:val="single"/>
                </w:rPr>
                <w:t xml:space="preserve">Daniel Faggianelli</w:t>
              </w:r>
            </w:hyperlink>
            <w:r>
              <w:rPr/>
              <w:t xml:space="preserve">,</w:t>
            </w:r>
            <w:hyperlink r:id="rId17" w:history="1">
              <w:r>
                <w:rPr>
                  <w:color w:val="#410a8c"/>
                  <w:u w:val="single"/>
                </w:rPr>
                <w:t xml:space="preserve">Murielle Gerin</w:t>
              </w:r>
            </w:hyperlink>
            <w:r>
              <w:rPr/>
              <w:t xml:space="preserve">,</w:t>
            </w:r>
            <w:hyperlink r:id="rId10" w:history="1">
              <w:r>
                <w:rPr>
                  <w:color w:val="#410a8c"/>
                  <w:u w:val="single"/>
                </w:rPr>
                <w:t xml:space="preserve">Agnès Grimault-Leprince</w:t>
              </w:r>
            </w:hyperlink>
            <w:r>
              <w:rPr/>
              <w:t xml:space="preserve">,</w:t>
            </w:r>
            <w:hyperlink r:id="rId18" w:history="1">
              <w:r>
                <w:rPr>
                  <w:color w:val="#410a8c"/>
                  <w:u w:val="single"/>
                </w:rPr>
                <w:t xml:space="preserve">Monique Loquet</w:t>
              </w:r>
            </w:hyperlink>
            <w:r>
              <w:rPr/>
              <w:t xml:space="preserve">et al.</w:t>
            </w:r>
          </w:p>
          <w:p>
            <w:pPr/>
            <w:r>
              <w:rPr>
                <w:i w:val="1"/>
                <w:iCs w:val="1"/>
              </w:rPr>
              <w:t xml:space="preserve">Éducation &amp; Didactique</w:t>
            </w:r>
            <w:r>
              <w:rPr/>
              <w:t xml:space="preserve">, 2024, 18 (1), pp.89-114. </w:t>
            </w:r>
            <w:hyperlink r:id="rId19" w:history="1">
              <w:r>
                <w:rPr>
                  <w:color w:val="#410a8c"/>
                  <w:u w:val="single"/>
                </w:rPr>
                <w:t xml:space="preserve">⟨10.4000/11nxw⟩</w:t>
              </w:r>
            </w:hyperlink>
          </w:p>
          <w:p>
            <w:pPr/>
            <w:r>
              <w:rPr/>
              <w:t xml:space="preserve">Article dans une revue</w:t>
            </w:r>
          </w:p>
          <w:p>
            <w:pPr/>
            <w:hyperlink r:id="rId14" w:history="1">
              <w:r>
                <w:rPr>
                  <w:color w:val="#410a8c"/>
                  <w:u w:val="single"/>
                </w:rPr>
                <w:t xml:space="preserve">hal-04587832v1</w:t>
              </w:r>
            </w:hyperlink>
          </w:p>
        </w:tc>
      </w:tr>
      <w:tr>
        <w:trPr/>
        <w:tc>
          <w:tcPr>
            <w:noWrap/>
          </w:tcPr>
          <w:p>
            <w:pPr>
              <w:spacing w:after="200"/>
            </w:pPr>
            <w:hyperlink r:id="rId20" w:history="1">
              <w:r>
                <w:rPr>
                  <w:color w:val="1e198e"/>
                  <w:b w:val="1"/>
                  <w:bCs w:val="1"/>
                  <w:u w:val="single"/>
                </w:rPr>
                <w:t xml:space="preserve">Usages numériques domestiques et réussite scolaire. Le rôle de la socialisation familiale</w:t>
              </w:r>
            </w:hyperlink>
          </w:p>
          <w:p>
            <w:pPr/>
            <w:hyperlink r:id="rId10" w:history="1">
              <w:r>
                <w:rPr>
                  <w:color w:val="#410a8c"/>
                  <w:u w:val="single"/>
                </w:rPr>
                <w:t xml:space="preserve">Agnès Grimault-Leprince</w:t>
              </w:r>
            </w:hyperlink>
            <w:r>
              <w:rPr/>
              <w:t xml:space="preserve">,</w:t>
            </w:r>
            <w:hyperlink r:id="rId21" w:history="1">
              <w:r>
                <w:rPr>
                  <w:color w:val="#410a8c"/>
                  <w:u w:val="single"/>
                </w:rPr>
                <w:t xml:space="preserve">Lila Le Trividic Harrache</w:t>
              </w:r>
            </w:hyperlink>
            <w:r>
              <w:rPr/>
              <w:t xml:space="preserve">,</w:t>
            </w:r>
            <w:hyperlink r:id="rId22" w:history="1">
              <w:r>
                <w:rPr>
                  <w:color w:val="#410a8c"/>
                  <w:u w:val="single"/>
                </w:rPr>
                <w:t xml:space="preserve">Laurent Mell</w:t>
              </w:r>
            </w:hyperlink>
          </w:p>
          <w:p>
            <w:pPr/>
            <w:r>
              <w:rPr>
                <w:i w:val="1"/>
                <w:iCs w:val="1"/>
              </w:rPr>
              <w:t xml:space="preserve">Recherches en éducation</w:t>
            </w:r>
            <w:r>
              <w:rPr/>
              <w:t xml:space="preserve">, 2024, 55, </w:t>
            </w:r>
            <w:hyperlink r:id="rId23" w:history="1">
              <w:r>
                <w:rPr>
                  <w:color w:val="#410a8c"/>
                  <w:u w:val="single"/>
                </w:rPr>
                <w:t xml:space="preserve">⟨10.4000/ree.12427⟩</w:t>
              </w:r>
            </w:hyperlink>
          </w:p>
          <w:p>
            <w:pPr/>
            <w:r>
              <w:rPr/>
              <w:t xml:space="preserve">Article dans une revue</w:t>
            </w:r>
          </w:p>
          <w:p>
            <w:pPr/>
            <w:hyperlink r:id="rId20" w:history="1">
              <w:r>
                <w:rPr>
                  <w:color w:val="#410a8c"/>
                  <w:u w:val="single"/>
                </w:rPr>
                <w:t xml:space="preserve">hal-04631539v1</w:t>
              </w:r>
            </w:hyperlink>
          </w:p>
        </w:tc>
      </w:tr>
      <w:tr>
        <w:trPr/>
        <w:tc>
          <w:tcPr>
            <w:noWrap/>
          </w:tcPr>
          <w:p>
            <w:pPr>
              <w:spacing w:after="200"/>
            </w:pPr>
            <w:hyperlink r:id="rId24" w:history="1">
              <w:r>
                <w:rPr>
                  <w:color w:val="1e198e"/>
                  <w:b w:val="1"/>
                  <w:bCs w:val="1"/>
                  <w:u w:val="single"/>
                </w:rPr>
                <w:t xml:space="preserve">Être élève, être enseignant à l’ère numérique : entre avancées égalitaires et inégalités nouvelles. Edito</w:t>
              </w:r>
            </w:hyperlink>
          </w:p>
          <w:p>
            <w:pPr/>
            <w:hyperlink r:id="rId10" w:history="1">
              <w:r>
                <w:rPr>
                  <w:color w:val="#410a8c"/>
                  <w:u w:val="single"/>
                </w:rPr>
                <w:t xml:space="preserve">Agnès Grimault-Leprince</w:t>
              </w:r>
            </w:hyperlink>
            <w:r>
              <w:rPr/>
              <w:t xml:space="preserve">,</w:t>
            </w:r>
            <w:hyperlink r:id="rId25" w:history="1">
              <w:r>
                <w:rPr>
                  <w:color w:val="#410a8c"/>
                  <w:u w:val="single"/>
                </w:rPr>
                <w:t xml:space="preserve">Sophie Joffredo-Lebrun</w:t>
              </w:r>
            </w:hyperlink>
            <w:r>
              <w:rPr/>
              <w:t xml:space="preserve">,</w:t>
            </w:r>
            <w:hyperlink r:id="rId26" w:history="1">
              <w:r>
                <w:rPr>
                  <w:color w:val="#410a8c"/>
                  <w:u w:val="single"/>
                </w:rPr>
                <w:t xml:space="preserve">Pascal Plantard</w:t>
              </w:r>
            </w:hyperlink>
          </w:p>
          <w:p>
            <w:pPr/>
            <w:r>
              <w:rPr>
                <w:i w:val="1"/>
                <w:iCs w:val="1"/>
              </w:rPr>
              <w:t xml:space="preserve">Recherches en éducation</w:t>
            </w:r>
            <w:r>
              <w:rPr/>
              <w:t xml:space="preserve">, 2024, 55, </w:t>
            </w:r>
            <w:hyperlink r:id="rId27" w:history="1">
              <w:r>
                <w:rPr>
                  <w:color w:val="#410a8c"/>
                  <w:u w:val="single"/>
                </w:rPr>
                <w:t xml:space="preserve">⟨10.4000/ree.12298⟩</w:t>
              </w:r>
            </w:hyperlink>
          </w:p>
          <w:p>
            <w:pPr/>
            <w:r>
              <w:rPr/>
              <w:t xml:space="preserve">Article dans une revue</w:t>
            </w:r>
          </w:p>
          <w:p>
            <w:pPr/>
            <w:hyperlink r:id="rId24" w:history="1">
              <w:r>
                <w:rPr>
                  <w:color w:val="#410a8c"/>
                  <w:u w:val="single"/>
                </w:rPr>
                <w:t xml:space="preserve">hal-04505359v1</w:t>
              </w:r>
            </w:hyperlink>
          </w:p>
        </w:tc>
      </w:tr>
      <w:tr>
        <w:trPr/>
        <w:tc>
          <w:tcPr>
            <w:noWrap/>
          </w:tcPr>
          <w:p>
            <w:pPr>
              <w:spacing w:after="200"/>
            </w:pPr>
            <w:hyperlink r:id="rId28" w:history="1">
              <w:r>
                <w:rPr>
                  <w:color w:val="1e198e"/>
                  <w:b w:val="1"/>
                  <w:bCs w:val="1"/>
                  <w:u w:val="single"/>
                </w:rPr>
                <w:t xml:space="preserve">Apprentissages hors la classe et loisirs à l’ère numérique. Les stratégies des adolescents.</w:t>
              </w:r>
            </w:hyperlink>
          </w:p>
          <w:p>
            <w:pPr/>
            <w:hyperlink r:id="rId10" w:history="1">
              <w:r>
                <w:rPr>
                  <w:color w:val="#410a8c"/>
                  <w:u w:val="single"/>
                </w:rPr>
                <w:t xml:space="preserve">Agnès Grimault-Leprince</w:t>
              </w:r>
            </w:hyperlink>
          </w:p>
          <w:p>
            <w:pPr/>
            <w:r>
              <w:rPr>
                <w:i w:val="1"/>
                <w:iCs w:val="1"/>
              </w:rPr>
              <w:t xml:space="preserve">Education et Sociétés : Revue internationale de sociologie de l'éducation</w:t>
            </w:r>
            <w:r>
              <w:rPr/>
              <w:t xml:space="preserve">, 2023, 50 (2), pp.101-122</w:t>
            </w:r>
          </w:p>
          <w:p>
            <w:pPr/>
            <w:r>
              <w:rPr/>
              <w:t xml:space="preserve">Article dans une revue</w:t>
            </w:r>
            <w:r>
              <w:rPr/>
              <w:t xml:space="preserve"> (data paper)</w:t>
            </w:r>
          </w:p>
          <w:p>
            <w:pPr/>
            <w:hyperlink r:id="rId28" w:history="1">
              <w:r>
                <w:rPr>
                  <w:color w:val="#410a8c"/>
                  <w:u w:val="single"/>
                </w:rPr>
                <w:t xml:space="preserve">hal-03977879v1</w:t>
              </w:r>
            </w:hyperlink>
          </w:p>
        </w:tc>
      </w:tr>
      <w:tr>
        <w:trPr/>
        <w:tc>
          <w:tcPr>
            <w:noWrap/>
          </w:tcPr>
          <w:p>
            <w:pPr>
              <w:spacing w:after="200"/>
            </w:pPr>
            <w:hyperlink r:id="rId29" w:history="1">
              <w:r>
                <w:rPr>
                  <w:color w:val="1e198e"/>
                  <w:b w:val="1"/>
                  <w:bCs w:val="1"/>
                  <w:u w:val="single"/>
                </w:rPr>
                <w:t xml:space="preserve">Sanctions scolaires et sentiments d’injustice des élèves. Le poids du contexte et l’effet paradoxal de l’origine populaire</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31" w:history="1">
              <w:r>
                <w:rPr>
                  <w:color w:val="#410a8c"/>
                  <w:u w:val="single"/>
                </w:rPr>
                <w:t xml:space="preserve">Bruno Voirnesson</w:t>
              </w:r>
            </w:hyperlink>
          </w:p>
          <w:p>
            <w:pPr/>
            <w:r>
              <w:rPr>
                <w:i w:val="1"/>
                <w:iCs w:val="1"/>
              </w:rPr>
              <w:t xml:space="preserve">Déviance et Société</w:t>
            </w:r>
            <w:r>
              <w:rPr/>
              <w:t xml:space="preserve">, 2022, 46 (2), pp.221‑257. </w:t>
            </w:r>
            <w:hyperlink r:id="rId32" w:history="1">
              <w:r>
                <w:rPr>
                  <w:color w:val="#410a8c"/>
                  <w:u w:val="single"/>
                </w:rPr>
                <w:t xml:space="preserve">⟨10.3917/ds.462.0099⟩</w:t>
              </w:r>
            </w:hyperlink>
          </w:p>
          <w:p>
            <w:pPr/>
            <w:r>
              <w:rPr/>
              <w:t xml:space="preserve">Article dans une revue</w:t>
            </w:r>
          </w:p>
          <w:p>
            <w:pPr/>
            <w:hyperlink r:id="rId29" w:history="1">
              <w:r>
                <w:rPr>
                  <w:color w:val="#410a8c"/>
                  <w:u w:val="single"/>
                </w:rPr>
                <w:t xml:space="preserve">hal-03759676v1</w:t>
              </w:r>
            </w:hyperlink>
          </w:p>
        </w:tc>
      </w:tr>
      <w:tr>
        <w:trPr/>
        <w:tc>
          <w:tcPr>
            <w:noWrap/>
          </w:tcPr>
          <w:p>
            <w:pPr>
              <w:spacing w:after="200"/>
            </w:pPr>
            <w:hyperlink r:id="rId33" w:history="1">
              <w:r>
                <w:rPr>
                  <w:color w:val="1e198e"/>
                  <w:b w:val="1"/>
                  <w:bCs w:val="1"/>
                  <w:u w:val="single"/>
                </w:rPr>
                <w:t xml:space="preserve">Lire est-il rentable scolairement ? Lectures traditionnelles, lectures numériques et réussite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Sociologie</w:t>
            </w:r>
            <w:r>
              <w:rPr/>
              <w:t xml:space="preserve">, 2022, 13 (3), pp.243-259. </w:t>
            </w:r>
            <w:hyperlink r:id="rId34" w:history="1">
              <w:r>
                <w:rPr>
                  <w:color w:val="#410a8c"/>
                  <w:u w:val="single"/>
                </w:rPr>
                <w:t xml:space="preserve">⟨10.3917/socio.133.0243⟩</w:t>
              </w:r>
            </w:hyperlink>
          </w:p>
          <w:p>
            <w:pPr/>
            <w:r>
              <w:rPr/>
              <w:t xml:space="preserve">Article dans une revue</w:t>
            </w:r>
          </w:p>
          <w:p>
            <w:pPr/>
            <w:hyperlink r:id="rId33" w:history="1">
              <w:r>
                <w:rPr>
                  <w:color w:val="#410a8c"/>
                  <w:u w:val="single"/>
                </w:rPr>
                <w:t xml:space="preserve">hal-03570886v1</w:t>
              </w:r>
            </w:hyperlink>
          </w:p>
        </w:tc>
      </w:tr>
      <w:tr>
        <w:trPr/>
        <w:tc>
          <w:tcPr>
            <w:noWrap/>
          </w:tcPr>
          <w:p>
            <w:pPr>
              <w:spacing w:after="200"/>
            </w:pPr>
            <w:hyperlink r:id="rId35" w:history="1">
              <w:r>
                <w:rPr>
                  <w:color w:val="1e198e"/>
                  <w:b w:val="1"/>
                  <w:bCs w:val="1"/>
                  <w:u w:val="single"/>
                </w:rPr>
                <w:t xml:space="preserve">La fabrique des adolescent·es :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Revue française de sociologie</w:t>
            </w:r>
            <w:r>
              <w:rPr/>
              <w:t xml:space="preserve">, 2022, 63 (3-4), pp.377-415</w:t>
            </w:r>
          </w:p>
          <w:p>
            <w:pPr/>
            <w:r>
              <w:rPr/>
              <w:t xml:space="preserve">Article dans une revue</w:t>
            </w:r>
          </w:p>
          <w:p>
            <w:pPr/>
            <w:hyperlink r:id="rId35" w:history="1">
              <w:r>
                <w:rPr>
                  <w:color w:val="#410a8c"/>
                  <w:u w:val="single"/>
                </w:rPr>
                <w:t xml:space="preserve">hal-04024730v1</w:t>
              </w:r>
            </w:hyperlink>
          </w:p>
        </w:tc>
      </w:tr>
      <w:tr>
        <w:trPr/>
        <w:tc>
          <w:tcPr>
            <w:noWrap/>
          </w:tcPr>
          <w:p>
            <w:pPr>
              <w:spacing w:after="200"/>
            </w:pPr>
            <w:hyperlink r:id="rId36" w:history="1">
              <w:r>
                <w:rPr>
                  <w:color w:val="1e198e"/>
                  <w:b w:val="1"/>
                  <w:bCs w:val="1"/>
                  <w:u w:val="single"/>
                </w:rPr>
                <w:t xml:space="preserve">Dynamiques familiales autour des pratiques numériques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Informations sociales</w:t>
            </w:r>
            <w:r>
              <w:rPr/>
              <w:t xml:space="preserve">, 2021, 202 (1), pp.31-38. </w:t>
            </w:r>
            <w:hyperlink r:id="rId37" w:history="1">
              <w:r>
                <w:rPr>
                  <w:color w:val="#410a8c"/>
                  <w:u w:val="single"/>
                </w:rPr>
                <w:t xml:space="preserve">⟨10.3917/inso.202.0031⟩</w:t>
              </w:r>
            </w:hyperlink>
          </w:p>
          <w:p>
            <w:pPr/>
            <w:r>
              <w:rPr/>
              <w:t xml:space="preserve">Article dans une revue</w:t>
            </w:r>
          </w:p>
          <w:p>
            <w:pPr/>
            <w:hyperlink r:id="rId36" w:history="1">
              <w:r>
                <w:rPr>
                  <w:color w:val="#410a8c"/>
                  <w:u w:val="single"/>
                </w:rPr>
                <w:t xml:space="preserve">hal-03152592v1</w:t>
              </w:r>
            </w:hyperlink>
          </w:p>
        </w:tc>
      </w:tr>
      <w:tr>
        <w:trPr/>
        <w:tc>
          <w:tcPr>
            <w:noWrap/>
          </w:tcPr>
          <w:p>
            <w:pPr>
              <w:spacing w:after="200"/>
            </w:pPr>
            <w:hyperlink r:id="rId38" w:history="1">
              <w:r>
                <w:rPr>
                  <w:color w:val="1e198e"/>
                  <w:b w:val="1"/>
                  <w:bCs w:val="1"/>
                  <w:u w:val="single"/>
                </w:rPr>
                <w:t xml:space="preserve">Contribution of Early Childhood Education to a Sustainable Society: Influences from Home in Preschool Children’s Understanding of Composting in France</w:t>
              </w:r>
            </w:hyperlink>
          </w:p>
          <w:p>
            <w:pPr/>
            <w:hyperlink r:id="rId39" w:history="1">
              <w:r>
                <w:rPr>
                  <w:color w:val="#410a8c"/>
                  <w:u w:val="single"/>
                </w:rPr>
                <w:t xml:space="preserve">Valérie Marchal Gaillard</w:t>
              </w:r>
            </w:hyperlink>
            <w:r>
              <w:rPr/>
              <w:t xml:space="preserve">,</w:t>
            </w:r>
            <w:hyperlink r:id="rId4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Early Childhood Education Journal</w:t>
            </w:r>
            <w:r>
              <w:rPr/>
              <w:t xml:space="preserve">, 2021, </w:t>
            </w:r>
            <w:hyperlink r:id="rId42" w:history="1">
              <w:r>
                <w:rPr>
                  <w:color w:val="#410a8c"/>
                  <w:u w:val="single"/>
                </w:rPr>
                <w:t xml:space="preserve">⟨10.1007/s10643-021-01260-8⟩</w:t>
              </w:r>
            </w:hyperlink>
          </w:p>
          <w:p>
            <w:pPr/>
            <w:r>
              <w:rPr/>
              <w:t xml:space="preserve">Article dans une revue</w:t>
            </w:r>
          </w:p>
          <w:p>
            <w:pPr/>
            <w:hyperlink r:id="rId38" w:history="1">
              <w:r>
                <w:rPr>
                  <w:color w:val="#410a8c"/>
                  <w:u w:val="single"/>
                </w:rPr>
                <w:t xml:space="preserve">hal-03329177v1</w:t>
              </w:r>
            </w:hyperlink>
          </w:p>
        </w:tc>
      </w:tr>
      <w:tr>
        <w:trPr/>
        <w:tc>
          <w:tcPr>
            <w:noWrap/>
          </w:tcPr>
          <w:p>
            <w:pPr>
              <w:spacing w:after="200"/>
            </w:pPr>
            <w:hyperlink r:id="rId43" w:history="1">
              <w:r>
                <w:rPr>
                  <w:color w:val="1e198e"/>
                  <w:b w:val="1"/>
                  <w:bCs w:val="1"/>
                  <w:u w:val="single"/>
                </w:rPr>
                <w:t xml:space="preserve">Les effets inégaux de la crise sanitaire et du confinement sur le bien-être des lycéen·ne·s</w:t>
              </w:r>
            </w:hyperlink>
          </w:p>
          <w:p>
            <w:pPr/>
            <w:hyperlink r:id="rId44" w:history="1">
              <w:r>
                <w:rPr>
                  <w:color w:val="#410a8c"/>
                  <w:u w:val="single"/>
                </w:rPr>
                <w:t xml:space="preserve">Julia Buzaud</w:t>
              </w:r>
            </w:hyperlink>
            <w:r>
              <w:rPr/>
              <w:t xml:space="preserve">,</w:t>
            </w:r>
            <w:hyperlink r:id="rId45" w:history="1">
              <w:r>
                <w:rPr>
                  <w:color w:val="#410a8c"/>
                  <w:u w:val="single"/>
                </w:rPr>
                <w:t xml:space="preserve">Kevin Diter</w:t>
              </w:r>
            </w:hyperlink>
            <w:r>
              <w:rPr/>
              <w:t xml:space="preserve">,</w:t>
            </w:r>
            <w:hyperlink r:id="rId10" w:history="1">
              <w:r>
                <w:rPr>
                  <w:color w:val="#410a8c"/>
                  <w:u w:val="single"/>
                </w:rPr>
                <w:t xml:space="preserve">Agnès Grimault-Leprince</w:t>
              </w:r>
            </w:hyperlink>
            <w:r>
              <w:rPr/>
              <w:t xml:space="preserve">,</w:t>
            </w:r>
            <w:hyperlink r:id="rId46" w:history="1">
              <w:r>
                <w:rPr>
                  <w:color w:val="#410a8c"/>
                  <w:u w:val="single"/>
                </w:rPr>
                <w:t xml:space="preserve">Claude Martin</w:t>
              </w:r>
            </w:hyperlink>
          </w:p>
          <w:p>
            <w:pPr/>
            <w:r>
              <w:rPr>
                <w:i w:val="1"/>
                <w:iCs w:val="1"/>
              </w:rPr>
              <w:t xml:space="preserve">Sciences &amp; Bonheur</w:t>
            </w:r>
            <w:r>
              <w:rPr/>
              <w:t xml:space="preserve">, 2021, 6, pp.55-79</w:t>
            </w:r>
          </w:p>
          <w:p>
            <w:pPr/>
            <w:r>
              <w:rPr/>
              <w:t xml:space="preserve">Article dans une revue</w:t>
            </w:r>
          </w:p>
          <w:p>
            <w:pPr/>
            <w:hyperlink r:id="rId43" w:history="1">
              <w:r>
                <w:rPr>
                  <w:color w:val="#410a8c"/>
                  <w:u w:val="single"/>
                </w:rPr>
                <w:t xml:space="preserve">halshs-03474800v1</w:t>
              </w:r>
            </w:hyperlink>
          </w:p>
        </w:tc>
      </w:tr>
      <w:tr>
        <w:trPr/>
        <w:tc>
          <w:tcPr>
            <w:noWrap/>
          </w:tcPr>
          <w:p>
            <w:pPr>
              <w:spacing w:after="200"/>
            </w:pPr>
            <w:hyperlink r:id="rId47" w:history="1">
              <w:r>
                <w:rPr>
                  <w:color w:val="1e198e"/>
                  <w:b w:val="1"/>
                  <w:bCs w:val="1"/>
                  <w:u w:val="single"/>
                </w:rPr>
                <w:t xml:space="preserve">Social and Local Inequalities in Leisure. Adolescents’ Experiences in Their Living Space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Youth and Globalization</w:t>
            </w:r>
            <w:r>
              <w:rPr/>
              <w:t xml:space="preserve">, 2021, 3 (1), pp.162-194. </w:t>
            </w:r>
            <w:hyperlink r:id="rId49" w:history="1">
              <w:r>
                <w:rPr>
                  <w:color w:val="#410a8c"/>
                  <w:u w:val="single"/>
                </w:rPr>
                <w:t xml:space="preserve">⟨10.1163/25895745-03010007⟩</w:t>
              </w:r>
            </w:hyperlink>
          </w:p>
          <w:p>
            <w:pPr/>
            <w:r>
              <w:rPr/>
              <w:t xml:space="preserve">Article dans une revue</w:t>
            </w:r>
          </w:p>
          <w:p>
            <w:pPr/>
            <w:hyperlink r:id="rId47" w:history="1">
              <w:r>
                <w:rPr>
                  <w:color w:val="#410a8c"/>
                  <w:u w:val="single"/>
                </w:rPr>
                <w:t xml:space="preserve">hal-03390243v1</w:t>
              </w:r>
            </w:hyperlink>
          </w:p>
        </w:tc>
      </w:tr>
      <w:tr>
        <w:trPr/>
        <w:tc>
          <w:tcPr>
            <w:noWrap/>
          </w:tcPr>
          <w:p>
            <w:pPr>
              <w:spacing w:after="200"/>
            </w:pPr>
            <w:hyperlink r:id="rId50" w:history="1">
              <w:r>
                <w:rPr>
                  <w:color w:val="1e198e"/>
                  <w:b w:val="1"/>
                  <w:bCs w:val="1"/>
                  <w:u w:val="single"/>
                </w:rPr>
                <w:t xml:space="preserve">Les devoirs à la maison en classe de 5e. Quelles modalités de travail et quelles logiques d’action pour quels résultats scolaires ?</w:t>
              </w:r>
            </w:hyperlink>
          </w:p>
          <w:p>
            <w:pPr/>
            <w:hyperlink r:id="rId10" w:history="1">
              <w:r>
                <w:rPr>
                  <w:color w:val="#410a8c"/>
                  <w:u w:val="single"/>
                </w:rPr>
                <w:t xml:space="preserve">Agnès Grimault-Leprince</w:t>
              </w:r>
            </w:hyperlink>
            <w:r>
              <w:rPr/>
              <w:t xml:space="preserve">,</w:t>
            </w:r>
            <w:hyperlink r:id="rId16" w:history="1">
              <w:r>
                <w:rPr>
                  <w:color w:val="#410a8c"/>
                  <w:u w:val="single"/>
                </w:rPr>
                <w:t xml:space="preserve">Daniel Faggianelli</w:t>
              </w:r>
            </w:hyperlink>
          </w:p>
          <w:p>
            <w:pPr/>
            <w:r>
              <w:rPr>
                <w:i w:val="1"/>
                <w:iCs w:val="1"/>
              </w:rPr>
              <w:t xml:space="preserve">Revue française de pédagogie</w:t>
            </w:r>
            <w:r>
              <w:rPr/>
              <w:t xml:space="preserve">, 2021, 211 (2), pp.63-85. </w:t>
            </w:r>
            <w:hyperlink r:id="rId51" w:history="1">
              <w:r>
                <w:rPr>
                  <w:color w:val="#410a8c"/>
                  <w:u w:val="single"/>
                </w:rPr>
                <w:t xml:space="preserve">⟨10.4000/rfp.10509⟩</w:t>
              </w:r>
            </w:hyperlink>
          </w:p>
          <w:p>
            <w:pPr/>
            <w:r>
              <w:rPr/>
              <w:t xml:space="preserve">Article dans une revue</w:t>
            </w:r>
          </w:p>
          <w:p>
            <w:pPr/>
            <w:hyperlink r:id="rId50" w:history="1">
              <w:r>
                <w:rPr>
                  <w:color w:val="#410a8c"/>
                  <w:u w:val="single"/>
                </w:rPr>
                <w:t xml:space="preserve">hal-03229153v1</w:t>
              </w:r>
            </w:hyperlink>
          </w:p>
        </w:tc>
      </w:tr>
      <w:tr>
        <w:trPr/>
        <w:tc>
          <w:tcPr>
            <w:noWrap/>
          </w:tcPr>
          <w:p>
            <w:pPr>
              <w:spacing w:after="200"/>
            </w:pPr>
            <w:hyperlink r:id="rId52"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Enfances, Familles, Générations</w:t>
            </w:r>
            <w:r>
              <w:rPr/>
              <w:t xml:space="preserve">, 2019, 31, </w:t>
            </w:r>
            <w:hyperlink r:id="rId53" w:history="1">
              <w:r>
                <w:rPr>
                  <w:color w:val="#410a8c"/>
                  <w:u w:val="single"/>
                </w:rPr>
                <w:t xml:space="preserve">⟨10.7202/1061777ar⟩</w:t>
              </w:r>
            </w:hyperlink>
          </w:p>
          <w:p>
            <w:pPr/>
            <w:r>
              <w:rPr/>
              <w:t xml:space="preserve">Article dans une revue</w:t>
            </w:r>
          </w:p>
          <w:p>
            <w:pPr/>
            <w:hyperlink r:id="rId52" w:history="1">
              <w:r>
                <w:rPr>
                  <w:color w:val="#410a8c"/>
                  <w:u w:val="single"/>
                </w:rPr>
                <w:t xml:space="preserve">hal-04929406v1</w:t>
              </w:r>
            </w:hyperlink>
          </w:p>
        </w:tc>
      </w:tr>
      <w:tr>
        <w:trPr/>
        <w:tc>
          <w:tcPr>
            <w:noWrap/>
          </w:tcPr>
          <w:p>
            <w:pPr>
              <w:spacing w:after="200"/>
            </w:pPr>
            <w:hyperlink r:id="rId54" w:history="1">
              <w:r>
                <w:rPr>
                  <w:color w:val="1e198e"/>
                  <w:b w:val="1"/>
                  <w:bCs w:val="1"/>
                  <w:u w:val="single"/>
                </w:rPr>
                <w:t xml:space="preserve">Usages numériques et performances scolaires : des relations contrastées selon les types d’usage et leur intensité</w:t>
              </w:r>
            </w:hyperlink>
          </w:p>
          <w:p>
            <w:pPr/>
            <w:hyperlink r:id="rId10" w:history="1">
              <w:r>
                <w:rPr>
                  <w:color w:val="#410a8c"/>
                  <w:u w:val="single"/>
                </w:rPr>
                <w:t xml:space="preserve">Agnès Grimault-Leprince</w:t>
              </w:r>
            </w:hyperlink>
          </w:p>
          <w:p>
            <w:pPr/>
            <w:r>
              <w:rPr>
                <w:i w:val="1"/>
                <w:iCs w:val="1"/>
              </w:rPr>
              <w:t xml:space="preserve">Terminal. Technologie de l’information, culture &amp; société</w:t>
            </w:r>
            <w:r>
              <w:rPr/>
              <w:t xml:space="preserve">, 2017</w:t>
            </w:r>
          </w:p>
          <w:p>
            <w:pPr/>
            <w:r>
              <w:rPr/>
              <w:t xml:space="preserve">Article dans une revue</w:t>
            </w:r>
          </w:p>
          <w:p>
            <w:pPr/>
            <w:hyperlink r:id="rId54" w:history="1">
              <w:r>
                <w:rPr>
                  <w:color w:val="#410a8c"/>
                  <w:u w:val="single"/>
                </w:rPr>
                <w:t xml:space="preserve">hal-02876993v1</w:t>
              </w:r>
            </w:hyperlink>
          </w:p>
        </w:tc>
      </w:tr>
      <w:tr>
        <w:trPr/>
        <w:tc>
          <w:tcPr>
            <w:noWrap/>
          </w:tcPr>
          <w:p>
            <w:pPr>
              <w:spacing w:after="200"/>
            </w:pPr>
            <w:hyperlink r:id="rId55" w:history="1">
              <w:r>
                <w:rPr>
                  <w:color w:val="1e198e"/>
                  <w:b w:val="1"/>
                  <w:bCs w:val="1"/>
                  <w:u w:val="single"/>
                </w:rPr>
                <w:t xml:space="preserve">Loisirs des adolescent.e.s et territoire. Des pratiques marquées par les positionnements sociaux et territoriaux</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La revue Foéven - Ressources éducatives</w:t>
            </w:r>
            <w:r>
              <w:rPr/>
              <w:t xml:space="preserve">, 2015, n°179</w:t>
            </w:r>
          </w:p>
          <w:p>
            <w:pPr/>
            <w:r>
              <w:rPr/>
              <w:t xml:space="preserve">Article dans une revue</w:t>
            </w:r>
          </w:p>
          <w:p>
            <w:pPr/>
            <w:hyperlink r:id="rId55" w:history="1">
              <w:r>
                <w:rPr>
                  <w:color w:val="#410a8c"/>
                  <w:u w:val="single"/>
                </w:rPr>
                <w:t xml:space="preserve">halshs-05136823v1</w:t>
              </w:r>
            </w:hyperlink>
          </w:p>
        </w:tc>
      </w:tr>
      <w:tr>
        <w:trPr/>
        <w:tc>
          <w:tcPr>
            <w:noWrap/>
          </w:tcPr>
          <w:p>
            <w:pPr>
              <w:spacing w:after="200"/>
            </w:pPr>
            <w:hyperlink r:id="rId56" w:history="1">
              <w:r>
                <w:rPr>
                  <w:color w:val="1e198e"/>
                  <w:b w:val="1"/>
                  <w:bCs w:val="1"/>
                  <w:u w:val="single"/>
                </w:rPr>
                <w:t xml:space="preserve">Réguler les désordres au collège. Pourquoi la coopération entre enseignants et conseillers principaux d’éducation est-elle problématique ?</w:t>
              </w:r>
            </w:hyperlink>
          </w:p>
          <w:p>
            <w:pPr/>
            <w:hyperlink r:id="rId10" w:history="1">
              <w:r>
                <w:rPr>
                  <w:color w:val="#410a8c"/>
                  <w:u w:val="single"/>
                </w:rPr>
                <w:t xml:space="preserve">Agnès Grimault-Leprince</w:t>
              </w:r>
            </w:hyperlink>
          </w:p>
          <w:p>
            <w:pPr/>
            <w:r>
              <w:rPr>
                <w:i w:val="1"/>
                <w:iCs w:val="1"/>
              </w:rPr>
              <w:t xml:space="preserve">Recherches &amp; éducations</w:t>
            </w:r>
            <w:r>
              <w:rPr/>
              <w:t xml:space="preserve">, 2014, 11, pp.51-65</w:t>
            </w:r>
          </w:p>
          <w:p>
            <w:pPr/>
            <w:r>
              <w:rPr/>
              <w:t xml:space="preserve">Article dans une revue</w:t>
            </w:r>
          </w:p>
          <w:p>
            <w:pPr/>
            <w:hyperlink r:id="rId56" w:history="1">
              <w:r>
                <w:rPr>
                  <w:color w:val="#410a8c"/>
                  <w:u w:val="single"/>
                </w:rPr>
                <w:t xml:space="preserve">hal-01136348v1</w:t>
              </w:r>
            </w:hyperlink>
          </w:p>
        </w:tc>
      </w:tr>
      <w:tr>
        <w:trPr/>
        <w:tc>
          <w:tcPr>
            <w:noWrap/>
          </w:tcPr>
          <w:p>
            <w:pPr>
              <w:spacing w:after="200"/>
            </w:pPr>
            <w:hyperlink r:id="rId57" w:history="1">
              <w:r>
                <w:rPr>
                  <w:color w:val="1e198e"/>
                  <w:b w:val="1"/>
                  <w:bCs w:val="1"/>
                  <w:u w:val="single"/>
                </w:rPr>
                <w:t xml:space="preserve">Quand les enseignants de collèges sanctionnent : entre réglementation, enjeux professionnels et contraintes locales</w:t>
              </w:r>
            </w:hyperlink>
          </w:p>
          <w:p>
            <w:pPr/>
            <w:hyperlink r:id="rId10" w:history="1">
              <w:r>
                <w:rPr>
                  <w:color w:val="#410a8c"/>
                  <w:u w:val="single"/>
                </w:rPr>
                <w:t xml:space="preserve">Agnès Grimault-Leprince</w:t>
              </w:r>
            </w:hyperlink>
          </w:p>
          <w:p>
            <w:pPr/>
            <w:r>
              <w:rPr>
                <w:i w:val="1"/>
                <w:iCs w:val="1"/>
              </w:rPr>
              <w:t xml:space="preserve">Sociologies pratiques</w:t>
            </w:r>
            <w:r>
              <w:rPr/>
              <w:t xml:space="preserve">, 2012, 25 (2), pp.47-59</w:t>
            </w:r>
          </w:p>
          <w:p>
            <w:pPr/>
            <w:r>
              <w:rPr/>
              <w:t xml:space="preserve">Article dans une revue</w:t>
            </w:r>
          </w:p>
          <w:p>
            <w:pPr/>
            <w:hyperlink r:id="rId57" w:history="1">
              <w:r>
                <w:rPr>
                  <w:color w:val="#410a8c"/>
                  <w:u w:val="single"/>
                </w:rPr>
                <w:t xml:space="preserve">halshs-00855650v1</w:t>
              </w:r>
            </w:hyperlink>
          </w:p>
        </w:tc>
      </w:tr>
      <w:tr>
        <w:trPr/>
        <w:tc>
          <w:tcPr>
            <w:noWrap/>
          </w:tcPr>
          <w:p>
            <w:pPr>
              <w:spacing w:after="200"/>
            </w:pPr>
            <w:hyperlink r:id="rId58" w:history="1">
              <w:r>
                <w:rPr>
                  <w:color w:val="1e198e"/>
                  <w:b w:val="1"/>
                  <w:bCs w:val="1"/>
                  <w:u w:val="single"/>
                </w:rPr>
                <w:t xml:space="preserve">La gestion de la classe par les enseignants de collège. Formalisme versus pragmatisme</w:t>
              </w:r>
            </w:hyperlink>
          </w:p>
          <w:p>
            <w:pPr/>
            <w:hyperlink r:id="rId10" w:history="1">
              <w:r>
                <w:rPr>
                  <w:color w:val="#410a8c"/>
                  <w:u w:val="single"/>
                </w:rPr>
                <w:t xml:space="preserve">Agnès Grimault-Leprince</w:t>
              </w:r>
            </w:hyperlink>
          </w:p>
          <w:p>
            <w:pPr/>
            <w:r>
              <w:rPr>
                <w:i w:val="1"/>
                <w:iCs w:val="1"/>
              </w:rPr>
              <w:t xml:space="preserve">Carrefours de l'éducation</w:t>
            </w:r>
            <w:r>
              <w:rPr/>
              <w:t xml:space="preserve">, 2011, 31 (1), pp.217-235</w:t>
            </w:r>
          </w:p>
          <w:p>
            <w:pPr/>
            <w:r>
              <w:rPr/>
              <w:t xml:space="preserve">Article dans une revue</w:t>
            </w:r>
          </w:p>
          <w:p>
            <w:pPr/>
            <w:hyperlink r:id="rId58" w:history="1">
              <w:r>
                <w:rPr>
                  <w:color w:val="#410a8c"/>
                  <w:u w:val="single"/>
                </w:rPr>
                <w:t xml:space="preserve">halshs-00855652v1</w:t>
              </w:r>
            </w:hyperlink>
          </w:p>
        </w:tc>
      </w:tr>
      <w:tr>
        <w:trPr/>
        <w:tc>
          <w:tcPr>
            <w:noWrap/>
          </w:tcPr>
          <w:p>
            <w:pPr>
              <w:spacing w:after="200"/>
            </w:pPr>
            <w:hyperlink r:id="rId59" w:history="1">
              <w:r>
                <w:rPr>
                  <w:color w:val="1e198e"/>
                  <w:b w:val="1"/>
                  <w:bCs w:val="1"/>
                  <w:u w:val="single"/>
                </w:rPr>
                <w:t xml:space="preserve">Les sanctions en collège. Les déterminants sociaux de la sanction et leur interprétation</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i w:val="1"/>
                <w:iCs w:val="1"/>
              </w:rPr>
              <w:t xml:space="preserve">Revue française de sociologie</w:t>
            </w:r>
            <w:r>
              <w:rPr/>
              <w:t xml:space="preserve">, 2008, 49 (2), pp.231-267</w:t>
            </w:r>
          </w:p>
          <w:p>
            <w:pPr/>
            <w:r>
              <w:rPr/>
              <w:t xml:space="preserve">Article dans une revue</w:t>
            </w:r>
          </w:p>
          <w:p>
            <w:pPr/>
            <w:hyperlink r:id="rId59" w:history="1">
              <w:r>
                <w:rPr>
                  <w:color w:val="#410a8c"/>
                  <w:u w:val="single"/>
                </w:rPr>
                <w:t xml:space="preserve">halshs-00855653v1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La fabrique des adolescents, avec ou contre l'école ? L'intégration culturelle à l'école et dans les loisirs à 13-14 ans</w:t>
              </w:r>
            </w:hyperlink>
          </w:p>
          <w:p>
            <w:pPr/>
            <w:hyperlink r:id="rId10" w:history="1">
              <w:r>
                <w:rPr>
                  <w:color w:val="#410a8c"/>
                  <w:u w:val="single"/>
                </w:rPr>
                <w:t xml:space="preserve">Agnès Grimault-Leprince</w:t>
              </w:r>
            </w:hyperlink>
          </w:p>
          <w:p>
            <w:pPr/>
            <w:r>
              <w:rPr>
                <w:i w:val="1"/>
                <w:iCs w:val="1"/>
              </w:rPr>
              <w:t xml:space="preserve">Séminaire du réseau des INSPE et de l'INSEAC</w:t>
            </w:r>
            <w:r>
              <w:rPr/>
              <w:t xml:space="preserve">, May 2024, Guingamp, France</w:t>
            </w:r>
          </w:p>
          <w:p>
            <w:pPr/>
            <w:r>
              <w:rPr/>
              <w:t xml:space="preserve">Communication dans un congrès</w:t>
            </w:r>
          </w:p>
          <w:p>
            <w:pPr/>
            <w:hyperlink r:id="rId60" w:history="1">
              <w:r>
                <w:rPr>
                  <w:color w:val="#410a8c"/>
                  <w:u w:val="single"/>
                </w:rPr>
                <w:t xml:space="preserve">hal-05383522v1</w:t>
              </w:r>
            </w:hyperlink>
          </w:p>
        </w:tc>
      </w:tr>
      <w:tr>
        <w:trPr/>
        <w:tc>
          <w:tcPr>
            <w:noWrap/>
          </w:tcPr>
          <w:p>
            <w:pPr>
              <w:spacing w:after="200"/>
            </w:pPr>
            <w:hyperlink r:id="rId61" w:history="1">
              <w:r>
                <w:rPr>
                  <w:color w:val="1e198e"/>
                  <w:b w:val="1"/>
                  <w:bCs w:val="1"/>
                  <w:u w:val="single"/>
                </w:rPr>
                <w:t xml:space="preserve">Faire sociétés. Regards sur les pratiques de loisirs des adolescents et des adolescentes.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Faire sociétés. Regards à travers les pratiques sociales, culturelles, éducatives et sportives.</w:t>
            </w:r>
            <w:r>
              <w:rPr/>
              <w:t xml:space="preserve">, Université Rennes 2, Apr 2024, Rennes, France</w:t>
            </w:r>
          </w:p>
          <w:p>
            <w:pPr/>
            <w:r>
              <w:rPr/>
              <w:t xml:space="preserve">Communication dans un congrès</w:t>
            </w:r>
          </w:p>
          <w:p>
            <w:pPr/>
            <w:hyperlink r:id="rId61" w:history="1">
              <w:r>
                <w:rPr>
                  <w:color w:val="#410a8c"/>
                  <w:u w:val="single"/>
                </w:rPr>
                <w:t xml:space="preserve">hal-04923975v1</w:t>
              </w:r>
            </w:hyperlink>
          </w:p>
        </w:tc>
      </w:tr>
      <w:tr>
        <w:trPr/>
        <w:tc>
          <w:tcPr>
            <w:noWrap/>
          </w:tcPr>
          <w:p>
            <w:pPr>
              <w:spacing w:after="200"/>
            </w:pPr>
            <w:hyperlink r:id="rId62" w:history="1">
              <w:r>
                <w:rPr>
                  <w:color w:val="1e198e"/>
                  <w:b w:val="1"/>
                  <w:bCs w:val="1"/>
                  <w:u w:val="single"/>
                </w:rPr>
                <w:t xml:space="preserve">Lectures adolescentes, rapport aux savoirs et à la culture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Colloque RUNED</w:t>
            </w:r>
            <w:r>
              <w:rPr/>
              <w:t xml:space="preserve">, Recherche sur les Usages du Numérique en Education, May 2024, Caen, France</w:t>
            </w:r>
          </w:p>
          <w:p>
            <w:pPr/>
            <w:r>
              <w:rPr/>
              <w:t xml:space="preserve">Communication dans un congrès</w:t>
            </w:r>
          </w:p>
          <w:p>
            <w:pPr/>
            <w:hyperlink r:id="rId62" w:history="1">
              <w:r>
                <w:rPr>
                  <w:color w:val="#410a8c"/>
                  <w:u w:val="single"/>
                </w:rPr>
                <w:t xml:space="preserve">hal-05383513v1</w:t>
              </w:r>
            </w:hyperlink>
          </w:p>
        </w:tc>
      </w:tr>
      <w:tr>
        <w:trPr/>
        <w:tc>
          <w:tcPr>
            <w:noWrap/>
          </w:tcPr>
          <w:p>
            <w:pPr>
              <w:spacing w:after="200"/>
            </w:pPr>
            <w:hyperlink r:id="rId63" w:history="1">
              <w:r>
                <w:rPr>
                  <w:color w:val="1e198e"/>
                  <w:b w:val="1"/>
                  <w:bCs w:val="1"/>
                  <w:u w:val="single"/>
                </w:rPr>
                <w:t xml:space="preserve">Comment penser la circulation des savoirs entre les sphères familiales, de loisirs et scolaire pour les adolescents ?</w:t>
              </w:r>
            </w:hyperlink>
          </w:p>
          <w:p>
            <w:pPr/>
            <w:hyperlink r:id="rId10" w:history="1">
              <w:r>
                <w:rPr>
                  <w:color w:val="#410a8c"/>
                  <w:u w:val="single"/>
                </w:rPr>
                <w:t xml:space="preserve">Agnès Grimault-Leprince</w:t>
              </w:r>
            </w:hyperlink>
          </w:p>
          <w:p>
            <w:pPr/>
            <w:r>
              <w:rPr>
                <w:i w:val="1"/>
                <w:iCs w:val="1"/>
              </w:rPr>
              <w:t xml:space="preserve">Ouverture de la conférence de consensus du CNESCO "nouveaux savoirs et nouvelles compétences"</w:t>
            </w:r>
            <w:r>
              <w:rPr/>
              <w:t xml:space="preserve">, CNESCO, Nov 2024, Paris, France</w:t>
            </w:r>
          </w:p>
          <w:p>
            <w:pPr/>
            <w:r>
              <w:rPr/>
              <w:t xml:space="preserve">Communication dans un congrès</w:t>
            </w:r>
          </w:p>
          <w:p>
            <w:pPr/>
            <w:hyperlink r:id="rId63" w:history="1">
              <w:r>
                <w:rPr>
                  <w:color w:val="#410a8c"/>
                  <w:u w:val="single"/>
                </w:rPr>
                <w:t xml:space="preserve">hal-05383494v1</w:t>
              </w:r>
            </w:hyperlink>
          </w:p>
        </w:tc>
      </w:tr>
      <w:tr>
        <w:trPr/>
        <w:tc>
          <w:tcPr>
            <w:noWrap/>
          </w:tcPr>
          <w:p>
            <w:pPr>
              <w:spacing w:after="200"/>
            </w:pPr>
            <w:hyperlink r:id="rId64" w:history="1">
              <w:r>
                <w:rPr>
                  <w:color w:val="1e198e"/>
                  <w:b w:val="1"/>
                  <w:bCs w:val="1"/>
                  <w:u w:val="single"/>
                </w:rPr>
                <w:t xml:space="preserve">Apprentissages hors de la classe et loisirs des adolescent.e.s à l'ère numérique</w:t>
              </w:r>
            </w:hyperlink>
          </w:p>
          <w:p>
            <w:pPr/>
            <w:hyperlink r:id="rId10" w:history="1">
              <w:r>
                <w:rPr>
                  <w:color w:val="#410a8c"/>
                  <w:u w:val="single"/>
                </w:rPr>
                <w:t xml:space="preserve">Agnès Grimault-Leprince</w:t>
              </w:r>
            </w:hyperlink>
          </w:p>
          <w:p>
            <w:pPr/>
            <w:r>
              <w:rPr>
                <w:i w:val="1"/>
                <w:iCs w:val="1"/>
              </w:rPr>
              <w:t xml:space="preserve">Séminaire AREN - Actualités de la Recherche en Education sur le Numérique</w:t>
            </w:r>
            <w:r>
              <w:rPr/>
              <w:t xml:space="preserve">, PRT4 du CREAD et du Master TEF, Mar 2023, Rennes, France. https://pod.inspe-bretagne.fr/video/0703-apprentissages-hors-la-classe-et-loisirs-a-lere-numerique/</w:t>
            </w:r>
          </w:p>
          <w:p>
            <w:pPr/>
            <w:r>
              <w:rPr/>
              <w:t xml:space="preserve">Communication dans un congrès</w:t>
            </w:r>
          </w:p>
          <w:p>
            <w:pPr/>
            <w:hyperlink r:id="rId64" w:history="1">
              <w:r>
                <w:rPr>
                  <w:color w:val="#410a8c"/>
                  <w:u w:val="single"/>
                </w:rPr>
                <w:t xml:space="preserve">hal-05383535v1</w:t>
              </w:r>
            </w:hyperlink>
          </w:p>
        </w:tc>
      </w:tr>
      <w:tr>
        <w:trPr/>
        <w:tc>
          <w:tcPr>
            <w:noWrap/>
          </w:tcPr>
          <w:p>
            <w:pPr>
              <w:spacing w:after="200"/>
            </w:pPr>
            <w:hyperlink r:id="rId65" w:history="1">
              <w:r>
                <w:rPr>
                  <w:color w:val="1e198e"/>
                  <w:b w:val="1"/>
                  <w:bCs w:val="1"/>
                  <w:u w:val="single"/>
                </w:rPr>
                <w:t xml:space="preserve">Dynamiques familiales autour des pratiques d'écrans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XXIème Congrès international des sociologues de langue française</w:t>
            </w:r>
            <w:r>
              <w:rPr/>
              <w:t xml:space="preserve">, Jul 2021, Tunis, Tunisie</w:t>
            </w:r>
          </w:p>
          <w:p>
            <w:pPr/>
            <w:r>
              <w:rPr/>
              <w:t xml:space="preserve">Communication dans un congrès</w:t>
            </w:r>
          </w:p>
          <w:p>
            <w:pPr/>
            <w:hyperlink r:id="rId65" w:history="1">
              <w:r>
                <w:rPr>
                  <w:color w:val="#410a8c"/>
                  <w:u w:val="single"/>
                </w:rPr>
                <w:t xml:space="preserve">hal-05383551v1</w:t>
              </w:r>
            </w:hyperlink>
          </w:p>
        </w:tc>
      </w:tr>
      <w:tr>
        <w:trPr/>
        <w:tc>
          <w:tcPr>
            <w:noWrap/>
          </w:tcPr>
          <w:p>
            <w:pPr>
              <w:spacing w:after="200"/>
            </w:pPr>
            <w:hyperlink r:id="rId66" w:history="1">
              <w:r>
                <w:rPr>
                  <w:color w:val="1e198e"/>
                  <w:b w:val="1"/>
                  <w:bCs w:val="1"/>
                  <w:u w:val="single"/>
                </w:rPr>
                <w:t xml:space="preserve">Conceptions initiales d’enfants de cinq ans sur la décomposition de la matière organique. Influence des pratiques de compostage à la maison sur la compréhension des concepts scientifiques en jeu.</w:t>
              </w:r>
            </w:hyperlink>
          </w:p>
          <w:p>
            <w:pPr/>
            <w:hyperlink r:id="rId3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40"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11èmes Rencontres scientifiques de l’ARDIST</w:t>
            </w:r>
            <w:r>
              <w:rPr/>
              <w:t xml:space="preserve">, ARDiST, 2021, Bruxelles, Belgique. pp.165-174</w:t>
            </w:r>
          </w:p>
          <w:p>
            <w:pPr/>
            <w:r>
              <w:rPr/>
              <w:t xml:space="preserve">Communication dans un congrès</w:t>
            </w:r>
          </w:p>
          <w:p>
            <w:pPr/>
            <w:hyperlink r:id="rId66" w:history="1">
              <w:r>
                <w:rPr>
                  <w:color w:val="#410a8c"/>
                  <w:u w:val="single"/>
                </w:rPr>
                <w:t xml:space="preserve">hal-03229628v1</w:t>
              </w:r>
            </w:hyperlink>
          </w:p>
        </w:tc>
      </w:tr>
      <w:tr>
        <w:trPr/>
        <w:tc>
          <w:tcPr>
            <w:noWrap/>
          </w:tcPr>
          <w:p>
            <w:pPr>
              <w:spacing w:after="200"/>
            </w:pPr>
            <w:hyperlink r:id="rId67" w:history="1">
              <w:r>
                <w:rPr>
                  <w:color w:val="1e198e"/>
                  <w:b w:val="1"/>
                  <w:bCs w:val="1"/>
                  <w:u w:val="single"/>
                </w:rPr>
                <w:t xml:space="preserve">Appréhender les inégalités éducatives par le territoire</w:t>
              </w:r>
            </w:hyperlink>
          </w:p>
          <w:p>
            <w:pPr/>
            <w:hyperlink r:id="rId68" w:history="1">
              <w:r>
                <w:rPr>
                  <w:color w:val="#410a8c"/>
                  <w:u w:val="single"/>
                </w:rPr>
                <w:t xml:space="preserve">Gwenaelle Audren</w:t>
              </w:r>
            </w:hyperlink>
            <w:r>
              <w:rPr/>
              <w:t xml:space="preserve">,</w:t>
            </w:r>
            <w:hyperlink r:id="rId10" w:history="1">
              <w:r>
                <w:rPr>
                  <w:color w:val="#410a8c"/>
                  <w:u w:val="single"/>
                </w:rPr>
                <w:t xml:space="preserve">Agnès Grimault-Leprince</w:t>
              </w:r>
            </w:hyperlink>
          </w:p>
          <w:p>
            <w:pPr/>
            <w:r>
              <w:rPr>
                <w:i w:val="1"/>
                <w:iCs w:val="1"/>
              </w:rPr>
              <w:t xml:space="preserve">Journée d'étude de l'axe 1 "inégalités éducatives" du RT éducation du CNRS</w:t>
            </w:r>
            <w:r>
              <w:rPr/>
              <w:t xml:space="preserve">, Jun 2021, En ligne, France</w:t>
            </w:r>
          </w:p>
          <w:p>
            <w:pPr/>
            <w:r>
              <w:rPr/>
              <w:t xml:space="preserve">Communication dans un congrès</w:t>
            </w:r>
          </w:p>
          <w:p>
            <w:pPr/>
            <w:hyperlink r:id="rId67" w:history="1">
              <w:r>
                <w:rPr>
                  <w:color w:val="#410a8c"/>
                  <w:u w:val="single"/>
                </w:rPr>
                <w:t xml:space="preserve">hal-05383542v1</w:t>
              </w:r>
            </w:hyperlink>
          </w:p>
        </w:tc>
      </w:tr>
      <w:tr>
        <w:trPr/>
        <w:tc>
          <w:tcPr>
            <w:noWrap/>
          </w:tcPr>
          <w:p>
            <w:pPr>
              <w:spacing w:after="200"/>
            </w:pPr>
            <w:hyperlink r:id="rId69" w:history="1">
              <w:r>
                <w:rPr>
                  <w:color w:val="1e198e"/>
                  <w:b w:val="1"/>
                  <w:bCs w:val="1"/>
                  <w:u w:val="single"/>
                </w:rPr>
                <w:t xml:space="preserve">Contribution de l'acculturation scientifique des jeunes enfants à l'éducation à l'environnement et au développement durable (EDD). Conceptions initiales d'enfants de cinq ans sur la décomposition de la matière dans les composteurs, et influence des pratiques parentales de compostage sur la compréhension des concepts scientifiques en jeu</w:t>
              </w:r>
            </w:hyperlink>
          </w:p>
          <w:p>
            <w:pPr/>
            <w:hyperlink r:id="rId3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40"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L'école primaire au 21e siècle</w:t>
            </w:r>
            <w:r>
              <w:rPr/>
              <w:t xml:space="preserve">, CY Cergy Paris Université, 2021, Cergy, France</w:t>
            </w:r>
          </w:p>
          <w:p>
            <w:pPr/>
            <w:r>
              <w:rPr/>
              <w:t xml:space="preserve">Communication dans un congrès</w:t>
            </w:r>
          </w:p>
          <w:p>
            <w:pPr/>
            <w:hyperlink r:id="rId69" w:history="1">
              <w:r>
                <w:rPr>
                  <w:color w:val="#410a8c"/>
                  <w:u w:val="single"/>
                </w:rPr>
                <w:t xml:space="preserve">hal-03481631v1</w:t>
              </w:r>
            </w:hyperlink>
          </w:p>
        </w:tc>
      </w:tr>
      <w:tr>
        <w:trPr/>
        <w:tc>
          <w:tcPr>
            <w:noWrap/>
          </w:tcPr>
          <w:p>
            <w:pPr>
              <w:spacing w:after="200"/>
            </w:pPr>
            <w:hyperlink r:id="rId70" w:history="1">
              <w:r>
                <w:rPr>
                  <w:color w:val="1e198e"/>
                  <w:b w:val="1"/>
                  <w:bCs w:val="1"/>
                  <w:u w:val="single"/>
                </w:rPr>
                <w:t xml:space="preserve">La socialisation culturelle des adolescent.e.s : la construction des activités de loisirs culturelles, artistiques, numériques, entre politiques publiques, conditions de vie et expérience individuelle.</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Enfance + culture = socialisation</w:t>
            </w:r>
            <w:r>
              <w:rPr/>
              <w:t xml:space="preserve">, Jan 2021, Paris, France</w:t>
            </w:r>
          </w:p>
          <w:p>
            <w:pPr/>
            <w:r>
              <w:rPr/>
              <w:t xml:space="preserve">Communication dans un congrès</w:t>
            </w:r>
          </w:p>
          <w:p>
            <w:pPr/>
            <w:hyperlink r:id="rId70" w:history="1">
              <w:r>
                <w:rPr>
                  <w:color w:val="#410a8c"/>
                  <w:u w:val="single"/>
                </w:rPr>
                <w:t xml:space="preserve">hal-03152508v1</w:t>
              </w:r>
            </w:hyperlink>
          </w:p>
        </w:tc>
      </w:tr>
      <w:tr>
        <w:trPr/>
        <w:tc>
          <w:tcPr>
            <w:noWrap/>
          </w:tcPr>
          <w:p>
            <w:pPr>
              <w:spacing w:after="200"/>
            </w:pPr>
            <w:hyperlink r:id="rId71" w:history="1">
              <w:r>
                <w:rPr>
                  <w:color w:val="1e198e"/>
                  <w:b w:val="1"/>
                  <w:bCs w:val="1"/>
                  <w:u w:val="single"/>
                </w:rPr>
                <w:t xml:space="preserve">Influence from home in preschool children’s knowledge of waste management. context of composting in France</w:t>
              </w:r>
            </w:hyperlink>
          </w:p>
          <w:p>
            <w:pPr/>
            <w:hyperlink r:id="rId72" w:history="1">
              <w:r>
                <w:rPr>
                  <w:color w:val="#410a8c"/>
                  <w:u w:val="single"/>
                </w:rPr>
                <w:t xml:space="preserve">Valerie Marchal</w:t>
              </w:r>
            </w:hyperlink>
            <w:r>
              <w:rPr/>
              <w:t xml:space="preserve">,</w:t>
            </w:r>
            <w:hyperlink r:id="rId40" w:history="1">
              <w:r>
                <w:rPr>
                  <w:color w:val="#410a8c"/>
                  <w:u w:val="single"/>
                </w:rPr>
                <w:t xml:space="preserve">Patricia Marzin-Janvier</w:t>
              </w:r>
            </w:hyperlink>
            <w:r>
              <w:rPr/>
              <w:t xml:space="preserve">,</w:t>
            </w:r>
            <w:hyperlink r:id="rId41" w:history="1">
              <w:r>
                <w:rPr>
                  <w:color w:val="#410a8c"/>
                  <w:u w:val="single"/>
                </w:rPr>
                <w:t xml:space="preserve">Jean-Marie Boilevin</w:t>
              </w:r>
            </w:hyperlink>
            <w:r>
              <w:rPr/>
              <w:t xml:space="preserve">,</w:t>
            </w:r>
            <w:hyperlink r:id="rId10" w:history="1">
              <w:r>
                <w:rPr>
                  <w:color w:val="#410a8c"/>
                  <w:u w:val="single"/>
                </w:rPr>
                <w:t xml:space="preserve">Agnès Grimault-Leprince</w:t>
              </w:r>
            </w:hyperlink>
          </w:p>
          <w:p>
            <w:pPr/>
            <w:r>
              <w:rPr>
                <w:i w:val="1"/>
                <w:iCs w:val="1"/>
              </w:rPr>
              <w:t xml:space="preserve">14th Conference of the European Science Education Research Association</w:t>
            </w:r>
            <w:r>
              <w:rPr/>
              <w:t xml:space="preserve">, University of Minho, 2021, Braga, Portugal</w:t>
            </w:r>
          </w:p>
          <w:p>
            <w:pPr/>
            <w:r>
              <w:rPr/>
              <w:t xml:space="preserve">Communication dans un congrès</w:t>
            </w:r>
          </w:p>
          <w:p>
            <w:pPr/>
            <w:hyperlink r:id="rId71" w:history="1">
              <w:r>
                <w:rPr>
                  <w:color w:val="#410a8c"/>
                  <w:u w:val="single"/>
                </w:rPr>
                <w:t xml:space="preserve">hal-03481656v1</w:t>
              </w:r>
            </w:hyperlink>
          </w:p>
        </w:tc>
      </w:tr>
      <w:tr>
        <w:trPr/>
        <w:tc>
          <w:tcPr>
            <w:noWrap/>
          </w:tcPr>
          <w:p>
            <w:pPr>
              <w:spacing w:after="200"/>
            </w:pPr>
            <w:hyperlink r:id="rId73" w:history="1">
              <w:r>
                <w:rPr>
                  <w:color w:val="1e198e"/>
                  <w:b w:val="1"/>
                  <w:bCs w:val="1"/>
                  <w:u w:val="single"/>
                </w:rPr>
                <w:t xml:space="preserve">Tensions entre forme scolaire et pratiques scolaires et culturelles des élèves</w:t>
              </w:r>
            </w:hyperlink>
          </w:p>
          <w:p>
            <w:pPr/>
            <w:hyperlink r:id="rId10" w:history="1">
              <w:r>
                <w:rPr>
                  <w:color w:val="#410a8c"/>
                  <w:u w:val="single"/>
                </w:rPr>
                <w:t xml:space="preserve">Agnès Grimault-Leprince</w:t>
              </w:r>
            </w:hyperlink>
          </w:p>
          <w:p>
            <w:pPr/>
            <w:r>
              <w:rPr>
                <w:i w:val="1"/>
                <w:iCs w:val="1"/>
              </w:rPr>
              <w:t xml:space="preserve">Conférence introductive du colloque : La forme scolaire : l'interroger, la repenser, la réinventer</w:t>
            </w:r>
            <w:r>
              <w:rPr/>
              <w:t xml:space="preserve">, AFAE : Association Française des Acteurs de l'Education, Jan 2020, Cesson-Sévigné (35), France</w:t>
            </w:r>
          </w:p>
          <w:p>
            <w:pPr/>
            <w:r>
              <w:rPr/>
              <w:t xml:space="preserve">Communication dans un congrès</w:t>
            </w:r>
          </w:p>
          <w:p>
            <w:pPr/>
            <w:hyperlink r:id="rId73" w:history="1">
              <w:r>
                <w:rPr>
                  <w:color w:val="#410a8c"/>
                  <w:u w:val="single"/>
                </w:rPr>
                <w:t xml:space="preserve">hal-05383499v1</w:t>
              </w:r>
            </w:hyperlink>
          </w:p>
        </w:tc>
      </w:tr>
      <w:tr>
        <w:trPr/>
        <w:tc>
          <w:tcPr>
            <w:noWrap/>
          </w:tcPr>
          <w:p>
            <w:pPr>
              <w:spacing w:after="200"/>
            </w:pPr>
            <w:hyperlink r:id="rId74" w:history="1">
              <w:r>
                <w:rPr>
                  <w:color w:val="1e198e"/>
                  <w:b w:val="1"/>
                  <w:bCs w:val="1"/>
                  <w:u w:val="single"/>
                </w:rPr>
                <w:t xml:space="preserve">Les pratiques numériques juvéniles à la maison. Table ronde.</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75" w:history="1">
              <w:r>
                <w:rPr>
                  <w:color w:val="#410a8c"/>
                  <w:u w:val="single"/>
                </w:rPr>
                <w:t xml:space="preserve">Bénédicte Havard-Duclos</w:t>
              </w:r>
            </w:hyperlink>
          </w:p>
          <w:p>
            <w:pPr/>
            <w:r>
              <w:rPr>
                <w:i w:val="1"/>
                <w:iCs w:val="1"/>
              </w:rPr>
              <w:t xml:space="preserve">Village numérique</w:t>
            </w:r>
            <w:r>
              <w:rPr/>
              <w:t xml:space="preserve">, Ville de Rennes; Halle Martenot, Feb 2019, Rennes, France</w:t>
            </w:r>
          </w:p>
          <w:p>
            <w:pPr/>
            <w:r>
              <w:rPr/>
              <w:t xml:space="preserve">Communication dans un congrès</w:t>
            </w:r>
          </w:p>
          <w:p>
            <w:pPr/>
            <w:hyperlink r:id="rId74" w:history="1">
              <w:r>
                <w:rPr>
                  <w:color w:val="#410a8c"/>
                  <w:u w:val="single"/>
                </w:rPr>
                <w:t xml:space="preserve">hal-02170757v1</w:t>
              </w:r>
            </w:hyperlink>
          </w:p>
        </w:tc>
      </w:tr>
      <w:tr>
        <w:trPr/>
        <w:tc>
          <w:tcPr>
            <w:noWrap/>
          </w:tcPr>
          <w:p>
            <w:pPr>
              <w:spacing w:after="200"/>
            </w:pPr>
            <w:hyperlink r:id="rId76" w:history="1">
              <w:r>
                <w:rPr>
                  <w:color w:val="1e198e"/>
                  <w:b w:val="1"/>
                  <w:bCs w:val="1"/>
                  <w:u w:val="single"/>
                </w:rPr>
                <w:t xml:space="preserve">Lectures adolescentes et culture scolaire. Une sensible recomposition par le numérique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Colloque international LINSEC</w:t>
            </w:r>
            <w:r>
              <w:rPr/>
              <w:t xml:space="preserve">, LINSEC, Jun 2019, Aix-en-Provence, France</w:t>
            </w:r>
          </w:p>
          <w:p>
            <w:pPr/>
            <w:r>
              <w:rPr/>
              <w:t xml:space="preserve">Communication dans un congrès</w:t>
            </w:r>
          </w:p>
          <w:p>
            <w:pPr/>
            <w:hyperlink r:id="rId76" w:history="1">
              <w:r>
                <w:rPr>
                  <w:color w:val="#410a8c"/>
                  <w:u w:val="single"/>
                </w:rPr>
                <w:t xml:space="preserve">hal-02160179v1</w:t>
              </w:r>
            </w:hyperlink>
          </w:p>
        </w:tc>
      </w:tr>
      <w:tr>
        <w:trPr/>
        <w:tc>
          <w:tcPr>
            <w:noWrap/>
          </w:tcPr>
          <w:p>
            <w:pPr>
              <w:spacing w:after="200"/>
            </w:pPr>
            <w:hyperlink r:id="rId77" w:history="1">
              <w:r>
                <w:rPr>
                  <w:color w:val="1e198e"/>
                  <w:b w:val="1"/>
                  <w:bCs w:val="1"/>
                  <w:u w:val="single"/>
                </w:rPr>
                <w:t xml:space="preserve">Lectures adolescentes et culture scolaire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Marsouin Digital Society Conference</w:t>
            </w:r>
            <w:r>
              <w:rPr/>
              <w:t xml:space="preserve">, GIS M@rsouin, May 2019, Rennes, France</w:t>
            </w:r>
          </w:p>
          <w:p>
            <w:pPr/>
            <w:r>
              <w:rPr/>
              <w:t xml:space="preserve">Communication dans un congrès</w:t>
            </w:r>
          </w:p>
          <w:p>
            <w:pPr/>
            <w:hyperlink r:id="rId77" w:history="1">
              <w:r>
                <w:rPr>
                  <w:color w:val="#410a8c"/>
                  <w:u w:val="single"/>
                </w:rPr>
                <w:t xml:space="preserve">hal-02160195v1</w:t>
              </w:r>
            </w:hyperlink>
          </w:p>
        </w:tc>
      </w:tr>
      <w:tr>
        <w:trPr/>
        <w:tc>
          <w:tcPr>
            <w:noWrap/>
          </w:tcPr>
          <w:p>
            <w:pPr>
              <w:spacing w:after="200"/>
            </w:pPr>
            <w:hyperlink r:id="rId78" w:history="1">
              <w:r>
                <w:rPr>
                  <w:color w:val="1e198e"/>
                  <w:b w:val="1"/>
                  <w:bCs w:val="1"/>
                  <w:u w:val="single"/>
                </w:rPr>
                <w:t xml:space="preserve">Etats des recherches en Bretagne sur le numérique et les inégalités : approche socio-anthropologique et communicationnelle</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l'Inspection Générale de l'Education Nationale</w:t>
            </w:r>
            <w:r>
              <w:rPr/>
              <w:t xml:space="preserve">, IGEN; Carré Suffren, Apr 2019, Paris, France</w:t>
            </w:r>
          </w:p>
          <w:p>
            <w:pPr/>
            <w:r>
              <w:rPr/>
              <w:t xml:space="preserve">Communication dans un congrès</w:t>
            </w:r>
          </w:p>
          <w:p>
            <w:pPr/>
            <w:hyperlink r:id="rId78" w:history="1">
              <w:r>
                <w:rPr>
                  <w:color w:val="#410a8c"/>
                  <w:u w:val="single"/>
                </w:rPr>
                <w:t xml:space="preserve">hal-02345779v1</w:t>
              </w:r>
            </w:hyperlink>
          </w:p>
        </w:tc>
      </w:tr>
      <w:tr>
        <w:trPr/>
        <w:tc>
          <w:tcPr>
            <w:noWrap/>
          </w:tcPr>
          <w:p>
            <w:pPr>
              <w:spacing w:after="200"/>
            </w:pPr>
            <w:hyperlink r:id="rId79" w:history="1">
              <w:r>
                <w:rPr>
                  <w:color w:val="1e198e"/>
                  <w:b w:val="1"/>
                  <w:bCs w:val="1"/>
                  <w:u w:val="single"/>
                </w:rPr>
                <w:t xml:space="preserve">Devoirs à la maison et internet. Les élèves de 5ème entre subordination à la forme scolaire et recherche de médiatio</w:t>
              </w:r>
            </w:hyperlink>
          </w:p>
          <w:p>
            <w:pPr/>
            <w:hyperlink r:id="rId16"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Conférence M@rsouin Société numérique, Digital Society Conference</w:t>
            </w:r>
            <w:r>
              <w:rPr/>
              <w:t xml:space="preserve">, May 2019, Rennes, France</w:t>
            </w:r>
          </w:p>
          <w:p>
            <w:pPr/>
            <w:r>
              <w:rPr/>
              <w:t xml:space="preserve">Communication dans un congrès</w:t>
            </w:r>
          </w:p>
          <w:p>
            <w:pPr/>
            <w:hyperlink r:id="rId79" w:history="1">
              <w:r>
                <w:rPr>
                  <w:color w:val="#410a8c"/>
                  <w:u w:val="single"/>
                </w:rPr>
                <w:t xml:space="preserve">hal-02530117v1</w:t>
              </w:r>
            </w:hyperlink>
          </w:p>
        </w:tc>
      </w:tr>
      <w:tr>
        <w:trPr/>
        <w:tc>
          <w:tcPr>
            <w:noWrap/>
          </w:tcPr>
          <w:p>
            <w:pPr>
              <w:spacing w:after="200"/>
            </w:pPr>
            <w:hyperlink r:id="rId80" w:history="1">
              <w:r>
                <w:rPr>
                  <w:color w:val="1e198e"/>
                  <w:b w:val="1"/>
                  <w:bCs w:val="1"/>
                  <w:u w:val="single"/>
                </w:rPr>
                <w:t xml:space="preserve">Etats des recherches en Bretagne sur le numérique et les inégalités : approche socio-anthropologique et communicationnelle</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Conférence pour la DNE aux rencontres de l'ORME</w:t>
            </w:r>
            <w:r>
              <w:rPr/>
              <w:t xml:space="preserve">, ORME; Palais du Faro, Apr 2019, Marseille, France</w:t>
            </w:r>
          </w:p>
          <w:p>
            <w:pPr/>
            <w:r>
              <w:rPr/>
              <w:t xml:space="preserve">Communication dans un congrès</w:t>
            </w:r>
          </w:p>
          <w:p>
            <w:pPr/>
            <w:hyperlink r:id="rId80" w:history="1">
              <w:r>
                <w:rPr>
                  <w:color w:val="#410a8c"/>
                  <w:u w:val="single"/>
                </w:rPr>
                <w:t xml:space="preserve">hal-02345741v1</w:t>
              </w:r>
            </w:hyperlink>
          </w:p>
        </w:tc>
      </w:tr>
      <w:tr>
        <w:trPr/>
        <w:tc>
          <w:tcPr>
            <w:noWrap/>
          </w:tcPr>
          <w:p>
            <w:pPr>
              <w:spacing w:after="200"/>
            </w:pPr>
            <w:hyperlink r:id="rId81" w:history="1">
              <w:r>
                <w:rPr>
                  <w:color w:val="1e198e"/>
                  <w:b w:val="1"/>
                  <w:bCs w:val="1"/>
                  <w:u w:val="single"/>
                </w:rPr>
                <w:t xml:space="preserve">Influence From Home In Preschool Children's Knowledge And Practices Of Household Waste Management In The Context Of Composting In France</w:t>
              </w:r>
            </w:hyperlink>
          </w:p>
          <w:p>
            <w:pPr/>
            <w:hyperlink r:id="rId39" w:history="1">
              <w:r>
                <w:rPr>
                  <w:color w:val="#410a8c"/>
                  <w:u w:val="single"/>
                </w:rPr>
                <w:t xml:space="preserve">Valérie Marchal Gaillard</w:t>
              </w:r>
            </w:hyperlink>
            <w:r>
              <w:rPr/>
              <w:t xml:space="preserve">,</w:t>
            </w:r>
            <w:hyperlink r:id="rId41" w:history="1">
              <w:r>
                <w:rPr>
                  <w:color w:val="#410a8c"/>
                  <w:u w:val="single"/>
                </w:rPr>
                <w:t xml:space="preserve">Jean-Marie Boilevin</w:t>
              </w:r>
            </w:hyperlink>
            <w:r>
              <w:rPr/>
              <w:t xml:space="preserve">,</w:t>
            </w:r>
            <w:hyperlink r:id="rId40" w:history="1">
              <w:r>
                <w:rPr>
                  <w:color w:val="#410a8c"/>
                  <w:u w:val="single"/>
                </w:rPr>
                <w:t xml:space="preserve">Patricia Marzin-Janvier</w:t>
              </w:r>
            </w:hyperlink>
            <w:r>
              <w:rPr/>
              <w:t xml:space="preserve">,</w:t>
            </w:r>
            <w:hyperlink r:id="rId10" w:history="1">
              <w:r>
                <w:rPr>
                  <w:color w:val="#410a8c"/>
                  <w:u w:val="single"/>
                </w:rPr>
                <w:t xml:space="preserve">Agnès Grimault-Leprince</w:t>
              </w:r>
            </w:hyperlink>
          </w:p>
          <w:p>
            <w:pPr/>
            <w:r>
              <w:rPr>
                <w:i w:val="1"/>
                <w:iCs w:val="1"/>
              </w:rPr>
              <w:t xml:space="preserve">ECER 2019</w:t>
            </w:r>
            <w:r>
              <w:rPr/>
              <w:t xml:space="preserve">, Sep 2019, Hambourg, Germany</w:t>
            </w:r>
          </w:p>
          <w:p>
            <w:pPr/>
            <w:r>
              <w:rPr/>
              <w:t xml:space="preserve">Communication dans un congrès</w:t>
            </w:r>
          </w:p>
          <w:p>
            <w:pPr/>
            <w:hyperlink r:id="rId81" w:history="1">
              <w:r>
                <w:rPr>
                  <w:color w:val="#410a8c"/>
                  <w:u w:val="single"/>
                </w:rPr>
                <w:t xml:space="preserve">hal-02272942v1</w:t>
              </w:r>
            </w:hyperlink>
          </w:p>
        </w:tc>
      </w:tr>
      <w:tr>
        <w:trPr/>
        <w:tc>
          <w:tcPr>
            <w:noWrap/>
          </w:tcPr>
          <w:p>
            <w:pPr>
              <w:spacing w:after="200"/>
            </w:pPr>
            <w:hyperlink r:id="rId82" w:history="1">
              <w:r>
                <w:rPr>
                  <w:color w:val="1e198e"/>
                  <w:b w:val="1"/>
                  <w:bCs w:val="1"/>
                  <w:u w:val="single"/>
                </w:rPr>
                <w:t xml:space="preserve">Les devoirs à la maison. Pratiques et attitudes de collégiens de 5ème</w:t>
              </w:r>
            </w:hyperlink>
          </w:p>
          <w:p>
            <w:pPr/>
            <w:hyperlink r:id="rId16" w:history="1">
              <w:r>
                <w:rPr>
                  <w:color w:val="#410a8c"/>
                  <w:u w:val="single"/>
                </w:rPr>
                <w:t xml:space="preserve">Daniel Faggianelli</w:t>
              </w:r>
            </w:hyperlink>
            <w:r>
              <w:rPr/>
              <w:t xml:space="preserve">,</w:t>
            </w:r>
            <w:hyperlink r:id="rId10" w:history="1">
              <w:r>
                <w:rPr>
                  <w:color w:val="#410a8c"/>
                  <w:u w:val="single"/>
                </w:rPr>
                <w:t xml:space="preserve">Agnès Grimault-Leprince</w:t>
              </w:r>
            </w:hyperlink>
          </w:p>
          <w:p>
            <w:pPr/>
            <w:r>
              <w:rPr>
                <w:i w:val="1"/>
                <w:iCs w:val="1"/>
              </w:rPr>
              <w:t xml:space="preserve">8ème congrès de l’AFS</w:t>
            </w:r>
            <w:r>
              <w:rPr/>
              <w:t xml:space="preserve">, Aug 2019, Aix-en-Provence, France</w:t>
            </w:r>
          </w:p>
          <w:p>
            <w:pPr/>
            <w:r>
              <w:rPr/>
              <w:t xml:space="preserve">Communication dans un congrès</w:t>
            </w:r>
          </w:p>
          <w:p>
            <w:pPr/>
            <w:hyperlink r:id="rId82" w:history="1">
              <w:r>
                <w:rPr>
                  <w:color w:val="#410a8c"/>
                  <w:u w:val="single"/>
                </w:rPr>
                <w:t xml:space="preserve">hal-02530106v1</w:t>
              </w:r>
            </w:hyperlink>
          </w:p>
        </w:tc>
      </w:tr>
      <w:tr>
        <w:trPr/>
        <w:tc>
          <w:tcPr>
            <w:noWrap/>
          </w:tcPr>
          <w:p>
            <w:pPr>
              <w:spacing w:after="200"/>
            </w:pPr>
            <w:hyperlink r:id="rId83" w:history="1">
              <w:r>
                <w:rPr>
                  <w:color w:val="1e198e"/>
                  <w:b w:val="1"/>
                  <w:bCs w:val="1"/>
                  <w:u w:val="single"/>
                </w:rPr>
                <w:t xml:space="preserve">« Les ressorts de la pratique des CPE. De l'incorporation des normes réglementaires à la construction de styles professionnels pluriels »</w:t>
              </w:r>
            </w:hyperlink>
          </w:p>
          <w:p>
            <w:pPr/>
            <w:hyperlink r:id="rId84" w:history="1">
              <w:r>
                <w:rPr>
                  <w:color w:val="#410a8c"/>
                  <w:u w:val="single"/>
                </w:rPr>
                <w:t xml:space="preserve">Celine Chauvigné</w:t>
              </w:r>
            </w:hyperlink>
            <w:r>
              <w:rPr/>
              <w:t xml:space="preserve">,</w:t>
            </w:r>
            <w:hyperlink r:id="rId85" w:history="1">
              <w:r>
                <w:rPr>
                  <w:color w:val="#410a8c"/>
                  <w:u w:val="single"/>
                </w:rPr>
                <w:t xml:space="preserve">Loïc Clavier</w:t>
              </w:r>
            </w:hyperlink>
            <w:r>
              <w:rPr/>
              <w:t xml:space="preserve">,</w:t>
            </w:r>
            <w:hyperlink r:id="rId10" w:history="1">
              <w:r>
                <w:rPr>
                  <w:color w:val="#410a8c"/>
                  <w:u w:val="single"/>
                </w:rPr>
                <w:t xml:space="preserve">Agnès Grimault-Leprince</w:t>
              </w:r>
            </w:hyperlink>
            <w:r>
              <w:rPr/>
              <w:t xml:space="preserve">,</w:t>
            </w:r>
            <w:hyperlink r:id="rId86" w:history="1">
              <w:r>
                <w:rPr>
                  <w:color w:val="#410a8c"/>
                  <w:u w:val="single"/>
                </w:rPr>
                <w:t xml:space="preserve">Anne Bouju- Goujon</w:t>
              </w:r>
            </w:hyperlink>
          </w:p>
          <w:p>
            <w:pPr/>
            <w:r>
              <w:rPr>
                <w:i w:val="1"/>
                <w:iCs w:val="1"/>
              </w:rPr>
              <w:t xml:space="preserve">congrès international de l'AREF 2019 Céline Chauvigné, Loïc Clavier, Anne Bouju- Goujon, Agnès Grimault-Leprince, Jean-Pierre Le Ménahèze, (2019) AREF Bordeaux</w:t>
            </w:r>
            <w:r>
              <w:rPr/>
              <w:t xml:space="preserve">, Jul 2019, Bordeaux, France</w:t>
            </w:r>
          </w:p>
          <w:p>
            <w:pPr/>
            <w:r>
              <w:rPr/>
              <w:t xml:space="preserve">Communication dans un congrès</w:t>
            </w:r>
          </w:p>
          <w:p>
            <w:pPr/>
            <w:hyperlink r:id="rId83" w:history="1">
              <w:r>
                <w:rPr>
                  <w:color w:val="#410a8c"/>
                  <w:u w:val="single"/>
                </w:rPr>
                <w:t xml:space="preserve">hal-02303492v1</w:t>
              </w:r>
            </w:hyperlink>
          </w:p>
        </w:tc>
      </w:tr>
      <w:tr>
        <w:trPr/>
        <w:tc>
          <w:tcPr>
            <w:noWrap/>
          </w:tcPr>
          <w:p>
            <w:pPr>
              <w:spacing w:after="200"/>
            </w:pPr>
            <w:hyperlink r:id="rId87" w:history="1">
              <w:r>
                <w:rPr>
                  <w:color w:val="1e198e"/>
                  <w:b w:val="1"/>
                  <w:bCs w:val="1"/>
                  <w:u w:val="single"/>
                </w:rPr>
                <w:t xml:space="preserve">Table ronde : La recherche est-elle nécessaire pour être un bon professionnel de l’éducation ?</w:t>
              </w:r>
            </w:hyperlink>
          </w:p>
          <w:p>
            <w:pPr/>
            <w:hyperlink r:id="rId41" w:history="1">
              <w:r>
                <w:rPr>
                  <w:color w:val="#410a8c"/>
                  <w:u w:val="single"/>
                </w:rPr>
                <w:t xml:space="preserve">Jean-Marie Boilevin</w:t>
              </w:r>
            </w:hyperlink>
            <w:r>
              <w:rPr/>
              <w:t xml:space="preserve">,</w:t>
            </w:r>
            <w:hyperlink r:id="rId88" w:history="1">
              <w:r>
                <w:rPr>
                  <w:color w:val="#410a8c"/>
                  <w:u w:val="single"/>
                </w:rPr>
                <w:t xml:space="preserve">Nathalie Bonneton-Botté</w:t>
              </w:r>
            </w:hyperlink>
            <w:r>
              <w:rPr/>
              <w:t xml:space="preserve">,</w:t>
            </w:r>
            <w:hyperlink r:id="rId89" w:history="1">
              <w:r>
                <w:rPr>
                  <w:color w:val="#410a8c"/>
                  <w:u w:val="single"/>
                </w:rPr>
                <w:t xml:space="preserve">Julien Gagnebien</w:t>
              </w:r>
            </w:hyperlink>
            <w:r>
              <w:rPr/>
              <w:t xml:space="preserve">,</w:t>
            </w:r>
            <w:hyperlink r:id="rId10" w:history="1">
              <w:r>
                <w:rPr>
                  <w:color w:val="#410a8c"/>
                  <w:u w:val="single"/>
                </w:rPr>
                <w:t xml:space="preserve">Agnès Grimault-Leprince</w:t>
              </w:r>
            </w:hyperlink>
            <w:r>
              <w:rPr/>
              <w:t xml:space="preserve">,</w:t>
            </w:r>
            <w:hyperlink r:id="rId90" w:history="1">
              <w:r>
                <w:rPr>
                  <w:color w:val="#410a8c"/>
                  <w:u w:val="single"/>
                </w:rPr>
                <w:t xml:space="preserve">Olivier Rey</w:t>
              </w:r>
            </w:hyperlink>
          </w:p>
          <w:p>
            <w:pPr/>
            <w:r>
              <w:rPr>
                <w:i w:val="1"/>
                <w:iCs w:val="1"/>
              </w:rPr>
              <w:t xml:space="preserve">Séminaire annuel INSPE de Bretagne</w:t>
            </w:r>
            <w:r>
              <w:rPr/>
              <w:t xml:space="preserve">, INSPE - UBO, Jun 2018, Guidel, France</w:t>
            </w:r>
          </w:p>
          <w:p>
            <w:pPr/>
            <w:r>
              <w:rPr/>
              <w:t xml:space="preserve">Communication dans un congrès</w:t>
            </w:r>
          </w:p>
          <w:p>
            <w:pPr/>
            <w:hyperlink r:id="rId87" w:history="1">
              <w:r>
                <w:rPr>
                  <w:color w:val="#410a8c"/>
                  <w:u w:val="single"/>
                </w:rPr>
                <w:t xml:space="preserve">hal-02538471v1</w:t>
              </w:r>
            </w:hyperlink>
          </w:p>
        </w:tc>
      </w:tr>
      <w:tr>
        <w:trPr/>
        <w:tc>
          <w:tcPr>
            <w:noWrap/>
          </w:tcPr>
          <w:p>
            <w:pPr>
              <w:spacing w:after="200"/>
            </w:pPr>
            <w:hyperlink r:id="rId91" w:history="1">
              <w:r>
                <w:rPr>
                  <w:color w:val="1e198e"/>
                  <w:b w:val="1"/>
                  <w:bCs w:val="1"/>
                  <w:u w:val="single"/>
                </w:rPr>
                <w:t xml:space="preserve">Pratiques juvéniles numériques hors du temps scolaire et parcours éducatifs. Premiers résultats d'une enquête sociologique</w:t>
              </w:r>
            </w:hyperlink>
          </w:p>
          <w:p>
            <w:pPr/>
            <w:hyperlink r:id="rId10" w:history="1">
              <w:r>
                <w:rPr>
                  <w:color w:val="#410a8c"/>
                  <w:u w:val="single"/>
                </w:rPr>
                <w:t xml:space="preserve">Agnès Grimault-Leprince</w:t>
              </w:r>
            </w:hyperlink>
            <w:r>
              <w:rPr/>
              <w:t xml:space="preserve">,</w:t>
            </w:r>
            <w:hyperlink r:id="rId22" w:history="1">
              <w:r>
                <w:rPr>
                  <w:color w:val="#410a8c"/>
                  <w:u w:val="single"/>
                </w:rPr>
                <w:t xml:space="preserve">Laurent Mell</w:t>
              </w:r>
            </w:hyperlink>
          </w:p>
          <w:p>
            <w:pPr/>
            <w:r>
              <w:rPr>
                <w:i w:val="1"/>
                <w:iCs w:val="1"/>
              </w:rPr>
              <w:t xml:space="preserve">Séminaire Enjeux Educatifs des Pratiques Juvéniles Numériques</w:t>
            </w:r>
            <w:r>
              <w:rPr/>
              <w:t xml:space="preserve">, CREAD, Jun 2018, Rennes, France. https://linsec.sciencesconf.org</w:t>
            </w:r>
          </w:p>
          <w:p>
            <w:pPr/>
            <w:r>
              <w:rPr/>
              <w:t xml:space="preserve">Communication dans un congrès</w:t>
            </w:r>
          </w:p>
          <w:p>
            <w:pPr/>
            <w:hyperlink r:id="rId91" w:history="1">
              <w:r>
                <w:rPr>
                  <w:color w:val="#410a8c"/>
                  <w:u w:val="single"/>
                </w:rPr>
                <w:t xml:space="preserve">hal-02160281v1</w:t>
              </w:r>
            </w:hyperlink>
          </w:p>
        </w:tc>
      </w:tr>
      <w:tr>
        <w:trPr/>
        <w:tc>
          <w:tcPr>
            <w:noWrap/>
          </w:tcPr>
          <w:p>
            <w:pPr>
              <w:spacing w:after="200"/>
            </w:pPr>
            <w:hyperlink r:id="rId92" w:history="1">
              <w:r>
                <w:rPr>
                  <w:color w:val="1e198e"/>
                  <w:b w:val="1"/>
                  <w:bCs w:val="1"/>
                  <w:u w:val="single"/>
                </w:rPr>
                <w:t xml:space="preserve">L'expérience lycéenne des élèves à faible réseau amical. Analyses à partir d'une enquête par questionnaire sur le bien(mal)-être des lycéens.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94" w:history="1">
              <w:r>
                <w:rPr>
                  <w:color w:val="#410a8c"/>
                  <w:u w:val="single"/>
                </w:rPr>
                <w:t xml:space="preserve">Rozenn Nédelec</w:t>
              </w:r>
            </w:hyperlink>
          </w:p>
          <w:p>
            <w:pPr/>
            <w:r>
              <w:rPr>
                <w:i w:val="1"/>
                <w:iCs w:val="1"/>
              </w:rPr>
              <w:t xml:space="preserve">Colloque international « La qualité de vie à l'école »</w:t>
            </w:r>
            <w:r>
              <w:rPr/>
              <w:t xml:space="preserve">, Centre de recherche en éducation de nantes (CREN); Conseil national d’évaluation du système scolaire (Cnesco), Jun 2017, Nantes, France</w:t>
            </w:r>
          </w:p>
          <w:p>
            <w:pPr/>
            <w:r>
              <w:rPr/>
              <w:t xml:space="preserve">Communication dans un congrès</w:t>
            </w:r>
          </w:p>
          <w:p>
            <w:pPr/>
            <w:hyperlink r:id="rId92" w:history="1">
              <w:r>
                <w:rPr>
                  <w:color w:val="#410a8c"/>
                  <w:u w:val="single"/>
                </w:rPr>
                <w:t xml:space="preserve">hal-01726267v1</w:t>
              </w:r>
            </w:hyperlink>
          </w:p>
        </w:tc>
      </w:tr>
      <w:tr>
        <w:trPr/>
        <w:tc>
          <w:tcPr>
            <w:noWrap/>
          </w:tcPr>
          <w:p>
            <w:pPr>
              <w:spacing w:after="200"/>
            </w:pPr>
            <w:hyperlink r:id="rId95" w:history="1">
              <w:r>
                <w:rPr>
                  <w:color w:val="1e198e"/>
                  <w:b w:val="1"/>
                  <w:bCs w:val="1"/>
                  <w:u w:val="single"/>
                </w:rPr>
                <w:t xml:space="preserve">Pratiques numériques des élèves et autonomisation (Projet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i w:val="1"/>
                <w:iCs w:val="1"/>
              </w:rPr>
              <w:t xml:space="preserve">Printemps de la recherche en éducation</w:t>
            </w:r>
            <w:r>
              <w:rPr/>
              <w:t xml:space="preserve">, Mar 2017, Paris, France</w:t>
            </w:r>
          </w:p>
          <w:p>
            <w:pPr/>
            <w:r>
              <w:rPr/>
              <w:t xml:space="preserve">Communication dans un congrès</w:t>
            </w:r>
          </w:p>
          <w:p>
            <w:pPr/>
            <w:hyperlink r:id="rId95" w:history="1">
              <w:r>
                <w:rPr>
                  <w:color w:val="#410a8c"/>
                  <w:u w:val="single"/>
                </w:rPr>
                <w:t xml:space="preserve">hal-02442625v1</w:t>
              </w:r>
            </w:hyperlink>
          </w:p>
        </w:tc>
      </w:tr>
      <w:tr>
        <w:trPr/>
        <w:tc>
          <w:tcPr>
            <w:noWrap/>
          </w:tcPr>
          <w:p>
            <w:pPr>
              <w:spacing w:after="200"/>
            </w:pPr>
            <w:hyperlink r:id="rId96" w:history="1">
              <w:r>
                <w:rPr>
                  <w:color w:val="1e198e"/>
                  <w:b w:val="1"/>
                  <w:bCs w:val="1"/>
                  <w:u w:val="single"/>
                </w:rPr>
                <w:t xml:space="preserve">Pratiques de loisirs et rapport à l’école des adolescents : quels sont les éléments majeurs de différenciation ?</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i w:val="1"/>
                <w:iCs w:val="1"/>
              </w:rPr>
              <w:t xml:space="preserve">Colloque international « Inégalités éducatives et espaces de vie »</w:t>
            </w:r>
            <w:r>
              <w:rPr/>
              <w:t xml:space="preserve">, Sep 2015, Rennes, France</w:t>
            </w:r>
          </w:p>
          <w:p>
            <w:pPr/>
            <w:r>
              <w:rPr/>
              <w:t xml:space="preserve">Communication dans un congrès</w:t>
            </w:r>
          </w:p>
          <w:p>
            <w:pPr/>
            <w:hyperlink r:id="rId96" w:history="1">
              <w:r>
                <w:rPr>
                  <w:color w:val="#410a8c"/>
                  <w:u w:val="single"/>
                </w:rPr>
                <w:t xml:space="preserve">hal-01731299v1</w:t>
              </w:r>
            </w:hyperlink>
          </w:p>
        </w:tc>
      </w:tr>
      <w:tr>
        <w:trPr/>
        <w:tc>
          <w:tcPr>
            <w:noWrap/>
          </w:tcPr>
          <w:p>
            <w:pPr>
              <w:spacing w:after="200"/>
            </w:pPr>
            <w:hyperlink r:id="rId97" w:history="1">
              <w:r>
                <w:rPr>
                  <w:color w:val="1e198e"/>
                  <w:b w:val="1"/>
                  <w:bCs w:val="1"/>
                  <w:u w:val="single"/>
                </w:rPr>
                <w:t xml:space="preserve">Genèses et formes des régulations parentales des pratiques sociales et culturelles des adolescents</w:t>
              </w:r>
            </w:hyperlink>
          </w:p>
          <w:p>
            <w:pP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i w:val="1"/>
                <w:iCs w:val="1"/>
              </w:rPr>
              <w:t xml:space="preserve">Inégalités éducatives et espaces de vie</w:t>
            </w:r>
            <w:r>
              <w:rPr/>
              <w:t xml:space="preserve">, Sep 2015, Rennes, France</w:t>
            </w:r>
          </w:p>
          <w:p>
            <w:pPr/>
            <w:r>
              <w:rPr/>
              <w:t xml:space="preserve">Communication dans un congrès</w:t>
            </w:r>
          </w:p>
          <w:p>
            <w:pPr/>
            <w:hyperlink r:id="rId97" w:history="1">
              <w:r>
                <w:rPr>
                  <w:color w:val="#410a8c"/>
                  <w:u w:val="single"/>
                </w:rPr>
                <w:t xml:space="preserve">hal-01217950v1</w:t>
              </w:r>
            </w:hyperlink>
          </w:p>
        </w:tc>
      </w:tr>
      <w:tr>
        <w:trPr/>
        <w:tc>
          <w:tcPr>
            <w:noWrap/>
          </w:tcPr>
          <w:p>
            <w:pPr>
              <w:spacing w:after="200"/>
            </w:pPr>
            <w:hyperlink r:id="rId98" w:history="1">
              <w:r>
                <w:rPr>
                  <w:color w:val="1e198e"/>
                  <w:b w:val="1"/>
                  <w:bCs w:val="1"/>
                  <w:u w:val="single"/>
                </w:rPr>
                <w:t xml:space="preserve">Les liens entre les caractéristiques socio-scolaires des adolescents, leurs pratiques culturelles et leurs loisirs : déterminants individuels et contextuels</w:t>
              </w:r>
            </w:hyperlink>
          </w:p>
          <w:p>
            <w:pPr/>
            <w:hyperlink r:id="rId10" w:history="1">
              <w:r>
                <w:rPr>
                  <w:color w:val="#410a8c"/>
                  <w:u w:val="single"/>
                </w:rPr>
                <w:t xml:space="preserve">Agnès Grimault-Leprince</w:t>
              </w:r>
            </w:hyperlink>
            <w:r>
              <w:rPr/>
              <w:t xml:space="preserve">,</w:t>
            </w:r>
            <w:hyperlink r:id="rId99" w:history="1">
              <w:r>
                <w:rPr>
                  <w:color w:val="#410a8c"/>
                  <w:u w:val="single"/>
                </w:rPr>
                <w:t xml:space="preserve">Céline Piquée</w:t>
              </w:r>
            </w:hyperlink>
          </w:p>
          <w:p>
            <w:pPr/>
            <w:r>
              <w:rPr>
                <w:i w:val="1"/>
                <w:iCs w:val="1"/>
              </w:rPr>
              <w:t xml:space="preserve">Colloque International Inégalités éducatives et espaces de vie</w:t>
            </w:r>
            <w:r>
              <w:rPr/>
              <w:t xml:space="preserve">, Sep 2015, Rennes, France</w:t>
            </w:r>
          </w:p>
          <w:p>
            <w:pPr/>
            <w:r>
              <w:rPr/>
              <w:t xml:space="preserve">Communication dans un congrès</w:t>
            </w:r>
          </w:p>
          <w:p>
            <w:pPr/>
            <w:hyperlink r:id="rId98" w:history="1">
              <w:r>
                <w:rPr>
                  <w:color w:val="#410a8c"/>
                  <w:u w:val="single"/>
                </w:rPr>
                <w:t xml:space="preserve">hal-01692728v1</w:t>
              </w:r>
            </w:hyperlink>
          </w:p>
        </w:tc>
      </w:tr>
      <w:tr>
        <w:trPr/>
        <w:tc>
          <w:tcPr>
            <w:noWrap/>
          </w:tcPr>
          <w:p>
            <w:pPr>
              <w:spacing w:after="200"/>
            </w:pPr>
            <w:hyperlink r:id="rId100" w:history="1">
              <w:r>
                <w:rPr>
                  <w:color w:val="1e198e"/>
                  <w:b w:val="1"/>
                  <w:bCs w:val="1"/>
                  <w:u w:val="single"/>
                </w:rPr>
                <w:t xml:space="preserve">ANR INEDUC: présentation et premiers résultats</w:t>
              </w:r>
            </w:hyperlink>
          </w:p>
          <w:p>
            <w:pPr/>
            <w:hyperlink r:id="rId26" w:history="1">
              <w:r>
                <w:rPr>
                  <w:color w:val="#410a8c"/>
                  <w:u w:val="single"/>
                </w:rPr>
                <w:t xml:space="preserve">Pascal Plantard</w:t>
              </w:r>
            </w:hyperlink>
            <w:r>
              <w:rPr/>
              <w:t xml:space="preserve">,</w:t>
            </w:r>
            <w:hyperlink r:id="rId10" w:history="1">
              <w:r>
                <w:rPr>
                  <w:color w:val="#410a8c"/>
                  <w:u w:val="single"/>
                </w:rPr>
                <w:t xml:space="preserve">Agnès Grimault-Leprince</w:t>
              </w:r>
            </w:hyperlink>
          </w:p>
          <w:p>
            <w:pPr/>
            <w:r>
              <w:rPr>
                <w:i w:val="1"/>
                <w:iCs w:val="1"/>
              </w:rPr>
              <w:t xml:space="preserve">Séminaire du CREN</w:t>
            </w:r>
            <w:r>
              <w:rPr/>
              <w:t xml:space="preserve">, CREN; Université de Nantes, Dec 2014, Nantes, France</w:t>
            </w:r>
          </w:p>
          <w:p>
            <w:pPr/>
            <w:r>
              <w:rPr/>
              <w:t xml:space="preserve">Communication dans un congrès</w:t>
            </w:r>
          </w:p>
          <w:p>
            <w:pPr/>
            <w:hyperlink r:id="rId100" w:history="1">
              <w:r>
                <w:rPr>
                  <w:color w:val="#410a8c"/>
                  <w:u w:val="single"/>
                </w:rPr>
                <w:t xml:space="preserve">hal-01744110v1</w:t>
              </w:r>
            </w:hyperlink>
          </w:p>
        </w:tc>
      </w:tr>
      <w:tr>
        <w:trPr/>
        <w:tc>
          <w:tcPr>
            <w:noWrap/>
          </w:tcPr>
          <w:p>
            <w:pPr>
              <w:spacing w:after="200"/>
            </w:pPr>
            <w:hyperlink r:id="rId101" w:history="1">
              <w:r>
                <w:rPr>
                  <w:color w:val="1e198e"/>
                  <w:b w:val="1"/>
                  <w:bCs w:val="1"/>
                  <w:u w:val="single"/>
                </w:rPr>
                <w:t xml:space="preserve">Rapport à la norme scolaire et pratiques sociales des collégiens</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r>
              <w:rPr/>
              <w:t xml:space="preserve">,</w:t>
            </w:r>
            <w:hyperlink r:id="rId99" w:history="1">
              <w:r>
                <w:rPr>
                  <w:color w:val="#410a8c"/>
                  <w:u w:val="single"/>
                </w:rPr>
                <w:t xml:space="preserve">Céline Piquée</w:t>
              </w:r>
            </w:hyperlink>
          </w:p>
          <w:p>
            <w:pPr/>
            <w:r>
              <w:rPr>
                <w:i w:val="1"/>
                <w:iCs w:val="1"/>
              </w:rPr>
              <w:t xml:space="preserve">5ème congrès de l’Association française de sociologie « Les dominations »</w:t>
            </w:r>
            <w:r>
              <w:rPr/>
              <w:t xml:space="preserve">, Association Française de Sociologie, Sep 2013, Nantes, France</w:t>
            </w:r>
          </w:p>
          <w:p>
            <w:pPr/>
            <w:r>
              <w:rPr/>
              <w:t xml:space="preserve">Communication dans un congrès</w:t>
            </w:r>
          </w:p>
          <w:p>
            <w:pPr/>
            <w:hyperlink r:id="rId101" w:history="1">
              <w:r>
                <w:rPr>
                  <w:color w:val="#410a8c"/>
                  <w:u w:val="single"/>
                </w:rPr>
                <w:t xml:space="preserve">hal-01151097v1</w:t>
              </w:r>
            </w:hyperlink>
          </w:p>
        </w:tc>
      </w:tr>
      <w:tr>
        <w:trPr/>
        <w:tc>
          <w:tcPr>
            <w:noWrap/>
          </w:tcPr>
          <w:p>
            <w:pPr>
              <w:spacing w:after="200"/>
            </w:pPr>
            <w:hyperlink r:id="rId102" w:history="1">
              <w:r>
                <w:rPr>
                  <w:color w:val="1e198e"/>
                  <w:b w:val="1"/>
                  <w:bCs w:val="1"/>
                  <w:u w:val="single"/>
                </w:rPr>
                <w:t xml:space="preserve">L’expérience scolaire est-elle compatible avec une expérimentation de la citoyenneté ?</w:t>
              </w:r>
            </w:hyperlink>
          </w:p>
          <w:p>
            <w:pPr/>
            <w:hyperlink r:id="rId10" w:history="1">
              <w:r>
                <w:rPr>
                  <w:color w:val="#410a8c"/>
                  <w:u w:val="single"/>
                </w:rPr>
                <w:t xml:space="preserve">Agnès Grimault-Leprince</w:t>
              </w:r>
            </w:hyperlink>
          </w:p>
          <w:p>
            <w:pPr/>
            <w:r>
              <w:rPr>
                <w:i w:val="1"/>
                <w:iCs w:val="1"/>
              </w:rPr>
              <w:t xml:space="preserve">Formes d'éducation et processus d'émancipation</w:t>
            </w:r>
            <w:r>
              <w:rPr/>
              <w:t xml:space="preserve">, May 2012, Rennes, France</w:t>
            </w:r>
          </w:p>
          <w:p>
            <w:pPr/>
            <w:r>
              <w:rPr/>
              <w:t xml:space="preserve">Communication dans un congrès</w:t>
            </w:r>
          </w:p>
          <w:p>
            <w:pPr/>
            <w:hyperlink r:id="rId102" w:history="1">
              <w:r>
                <w:rPr>
                  <w:color w:val="#410a8c"/>
                  <w:u w:val="single"/>
                </w:rPr>
                <w:t xml:space="preserve">hal-01153005v1</w:t>
              </w:r>
            </w:hyperlink>
          </w:p>
        </w:tc>
      </w:tr>
      <w:tr>
        <w:trPr/>
        <w:tc>
          <w:tcPr>
            <w:noWrap/>
          </w:tcPr>
          <w:p>
            <w:pPr>
              <w:spacing w:after="200"/>
            </w:pPr>
            <w:hyperlink r:id="rId103" w:history="1">
              <w:r>
                <w:rPr>
                  <w:color w:val="1e198e"/>
                  <w:b w:val="1"/>
                  <w:bCs w:val="1"/>
                  <w:u w:val="single"/>
                </w:rPr>
                <w:t xml:space="preserve">Les punitions au collège : les fondements du sentiment d’injustice des élèves</w:t>
              </w:r>
            </w:hyperlink>
          </w:p>
          <w:p>
            <w:pPr/>
            <w:hyperlink r:id="rId10" w:history="1">
              <w:r>
                <w:rPr>
                  <w:color w:val="#410a8c"/>
                  <w:u w:val="single"/>
                </w:rPr>
                <w:t xml:space="preserve">Agnès Grimault-Leprince</w:t>
              </w:r>
            </w:hyperlink>
          </w:p>
          <w:p>
            <w:pPr/>
            <w:r>
              <w:rPr>
                <w:i w:val="1"/>
                <w:iCs w:val="1"/>
              </w:rPr>
              <w:t xml:space="preserve">Création et Innovation</w:t>
            </w:r>
            <w:r>
              <w:rPr/>
              <w:t xml:space="preserve">, Jul 2011, Grenoble, France</w:t>
            </w:r>
          </w:p>
          <w:p>
            <w:pPr/>
            <w:r>
              <w:rPr/>
              <w:t xml:space="preserve">Communication dans un congrès</w:t>
            </w:r>
          </w:p>
          <w:p>
            <w:pPr/>
            <w:hyperlink r:id="rId103" w:history="1">
              <w:r>
                <w:rPr>
                  <w:color w:val="#410a8c"/>
                  <w:u w:val="single"/>
                </w:rPr>
                <w:t xml:space="preserve">hal-01153008v1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Etre élève, être enseignant à l'ère numérique : entre avancées égalitaires et inégalités nouvelles</w:t>
              </w:r>
            </w:hyperlink>
          </w:p>
          <w:p>
            <w:pPr/>
            <w:hyperlink r:id="rId10" w:history="1">
              <w:r>
                <w:rPr>
                  <w:color w:val="#410a8c"/>
                  <w:u w:val="single"/>
                </w:rPr>
                <w:t xml:space="preserve">Agnès Grimault-Leprince</w:t>
              </w:r>
            </w:hyperlink>
            <w:r>
              <w:rPr/>
              <w:t xml:space="preserve">,</w:t>
            </w:r>
            <w:hyperlink r:id="rId25" w:history="1">
              <w:r>
                <w:rPr>
                  <w:color w:val="#410a8c"/>
                  <w:u w:val="single"/>
                </w:rPr>
                <w:t xml:space="preserve">Sophie Joffredo-Lebrun</w:t>
              </w:r>
            </w:hyperlink>
            <w:r>
              <w:rPr/>
              <w:t xml:space="preserve">,</w:t>
            </w:r>
            <w:hyperlink r:id="rId26" w:history="1">
              <w:r>
                <w:rPr>
                  <w:color w:val="#410a8c"/>
                  <w:u w:val="single"/>
                </w:rPr>
                <w:t xml:space="preserve">Pascal Plantard</w:t>
              </w:r>
            </w:hyperlink>
          </w:p>
          <w:p>
            <w:pPr/>
            <w:r>
              <w:rPr/>
              <w:t xml:space="preserve">, 55, 2024, Revue Recherche en éducation</w:t>
            </w:r>
          </w:p>
          <w:p>
            <w:pPr/>
            <w:r>
              <w:rPr/>
              <w:t xml:space="preserve">Ouvrages</w:t>
            </w:r>
          </w:p>
          <w:p>
            <w:pPr/>
            <w:hyperlink r:id="rId104" w:history="1">
              <w:r>
                <w:rPr>
                  <w:color w:val="#410a8c"/>
                  <w:u w:val="single"/>
                </w:rPr>
                <w:t xml:space="preserve">hal-05383174v1</w:t>
              </w:r>
            </w:hyperlink>
          </w:p>
        </w:tc>
      </w:tr>
      <w:tr>
        <w:trPr/>
        <w:tc>
          <w:tcPr>
            <w:noWrap/>
          </w:tcPr>
          <w:p>
            <w:pPr>
              <w:spacing w:after="200"/>
            </w:pPr>
            <w:hyperlink r:id="rId105" w:history="1">
              <w:r>
                <w:rPr>
                  <w:color w:val="1e198e"/>
                  <w:b w:val="1"/>
                  <w:bCs w:val="1"/>
                  <w:u w:val="single"/>
                </w:rPr>
                <w:t xml:space="preserve">Les espaces de construction des inégalités éducatives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r>
              <w:rPr/>
              <w:t xml:space="preserve">,</w:t>
            </w:r>
            <w:hyperlink r:id="rId106" w:history="1">
              <w:r>
                <w:rPr>
                  <w:color w:val="#410a8c"/>
                  <w:u w:val="single"/>
                </w:rPr>
                <w:t xml:space="preserve">Olivier David</w:t>
              </w:r>
            </w:hyperlink>
          </w:p>
          <w:p>
            <w:pPr/>
            <w:r>
              <w:rPr/>
              <w:t xml:space="preserve">PUR. 2019, Le sens social</w:t>
            </w:r>
          </w:p>
          <w:p>
            <w:pPr/>
            <w:r>
              <w:rPr/>
              <w:t xml:space="preserve">Ouvrages</w:t>
            </w:r>
          </w:p>
          <w:p>
            <w:pPr/>
            <w:hyperlink r:id="rId105" w:history="1">
              <w:r>
                <w:rPr>
                  <w:color w:val="#410a8c"/>
                  <w:u w:val="single"/>
                </w:rPr>
                <w:t xml:space="preserve">hal-02048355v1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8"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t xml:space="preserve">CNRS. </w:t>
            </w:r>
            <w:r>
              <w:rPr>
                <w:i w:val="1"/>
                <w:iCs w:val="1"/>
              </w:rPr>
              <w:t xml:space="preserve">Chloé Farrer, Sébastien Goudeau, Elise Tenret, Louis-André Vallet (dir.) Recherches autour des questions d'éducation</w:t>
            </w:r>
            <w:r>
              <w:rPr/>
              <w:t xml:space="preserve">, A paraître</w:t>
            </w:r>
          </w:p>
          <w:p>
            <w:pPr/>
            <w:r>
              <w:rPr/>
              <w:t xml:space="preserve">Chapitre d'ouvrage</w:t>
            </w:r>
          </w:p>
          <w:p>
            <w:pPr/>
            <w:hyperlink r:id="rId107" w:history="1">
              <w:r>
                <w:rPr>
                  <w:color w:val="#410a8c"/>
                  <w:u w:val="single"/>
                </w:rPr>
                <w:t xml:space="preserve">hal-05383308v1</w:t>
              </w:r>
            </w:hyperlink>
          </w:p>
        </w:tc>
      </w:tr>
      <w:tr>
        <w:trPr/>
        <w:tc>
          <w:tcPr>
            <w:noWrap/>
          </w:tcPr>
          <w:p>
            <w:pPr>
              <w:spacing w:after="200"/>
            </w:pPr>
            <w:hyperlink r:id="rId109" w:history="1">
              <w:r>
                <w:rPr>
                  <w:color w:val="1e198e"/>
                  <w:b w:val="1"/>
                  <w:bCs w:val="1"/>
                  <w:u w:val="single"/>
                </w:rPr>
                <w:t xml:space="preserve">Les inégalités territoriales d’éducation. Approches sociologiques et géographiques</w:t>
              </w:r>
            </w:hyperlink>
          </w:p>
          <w:p>
            <w:pPr/>
            <w:hyperlink r:id="rId10" w:history="1">
              <w:r>
                <w:rPr>
                  <w:color w:val="#410a8c"/>
                  <w:u w:val="single"/>
                </w:rPr>
                <w:t xml:space="preserve">Agnès Grimault-Leprince</w:t>
              </w:r>
            </w:hyperlink>
            <w:r>
              <w:rPr/>
              <w:t xml:space="preserve">,</w:t>
            </w:r>
            <w:hyperlink r:id="rId68" w:history="1">
              <w:r>
                <w:rPr>
                  <w:color w:val="#410a8c"/>
                  <w:u w:val="single"/>
                </w:rPr>
                <w:t xml:space="preserve">Gwenaelle Audren</w:t>
              </w:r>
            </w:hyperlink>
            <w:r>
              <w:rPr/>
              <w:t xml:space="preserve">,</w:t>
            </w:r>
            <w:hyperlink r:id="rId108" w:history="1">
              <w:r>
                <w:rPr>
                  <w:color w:val="#410a8c"/>
                  <w:u w:val="single"/>
                </w:rPr>
                <w:t xml:space="preserve">Patrice Caro</w:t>
              </w:r>
            </w:hyperlink>
          </w:p>
          <w:p>
            <w:pPr/>
            <w:r>
              <w:rPr>
                <w:i w:val="1"/>
                <w:iCs w:val="1"/>
              </w:rPr>
              <w:t xml:space="preserve">Questions d’éducation</w:t>
            </w:r>
            <w:r>
              <w:rPr/>
              <w:t xml:space="preserve">, </w:t>
            </w:r>
            <w:hyperlink r:id="rId110" w:history="1">
              <w:r>
                <w:rPr>
                  <w:color w:val="#410a8c"/>
                  <w:u w:val="single"/>
                </w:rPr>
                <w:t xml:space="preserve">CNRS Éditions</w:t>
              </w:r>
            </w:hyperlink>
            <w:r>
              <w:rPr/>
              <w:t xml:space="preserve">, 2026, 978-2-271-16054-6. </w:t>
            </w:r>
            <w:hyperlink r:id="rId111" w:history="1">
              <w:r>
                <w:rPr>
                  <w:color w:val="#410a8c"/>
                  <w:u w:val="single"/>
                </w:rPr>
                <w:t xml:space="preserve">⟨10.4000/15wgb⟩</w:t>
              </w:r>
            </w:hyperlink>
          </w:p>
          <w:p>
            <w:pPr/>
            <w:r>
              <w:rPr/>
              <w:t xml:space="preserve">Chapitre d'ouvrage</w:t>
            </w:r>
          </w:p>
          <w:p>
            <w:pPr/>
            <w:hyperlink r:id="rId109" w:history="1">
              <w:r>
                <w:rPr>
                  <w:color w:val="#410a8c"/>
                  <w:u w:val="single"/>
                </w:rPr>
                <w:t xml:space="preserve">hal-05567111v1</w:t>
              </w:r>
            </w:hyperlink>
          </w:p>
        </w:tc>
      </w:tr>
      <w:tr>
        <w:trPr/>
        <w:tc>
          <w:tcPr>
            <w:noWrap/>
          </w:tcPr>
          <w:p>
            <w:pPr>
              <w:spacing w:after="200"/>
            </w:pPr>
            <w:hyperlink r:id="rId112" w:history="1">
              <w:r>
                <w:rPr>
                  <w:color w:val="1e198e"/>
                  <w:b w:val="1"/>
                  <w:bCs w:val="1"/>
                  <w:u w:val="single"/>
                </w:rPr>
                <w:t xml:space="preserve">The High School Experience. Between School, Peers and Parental Expectations.</w:t>
              </w:r>
            </w:hyperlink>
          </w:p>
          <w:p>
            <w:pPr/>
            <w:hyperlink r:id="rId10" w:history="1">
              <w:r>
                <w:rPr>
                  <w:color w:val="#410a8c"/>
                  <w:u w:val="single"/>
                </w:rPr>
                <w:t xml:space="preserve">Agnès Grimault-Leprince</w:t>
              </w:r>
            </w:hyperlink>
            <w:r>
              <w:rPr/>
              <w:t xml:space="preserve">,</w:t>
            </w:r>
            <w:hyperlink r:id="rId93" w:history="1">
              <w:r>
                <w:rPr>
                  <w:color w:val="#410a8c"/>
                  <w:u w:val="single"/>
                </w:rPr>
                <w:t xml:space="preserve">Lila Le Trividic-Harrache</w:t>
              </w:r>
            </w:hyperlink>
            <w:r>
              <w:rPr/>
              <w:t xml:space="preserve">,</w:t>
            </w:r>
            <w:hyperlink r:id="rId113" w:history="1">
              <w:r>
                <w:rPr>
                  <w:color w:val="#410a8c"/>
                  <w:u w:val="single"/>
                </w:rPr>
                <w:t xml:space="preserve">Rozenn Nédélec</w:t>
              </w:r>
            </w:hyperlink>
            <w:r>
              <w:rPr/>
              <w:t xml:space="preserve">,</w:t>
            </w:r>
            <w:hyperlink r:id="rId45" w:history="1">
              <w:r>
                <w:rPr>
                  <w:color w:val="#410a8c"/>
                  <w:u w:val="single"/>
                </w:rPr>
                <w:t xml:space="preserve">Kevin Diter</w:t>
              </w:r>
            </w:hyperlink>
            <w:r>
              <w:rPr/>
              <w:t xml:space="preserve">,</w:t>
            </w:r>
            <w:hyperlink r:id="rId46" w:history="1">
              <w:r>
                <w:rPr>
                  <w:color w:val="#410a8c"/>
                  <w:u w:val="single"/>
                </w:rPr>
                <w:t xml:space="preserve">Claude Martin</w:t>
              </w:r>
            </w:hyperlink>
          </w:p>
          <w:p>
            <w:pPr/>
            <w:r>
              <w:rPr>
                <w:i w:val="1"/>
                <w:iCs w:val="1"/>
              </w:rPr>
              <w:t xml:space="preserve">Child’s Well-Being at School: A Social Problem</w:t>
            </w:r>
            <w:r>
              <w:rPr/>
              <w:t xml:space="preserve">, Wiley, In press</w:t>
            </w:r>
          </w:p>
          <w:p>
            <w:pPr/>
            <w:r>
              <w:rPr/>
              <w:t xml:space="preserve">Chapitre d'ouvrage</w:t>
            </w:r>
          </w:p>
          <w:p>
            <w:pPr/>
            <w:hyperlink r:id="rId112" w:history="1">
              <w:r>
                <w:rPr>
                  <w:color w:val="#410a8c"/>
                  <w:u w:val="single"/>
                </w:rPr>
                <w:t xml:space="preserve">hal-04398802v1</w:t>
              </w:r>
            </w:hyperlink>
          </w:p>
        </w:tc>
      </w:tr>
      <w:tr>
        <w:trPr/>
        <w:tc>
          <w:tcPr>
            <w:noWrap/>
          </w:tcPr>
          <w:p>
            <w:pPr>
              <w:spacing w:after="200"/>
            </w:pPr>
            <w:hyperlink r:id="rId114" w:history="1">
              <w:r>
                <w:rPr>
                  <w:color w:val="1e198e"/>
                  <w:b w:val="1"/>
                  <w:bCs w:val="1"/>
                  <w:u w:val="single"/>
                </w:rPr>
                <w:t xml:space="preserve">Différenciation des pratiques de loisirs des adolescent.e.s : de l'influence des caractéristiques socio-scolaires et des espaces de vie à la singularité des pratiques</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p>
          <w:p>
            <w:pPr/>
            <w:r>
              <w:rPr/>
              <w:t xml:space="preserve">Isabelle Danic, Magali Hardouin, Régis Keerle, Pascal Plantard et Olivier David. </w:t>
            </w:r>
            <w:r>
              <w:rPr>
                <w:i w:val="1"/>
                <w:iCs w:val="1"/>
              </w:rPr>
              <w:t xml:space="preserve">Adolescent.e.s des champs, adolescent.e.s des villes. La construction spatiale des inégalités éducatives.</w:t>
            </w:r>
            <w:r>
              <w:rPr/>
              <w:t xml:space="preserve">, </w:t>
            </w:r>
            <w:hyperlink r:id="rId115" w:history="1">
              <w:r>
                <w:rPr>
                  <w:color w:val="#410a8c"/>
                  <w:u w:val="single"/>
                </w:rPr>
                <w:t xml:space="preserve">PUR</w:t>
              </w:r>
            </w:hyperlink>
            <w:r>
              <w:rPr/>
              <w:t xml:space="preserve">, pp.91-117, 2022, </w:t>
            </w:r>
            <w:hyperlink r:id="rId116" w:history="1">
              <w:r>
                <w:rPr>
                  <w:color w:val="#410a8c"/>
                  <w:u w:val="single"/>
                </w:rPr>
                <w:t xml:space="preserve">⟨10.4000/books.pur.147652⟩</w:t>
              </w:r>
            </w:hyperlink>
          </w:p>
          <w:p>
            <w:pPr/>
            <w:r>
              <w:rPr/>
              <w:t xml:space="preserve">Chapitre d'ouvrage</w:t>
            </w:r>
          </w:p>
          <w:p>
            <w:pPr/>
            <w:hyperlink r:id="rId114" w:history="1">
              <w:r>
                <w:rPr>
                  <w:color w:val="#410a8c"/>
                  <w:u w:val="single"/>
                </w:rPr>
                <w:t xml:space="preserve">hal-02170753v1</w:t>
              </w:r>
            </w:hyperlink>
          </w:p>
        </w:tc>
      </w:tr>
      <w:tr>
        <w:trPr/>
        <w:tc>
          <w:tcPr>
            <w:noWrap/>
          </w:tcPr>
          <w:p>
            <w:pPr>
              <w:spacing w:after="200"/>
            </w:pPr>
            <w:hyperlink r:id="rId117" w:history="1">
              <w:r>
                <w:rPr>
                  <w:color w:val="1e198e"/>
                  <w:b w:val="1"/>
                  <w:bCs w:val="1"/>
                  <w:u w:val="single"/>
                </w:rPr>
                <w:t xml:space="preserve">Les liens entre la scolarité des adolescents, leur contexte de vie et leurs usages du numérique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r>
              <w:rPr/>
              <w:t xml:space="preserve">,</w:t>
            </w:r>
            <w:hyperlink r:id="rId118" w:history="1">
              <w:r>
                <w:rPr>
                  <w:color w:val="#410a8c"/>
                  <w:u w:val="single"/>
                </w:rPr>
                <w:t xml:space="preserve">Rozenn Rouillard</w:t>
              </w:r>
            </w:hyperlink>
          </w:p>
          <w:p>
            <w:pPr/>
            <w:r>
              <w:rPr/>
              <w:t xml:space="preserve">I. Danic; M. Hardouin; R. Keerle; P. Plantard; O. David. </w:t>
            </w:r>
            <w:r>
              <w:rPr>
                <w:i w:val="1"/>
                <w:iCs w:val="1"/>
              </w:rPr>
              <w:t xml:space="preserve">Adolescent.e.s des champs, adolescent.e.s des villes. La construction spatiale des inégalités éducatives</w:t>
            </w:r>
            <w:r>
              <w:rPr/>
              <w:t xml:space="preserve">, </w:t>
            </w:r>
            <w:hyperlink r:id="rId119" w:history="1">
              <w:r>
                <w:rPr>
                  <w:color w:val="#410a8c"/>
                  <w:u w:val="single"/>
                </w:rPr>
                <w:t xml:space="preserve">PUR</w:t>
              </w:r>
            </w:hyperlink>
            <w:r>
              <w:rPr/>
              <w:t xml:space="preserve">, pp.62-77, 2022, 978-2-7535-8488-4</w:t>
            </w:r>
          </w:p>
          <w:p>
            <w:pPr/>
            <w:r>
              <w:rPr/>
              <w:t xml:space="preserve">Chapitre d'ouvrage</w:t>
            </w:r>
          </w:p>
          <w:p>
            <w:pPr/>
            <w:hyperlink r:id="rId117" w:history="1">
              <w:r>
                <w:rPr>
                  <w:color w:val="#410a8c"/>
                  <w:u w:val="single"/>
                </w:rPr>
                <w:t xml:space="preserve">hal-02514609v1</w:t>
              </w:r>
            </w:hyperlink>
          </w:p>
        </w:tc>
      </w:tr>
      <w:tr>
        <w:trPr/>
        <w:tc>
          <w:tcPr>
            <w:noWrap/>
          </w:tcPr>
          <w:p>
            <w:pPr>
              <w:spacing w:after="200"/>
            </w:pPr>
            <w:hyperlink r:id="rId120" w:history="1">
              <w:r>
                <w:rPr>
                  <w:color w:val="1e198e"/>
                  <w:b w:val="1"/>
                  <w:bCs w:val="1"/>
                  <w:u w:val="single"/>
                </w:rPr>
                <w:t xml:space="preserve">Introduction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Danic I., Le Mentec M.,; Fontar B.,; Grimault-Leprince A.,; David O. </w:t>
            </w:r>
            <w:r>
              <w:rPr>
                <w:i w:val="1"/>
                <w:iCs w:val="1"/>
              </w:rPr>
              <w:t xml:space="preserve">Les espaces de construction des inégalités éducatives</w:t>
            </w:r>
            <w:r>
              <w:rPr/>
              <w:t xml:space="preserve">, Presses Universitaires de Rennes, 2019</w:t>
            </w:r>
          </w:p>
          <w:p>
            <w:pPr/>
            <w:r>
              <w:rPr/>
              <w:t xml:space="preserve">Chapitre d'ouvrage</w:t>
            </w:r>
          </w:p>
          <w:p>
            <w:pPr/>
            <w:hyperlink r:id="rId120" w:history="1">
              <w:r>
                <w:rPr>
                  <w:color w:val="#410a8c"/>
                  <w:u w:val="single"/>
                </w:rPr>
                <w:t xml:space="preserve">halshs-05136494v1</w:t>
              </w:r>
            </w:hyperlink>
          </w:p>
        </w:tc>
      </w:tr>
      <w:tr>
        <w:trPr/>
        <w:tc>
          <w:tcPr>
            <w:noWrap/>
          </w:tcPr>
          <w:p>
            <w:pPr>
              <w:spacing w:after="200"/>
            </w:pPr>
            <w:hyperlink r:id="rId121" w:history="1">
              <w:r>
                <w:rPr>
                  <w:color w:val="1e198e"/>
                  <w:b w:val="1"/>
                  <w:bCs w:val="1"/>
                  <w:u w:val="single"/>
                </w:rPr>
                <w:t xml:space="preserve">Conclusion</w:t>
              </w:r>
            </w:hyperlink>
          </w:p>
          <w:p>
            <w:pPr/>
            <w:hyperlink r:id="rId48" w:history="1">
              <w:r>
                <w:rPr>
                  <w:color w:val="#410a8c"/>
                  <w:u w:val="single"/>
                </w:rPr>
                <w:t xml:space="preserve">Isabelle Danic</w:t>
              </w:r>
            </w:hyperlink>
            <w:r>
              <w:rPr/>
              <w:t xml:space="preserve">,</w:t>
            </w:r>
            <w:hyperlink r:id="rId12" w:history="1">
              <w:r>
                <w:rPr>
                  <w:color w:val="#410a8c"/>
                  <w:u w:val="single"/>
                </w:rPr>
                <w:t xml:space="preserve">Barbara Fontar</w:t>
              </w:r>
            </w:hyperlink>
            <w:r>
              <w:rPr/>
              <w:t xml:space="preserve">,</w:t>
            </w:r>
            <w:hyperlink r:id="rId10" w:history="1">
              <w:r>
                <w:rPr>
                  <w:color w:val="#410a8c"/>
                  <w:u w:val="single"/>
                </w:rPr>
                <w:t xml:space="preserve">Agnès Grimault-Leprince</w:t>
              </w:r>
            </w:hyperlink>
            <w:r>
              <w:rPr/>
              <w:t xml:space="preserve">,</w:t>
            </w:r>
            <w:hyperlink r:id="rId13" w:history="1">
              <w:r>
                <w:rPr>
                  <w:color w:val="#410a8c"/>
                  <w:u w:val="single"/>
                </w:rPr>
                <w:t xml:space="preserve">Mickaël Le Mentec</w:t>
              </w:r>
            </w:hyperlink>
          </w:p>
          <w:p>
            <w:pPr/>
            <w:r>
              <w:rPr/>
              <w:t xml:space="preserve">Fontar B.,; Grimault-Leprince A.,; Le Mentec M.; David O. </w:t>
            </w:r>
            <w:r>
              <w:rPr>
                <w:i w:val="1"/>
                <w:iCs w:val="1"/>
              </w:rPr>
              <w:t xml:space="preserve">Les espaces de construction des inégalités éducatives</w:t>
            </w:r>
            <w:r>
              <w:rPr/>
              <w:t xml:space="preserve">, 2019</w:t>
            </w:r>
          </w:p>
          <w:p>
            <w:pPr/>
            <w:r>
              <w:rPr/>
              <w:t xml:space="preserve">Chapitre d'ouvrage</w:t>
            </w:r>
          </w:p>
          <w:p>
            <w:pPr/>
            <w:hyperlink r:id="rId121" w:history="1">
              <w:r>
                <w:rPr>
                  <w:color w:val="#410a8c"/>
                  <w:u w:val="single"/>
                </w:rPr>
                <w:t xml:space="preserve">halshs-05136481v1</w:t>
              </w:r>
            </w:hyperlink>
          </w:p>
        </w:tc>
      </w:tr>
      <w:tr>
        <w:trPr/>
        <w:tc>
          <w:tcPr>
            <w:noWrap/>
          </w:tcPr>
          <w:p>
            <w:pPr>
              <w:spacing w:after="200"/>
            </w:pPr>
            <w:hyperlink r:id="rId122" w:history="1">
              <w:r>
                <w:rPr>
                  <w:color w:val="1e198e"/>
                  <w:b w:val="1"/>
                  <w:bCs w:val="1"/>
                  <w:u w:val="single"/>
                </w:rPr>
                <w:t xml:space="preserve">Élève et citoyen : des statuts inconciliables ?</w:t>
              </w:r>
            </w:hyperlink>
          </w:p>
          <w:p>
            <w:pPr/>
            <w:hyperlink r:id="rId10" w:history="1">
              <w:r>
                <w:rPr>
                  <w:color w:val="#410a8c"/>
                  <w:u w:val="single"/>
                </w:rPr>
                <w:t xml:space="preserve">Agnès Grimault-Leprince</w:t>
              </w:r>
            </w:hyperlink>
            <w:r>
              <w:rPr/>
              <w:t xml:space="preserve">,</w:t>
            </w:r>
            <w:hyperlink r:id="rId30" w:history="1">
              <w:r>
                <w:rPr>
                  <w:color w:val="#410a8c"/>
                  <w:u w:val="single"/>
                </w:rPr>
                <w:t xml:space="preserve">Pierre Merle</w:t>
              </w:r>
            </w:hyperlink>
          </w:p>
          <w:p>
            <w:pPr/>
            <w:r>
              <w:rPr/>
              <w:t xml:space="preserve">Philippe Haeberli; Maria Pagoni; Olivier Maulini. </w:t>
            </w:r>
            <w:r>
              <w:rPr>
                <w:i w:val="1"/>
                <w:iCs w:val="1"/>
              </w:rPr>
              <w:t xml:space="preserve">La participation des élèves : effet de mode ou nécessité ?</w:t>
            </w:r>
            <w:r>
              <w:rPr/>
              <w:t xml:space="preserve">, </w:t>
            </w:r>
            <w:hyperlink r:id="rId123" w:history="1">
              <w:r>
                <w:rPr>
                  <w:color w:val="#410a8c"/>
                  <w:u w:val="single"/>
                </w:rPr>
                <w:t xml:space="preserve">L'Harmattan</w:t>
              </w:r>
            </w:hyperlink>
            <w:r>
              <w:rPr/>
              <w:t xml:space="preserve">, pp.127-143, 2017, Enfance éducation et société, 9782140049965, 2140049969</w:t>
            </w:r>
          </w:p>
          <w:p>
            <w:pPr/>
            <w:r>
              <w:rPr/>
              <w:t xml:space="preserve">Chapitre d'ouvrage</w:t>
            </w:r>
          </w:p>
          <w:p>
            <w:pPr/>
            <w:hyperlink r:id="rId122" w:history="1">
              <w:r>
                <w:rPr>
                  <w:color w:val="#410a8c"/>
                  <w:u w:val="single"/>
                </w:rPr>
                <w:t xml:space="preserve">halshs-05136975v1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Comment penser la circulation des savoirs entre les sphères familiales, de loisirs et scolaire pour les adolescents ? Note d'expert pour la conférence de consensus du CNESCO &amp;quot;nouveaux savoirs et nouvelles compétences des jeunes&amp;quot; du 5 novembre 2024</w:t>
              </w:r>
            </w:hyperlink>
          </w:p>
          <w:p>
            <w:pPr/>
            <w:hyperlink r:id="rId10" w:history="1">
              <w:r>
                <w:rPr>
                  <w:color w:val="#410a8c"/>
                  <w:u w:val="single"/>
                </w:rPr>
                <w:t xml:space="preserve">Agnès Grimault-Leprince</w:t>
              </w:r>
            </w:hyperlink>
          </w:p>
          <w:p>
            <w:pPr/>
            <w:r>
              <w:rPr/>
              <w:t xml:space="preserve">CNESCO (Conseil national d'évaluation du système scolaire). 2024, https://www.cnesco.fr/wp-content/uploads/2025/03/Cnesco_CC-savoirs-competences_Notes-experts_A-Grimault-Leprince.pdf</w:t>
            </w:r>
          </w:p>
          <w:p>
            <w:pPr/>
            <w:r>
              <w:rPr/>
              <w:t xml:space="preserve">Rapport</w:t>
            </w:r>
          </w:p>
          <w:p>
            <w:pPr/>
            <w:hyperlink r:id="rId124" w:history="1">
              <w:r>
                <w:rPr>
                  <w:color w:val="#410a8c"/>
                  <w:u w:val="single"/>
                </w:rPr>
                <w:t xml:space="preserve">hal-05383474v1</w:t>
              </w:r>
            </w:hyperlink>
          </w:p>
        </w:tc>
      </w:tr>
      <w:tr>
        <w:trPr/>
        <w:tc>
          <w:tcPr>
            <w:noWrap/>
          </w:tcPr>
          <w:p>
            <w:pPr>
              <w:spacing w:after="200"/>
            </w:pPr>
            <w:hyperlink r:id="rId125" w:history="1">
              <w:r>
                <w:rPr>
                  <w:color w:val="1e198e"/>
                  <w:b w:val="1"/>
                  <w:bCs w:val="1"/>
                  <w:u w:val="single"/>
                </w:rPr>
                <w:t xml:space="preserve">Synthèse scientifique du projet ANR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t xml:space="preserve">Caisse des dépôts - Institut pour la recherche et Banque des territoires. 2021</w:t>
            </w:r>
          </w:p>
          <w:p>
            <w:pPr/>
            <w:r>
              <w:rPr/>
              <w:t xml:space="preserve">Rapport</w:t>
            </w:r>
          </w:p>
          <w:p>
            <w:pPr/>
            <w:hyperlink r:id="rId125" w:history="1">
              <w:r>
                <w:rPr>
                  <w:color w:val="#410a8c"/>
                  <w:u w:val="single"/>
                </w:rPr>
                <w:t xml:space="preserve">hal-05383483v1</w:t>
              </w:r>
            </w:hyperlink>
          </w:p>
        </w:tc>
      </w:tr>
      <w:tr>
        <w:trPr/>
        <w:tc>
          <w:tcPr>
            <w:noWrap/>
          </w:tcPr>
          <w:p>
            <w:pPr>
              <w:spacing w:after="200"/>
            </w:pPr>
            <w:hyperlink r:id="rId126" w:history="1">
              <w:r>
                <w:rPr>
                  <w:color w:val="1e198e"/>
                  <w:b w:val="1"/>
                  <w:bCs w:val="1"/>
                  <w:u w:val="single"/>
                </w:rPr>
                <w:t xml:space="preserve">Diagnostic territorial. Projet ANR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t xml:space="preserve">Caisse des dépôts - Institut pour la recherche et Banque des territoires. 2020</w:t>
            </w:r>
          </w:p>
          <w:p>
            <w:pPr/>
            <w:r>
              <w:rPr/>
              <w:t xml:space="preserve">Rapport</w:t>
            </w:r>
          </w:p>
          <w:p>
            <w:pPr/>
            <w:hyperlink r:id="rId126" w:history="1">
              <w:r>
                <w:rPr>
                  <w:color w:val="#410a8c"/>
                  <w:u w:val="single"/>
                </w:rPr>
                <w:t xml:space="preserve">hal-05383487v1</w:t>
              </w:r>
            </w:hyperlink>
          </w:p>
        </w:tc>
      </w:tr>
      <w:tr>
        <w:trPr/>
        <w:tc>
          <w:tcPr>
            <w:noWrap/>
          </w:tcPr>
          <w:p>
            <w:pPr>
              <w:spacing w:after="200"/>
            </w:pPr>
            <w:hyperlink r:id="rId127" w:history="1">
              <w:r>
                <w:rPr>
                  <w:color w:val="1e198e"/>
                  <w:b w:val="1"/>
                  <w:bCs w:val="1"/>
                  <w:u w:val="single"/>
                </w:rPr>
                <w:t xml:space="preserve">Glossaire des notions et concepts du projet e-FRAN Idée</w:t>
              </w:r>
            </w:hyperlink>
          </w:p>
          <w:p>
            <w:pPr/>
            <w:hyperlink r:id="rId10" w:history="1">
              <w:r>
                <w:rPr>
                  <w:color w:val="#410a8c"/>
                  <w:u w:val="single"/>
                </w:rPr>
                <w:t xml:space="preserve">Agnès Grimault-Leprince</w:t>
              </w:r>
            </w:hyperlink>
            <w:r>
              <w:rPr/>
              <w:t xml:space="preserve">,</w:t>
            </w:r>
            <w:hyperlink r:id="rId26" w:history="1">
              <w:r>
                <w:rPr>
                  <w:color w:val="#410a8c"/>
                  <w:u w:val="single"/>
                </w:rPr>
                <w:t xml:space="preserve">Pascal Plantard</w:t>
              </w:r>
            </w:hyperlink>
          </w:p>
          <w:p>
            <w:pPr/>
            <w:r>
              <w:rPr/>
              <w:t xml:space="preserve">Caisse des Dépôts. 2018</w:t>
            </w:r>
          </w:p>
          <w:p>
            <w:pPr/>
            <w:r>
              <w:rPr/>
              <w:t xml:space="preserve">Rapport</w:t>
            </w:r>
          </w:p>
          <w:p>
            <w:pPr/>
            <w:hyperlink r:id="rId127" w:history="1">
              <w:r>
                <w:rPr>
                  <w:color w:val="#410a8c"/>
                  <w:u w:val="single"/>
                </w:rPr>
                <w:t xml:space="preserve">hal-05607120v1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BD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agnes.leprince@espe-bretagne.fr" TargetMode="External"/><Relationship Id="rId9" Type="http://schemas.openxmlformats.org/officeDocument/2006/relationships/hyperlink" Target="https://hal.science/hal-05383202v1" TargetMode="External"/><Relationship Id="rId10" Type="http://schemas.openxmlformats.org/officeDocument/2006/relationships/hyperlink" Target="https://hal.science/search/index/?q=*&amp;authFullName_s=Agn&#232;s Grimault-Leprince" TargetMode="External"/><Relationship Id="rId11" Type="http://schemas.openxmlformats.org/officeDocument/2006/relationships/hyperlink" Target="https://hal.science/hal-05252415v1" TargetMode="External"/><Relationship Id="rId12" Type="http://schemas.openxmlformats.org/officeDocument/2006/relationships/hyperlink" Target="https://hal.science/search/index/?q=*&amp;authFullName_s=Barbara Fontar" TargetMode="External"/><Relationship Id="rId13" Type="http://schemas.openxmlformats.org/officeDocument/2006/relationships/hyperlink" Target="https://hal.science/search/index/?q=*&amp;authFullName_s=Micka&#235;l Le Mentec" TargetMode="External"/><Relationship Id="rId14" Type="http://schemas.openxmlformats.org/officeDocument/2006/relationships/hyperlink" Target="https://hal.science/hal-04587832v1" TargetMode="External"/><Relationship Id="rId15" Type="http://schemas.openxmlformats.org/officeDocument/2006/relationships/hyperlink" Target="https://hal.science/search/index/?q=*&amp;authFullName_s=Jo&#235;lle Coasne" TargetMode="External"/><Relationship Id="rId16" Type="http://schemas.openxmlformats.org/officeDocument/2006/relationships/hyperlink" Target="https://hal.science/search/index/?q=*&amp;authFullName_s=Daniel Faggianelli" TargetMode="External"/><Relationship Id="rId17" Type="http://schemas.openxmlformats.org/officeDocument/2006/relationships/hyperlink" Target="https://hal.science/search/index/?q=*&amp;authFullName_s=Murielle Gerin" TargetMode="External"/><Relationship Id="rId18" Type="http://schemas.openxmlformats.org/officeDocument/2006/relationships/hyperlink" Target="https://hal.science/search/index/?q=*&amp;authFullName_s=Monique Loquet" TargetMode="External"/><Relationship Id="rId19" Type="http://schemas.openxmlformats.org/officeDocument/2006/relationships/hyperlink" Target="https://dx.doi.org/10.4000/11nxw" TargetMode="External"/><Relationship Id="rId20" Type="http://schemas.openxmlformats.org/officeDocument/2006/relationships/hyperlink" Target="https://hal.science/hal-04631539v1" TargetMode="External"/><Relationship Id="rId21" Type="http://schemas.openxmlformats.org/officeDocument/2006/relationships/hyperlink" Target="https://hal.science/search/index/?q=*&amp;authFullName_s=Lila Le Trividic Harrache" TargetMode="External"/><Relationship Id="rId22" Type="http://schemas.openxmlformats.org/officeDocument/2006/relationships/hyperlink" Target="https://hal.science/search/index/?q=*&amp;authFullName_s=Laurent Mell" TargetMode="External"/><Relationship Id="rId23" Type="http://schemas.openxmlformats.org/officeDocument/2006/relationships/hyperlink" Target="https://dx.doi.org/10.4000/ree.12427" TargetMode="External"/><Relationship Id="rId24" Type="http://schemas.openxmlformats.org/officeDocument/2006/relationships/hyperlink" Target="https://hal.science/hal-04505359v1" TargetMode="External"/><Relationship Id="rId25" Type="http://schemas.openxmlformats.org/officeDocument/2006/relationships/hyperlink" Target="https://hal.science/search/index/?q=*&amp;authFullName_s=Sophie Joffredo-Lebrun" TargetMode="External"/><Relationship Id="rId26" Type="http://schemas.openxmlformats.org/officeDocument/2006/relationships/hyperlink" Target="https://hal.science/search/index/?q=*&amp;authFullName_s=Pascal Plantard" TargetMode="External"/><Relationship Id="rId27" Type="http://schemas.openxmlformats.org/officeDocument/2006/relationships/hyperlink" Target="https://dx.doi.org/10.4000/ree.12298" TargetMode="External"/><Relationship Id="rId28" Type="http://schemas.openxmlformats.org/officeDocument/2006/relationships/hyperlink" Target="https://inria.hal.science/hal-03977879v1" TargetMode="External"/><Relationship Id="rId29" Type="http://schemas.openxmlformats.org/officeDocument/2006/relationships/hyperlink" Target="https://hal.science/hal-03759676v1" TargetMode="External"/><Relationship Id="rId30" Type="http://schemas.openxmlformats.org/officeDocument/2006/relationships/hyperlink" Target="https://hal.science/search/index/?q=*&amp;authFullName_s=Pierre Merle" TargetMode="External"/><Relationship Id="rId31" Type="http://schemas.openxmlformats.org/officeDocument/2006/relationships/hyperlink" Target="https://hal.science/search/index/?q=*&amp;authFullName_s=Bruno Voirnesson" TargetMode="External"/><Relationship Id="rId32" Type="http://schemas.openxmlformats.org/officeDocument/2006/relationships/hyperlink" Target="https://dx.doi.org/10.3917/ds.462.0099" TargetMode="External"/><Relationship Id="rId33" Type="http://schemas.openxmlformats.org/officeDocument/2006/relationships/hyperlink" Target="https://hal.science/hal-03570886v1" TargetMode="External"/><Relationship Id="rId34" Type="http://schemas.openxmlformats.org/officeDocument/2006/relationships/hyperlink" Target="https://dx.doi.org/10.3917/socio.133.0243" TargetMode="External"/><Relationship Id="rId35" Type="http://schemas.openxmlformats.org/officeDocument/2006/relationships/hyperlink" Target="https://hal.science/hal-04024730v1" TargetMode="External"/><Relationship Id="rId36" Type="http://schemas.openxmlformats.org/officeDocument/2006/relationships/hyperlink" Target="https://hal.science/hal-03152592v1" TargetMode="External"/><Relationship Id="rId37" Type="http://schemas.openxmlformats.org/officeDocument/2006/relationships/hyperlink" Target="https://dx.doi.org/10.3917/inso.202.0031" TargetMode="External"/><Relationship Id="rId38" Type="http://schemas.openxmlformats.org/officeDocument/2006/relationships/hyperlink" Target="https://hal.science/hal-03329177v1" TargetMode="External"/><Relationship Id="rId39" Type="http://schemas.openxmlformats.org/officeDocument/2006/relationships/hyperlink" Target="https://hal.science/search/index/?q=*&amp;authFullName_s=Val&#233;rie Marchal Gaillard" TargetMode="External"/><Relationship Id="rId40" Type="http://schemas.openxmlformats.org/officeDocument/2006/relationships/hyperlink" Target="https://hal.science/search/index/?q=*&amp;authFullName_s=Patricia Marzin-Janvier" TargetMode="External"/><Relationship Id="rId41" Type="http://schemas.openxmlformats.org/officeDocument/2006/relationships/hyperlink" Target="https://hal.science/search/index/?q=*&amp;authFullName_s=Jean-Marie Boilevin" TargetMode="External"/><Relationship Id="rId42" Type="http://schemas.openxmlformats.org/officeDocument/2006/relationships/hyperlink" Target="https://dx.doi.org/10.1007/s10643-021-01260-8" TargetMode="External"/><Relationship Id="rId43" Type="http://schemas.openxmlformats.org/officeDocument/2006/relationships/hyperlink" Target="https://shs.hal.science/halshs-03474800v1" TargetMode="External"/><Relationship Id="rId44" Type="http://schemas.openxmlformats.org/officeDocument/2006/relationships/hyperlink" Target="https://hal.science/search/index/?q=*&amp;authFullName_s=Julia Buzaud" TargetMode="External"/><Relationship Id="rId45" Type="http://schemas.openxmlformats.org/officeDocument/2006/relationships/hyperlink" Target="https://hal.science/search/index/?q=*&amp;authFullName_s=Kevin Diter" TargetMode="External"/><Relationship Id="rId46" Type="http://schemas.openxmlformats.org/officeDocument/2006/relationships/hyperlink" Target="https://hal.science/search/index/?q=*&amp;authFullName_s=Claude Martin" TargetMode="External"/><Relationship Id="rId47" Type="http://schemas.openxmlformats.org/officeDocument/2006/relationships/hyperlink" Target="https://hal.univ-brest.fr/hal-03390243v1" TargetMode="External"/><Relationship Id="rId48" Type="http://schemas.openxmlformats.org/officeDocument/2006/relationships/hyperlink" Target="https://hal.science/search/index/?q=*&amp;authFullName_s=Isabelle Danic" TargetMode="External"/><Relationship Id="rId49" Type="http://schemas.openxmlformats.org/officeDocument/2006/relationships/hyperlink" Target="https://dx.doi.org/10.1163/25895745-03010007" TargetMode="External"/><Relationship Id="rId50" Type="http://schemas.openxmlformats.org/officeDocument/2006/relationships/hyperlink" Target="https://hal.science/hal-03229153v1" TargetMode="External"/><Relationship Id="rId51" Type="http://schemas.openxmlformats.org/officeDocument/2006/relationships/hyperlink" Target="https://dx.doi.org/10.4000/rfp.10509" TargetMode="External"/><Relationship Id="rId52" Type="http://schemas.openxmlformats.org/officeDocument/2006/relationships/hyperlink" Target="https://u-picardie.hal.science/hal-04929406v1" TargetMode="External"/><Relationship Id="rId53" Type="http://schemas.openxmlformats.org/officeDocument/2006/relationships/hyperlink" Target="https://dx.doi.org/10.7202/1061777ar" TargetMode="External"/><Relationship Id="rId54" Type="http://schemas.openxmlformats.org/officeDocument/2006/relationships/hyperlink" Target="https://hal.science/hal-02876993v1" TargetMode="External"/><Relationship Id="rId55" Type="http://schemas.openxmlformats.org/officeDocument/2006/relationships/hyperlink" Target="https://shs.hal.science/halshs-05136823v1" TargetMode="External"/><Relationship Id="rId56" Type="http://schemas.openxmlformats.org/officeDocument/2006/relationships/hyperlink" Target="https://hal.science/hal-01136348v1" TargetMode="External"/><Relationship Id="rId57" Type="http://schemas.openxmlformats.org/officeDocument/2006/relationships/hyperlink" Target="https://shs.hal.science/halshs-00855650v1" TargetMode="External"/><Relationship Id="rId58" Type="http://schemas.openxmlformats.org/officeDocument/2006/relationships/hyperlink" Target="https://shs.hal.science/halshs-00855652v1" TargetMode="External"/><Relationship Id="rId59" Type="http://schemas.openxmlformats.org/officeDocument/2006/relationships/hyperlink" Target="https://shs.hal.science/halshs-00855653v1" TargetMode="External"/><Relationship Id="rId60" Type="http://schemas.openxmlformats.org/officeDocument/2006/relationships/hyperlink" Target="https://hal.science/hal-05383522v1" TargetMode="External"/><Relationship Id="rId61" Type="http://schemas.openxmlformats.org/officeDocument/2006/relationships/hyperlink" Target="https://hal.science/hal-04923975v1" TargetMode="External"/><Relationship Id="rId62" Type="http://schemas.openxmlformats.org/officeDocument/2006/relationships/hyperlink" Target="https://hal.science/hal-05383513v1" TargetMode="External"/><Relationship Id="rId63" Type="http://schemas.openxmlformats.org/officeDocument/2006/relationships/hyperlink" Target="https://hal.science/hal-05383494v1" TargetMode="External"/><Relationship Id="rId64" Type="http://schemas.openxmlformats.org/officeDocument/2006/relationships/hyperlink" Target="https://hal.science/hal-05383535v1" TargetMode="External"/><Relationship Id="rId65" Type="http://schemas.openxmlformats.org/officeDocument/2006/relationships/hyperlink" Target="https://hal.science/hal-05383551v1" TargetMode="External"/><Relationship Id="rId66" Type="http://schemas.openxmlformats.org/officeDocument/2006/relationships/hyperlink" Target="https://hal.univ-brest.fr/hal-03229628v1" TargetMode="External"/><Relationship Id="rId67" Type="http://schemas.openxmlformats.org/officeDocument/2006/relationships/hyperlink" Target="https://hal.science/hal-05383542v1" TargetMode="External"/><Relationship Id="rId68" Type="http://schemas.openxmlformats.org/officeDocument/2006/relationships/hyperlink" Target="https://hal.science/search/index/?q=*&amp;authFullName_s=Gwenaelle Audren" TargetMode="External"/><Relationship Id="rId69" Type="http://schemas.openxmlformats.org/officeDocument/2006/relationships/hyperlink" Target="https://hal.univ-brest.fr/hal-03481631v1" TargetMode="External"/><Relationship Id="rId70" Type="http://schemas.openxmlformats.org/officeDocument/2006/relationships/hyperlink" Target="https://hal.science/hal-03152508v1" TargetMode="External"/><Relationship Id="rId71" Type="http://schemas.openxmlformats.org/officeDocument/2006/relationships/hyperlink" Target="https://hal.univ-brest.fr/hal-03481656v1" TargetMode="External"/><Relationship Id="rId72" Type="http://schemas.openxmlformats.org/officeDocument/2006/relationships/hyperlink" Target="https://hal.science/search/index/?q=*&amp;authFullName_s=Valerie Marchal" TargetMode="External"/><Relationship Id="rId73" Type="http://schemas.openxmlformats.org/officeDocument/2006/relationships/hyperlink" Target="https://hal.science/hal-05383499v1" TargetMode="External"/><Relationship Id="rId74" Type="http://schemas.openxmlformats.org/officeDocument/2006/relationships/hyperlink" Target="https://hal.science/hal-02170757v1" TargetMode="External"/><Relationship Id="rId75" Type="http://schemas.openxmlformats.org/officeDocument/2006/relationships/hyperlink" Target="https://hal.science/search/index/?q=*&amp;authFullName_s=B&#233;n&#233;dicte Havard-Duclos" TargetMode="External"/><Relationship Id="rId76" Type="http://schemas.openxmlformats.org/officeDocument/2006/relationships/hyperlink" Target="https://hal.science/hal-02160179v1" TargetMode="External"/><Relationship Id="rId77" Type="http://schemas.openxmlformats.org/officeDocument/2006/relationships/hyperlink" Target="https://hal.science/hal-02160195v1" TargetMode="External"/><Relationship Id="rId78" Type="http://schemas.openxmlformats.org/officeDocument/2006/relationships/hyperlink" Target="https://hal.science/hal-02345779v1" TargetMode="External"/><Relationship Id="rId79" Type="http://schemas.openxmlformats.org/officeDocument/2006/relationships/hyperlink" Target="https://hal.science/hal-02530117v1" TargetMode="External"/><Relationship Id="rId80" Type="http://schemas.openxmlformats.org/officeDocument/2006/relationships/hyperlink" Target="https://hal.science/hal-02345741v1" TargetMode="External"/><Relationship Id="rId81" Type="http://schemas.openxmlformats.org/officeDocument/2006/relationships/hyperlink" Target="https://hal.science/hal-02272942v1" TargetMode="External"/><Relationship Id="rId82" Type="http://schemas.openxmlformats.org/officeDocument/2006/relationships/hyperlink" Target="https://hal.science/hal-02530106v1" TargetMode="External"/><Relationship Id="rId83" Type="http://schemas.openxmlformats.org/officeDocument/2006/relationships/hyperlink" Target="https://hal.science/hal-02303492v1" TargetMode="External"/><Relationship Id="rId84" Type="http://schemas.openxmlformats.org/officeDocument/2006/relationships/hyperlink" Target="https://hal.science/search/index/?q=*&amp;authFullName_s=Celine Chauvign&#233;" TargetMode="External"/><Relationship Id="rId85" Type="http://schemas.openxmlformats.org/officeDocument/2006/relationships/hyperlink" Target="https://hal.science/search/index/?q=*&amp;authFullName_s=Lo&#239;c Clavier" TargetMode="External"/><Relationship Id="rId86" Type="http://schemas.openxmlformats.org/officeDocument/2006/relationships/hyperlink" Target="https://hal.science/search/index/?q=*&amp;authFullName_s=Anne Bouju- Goujon" TargetMode="External"/><Relationship Id="rId87" Type="http://schemas.openxmlformats.org/officeDocument/2006/relationships/hyperlink" Target="https://hal.univ-brest.fr/hal-02538471v1" TargetMode="External"/><Relationship Id="rId88" Type="http://schemas.openxmlformats.org/officeDocument/2006/relationships/hyperlink" Target="https://hal.science/search/index/?q=*&amp;authFullName_s=Nathalie Bonneton-Bott&#233;" TargetMode="External"/><Relationship Id="rId89" Type="http://schemas.openxmlformats.org/officeDocument/2006/relationships/hyperlink" Target="https://hal.science/search/index/?q=*&amp;authFullName_s=Julien Gagnebien" TargetMode="External"/><Relationship Id="rId90" Type="http://schemas.openxmlformats.org/officeDocument/2006/relationships/hyperlink" Target="https://hal.science/search/index/?q=*&amp;authFullName_s=Olivier Rey" TargetMode="External"/><Relationship Id="rId91" Type="http://schemas.openxmlformats.org/officeDocument/2006/relationships/hyperlink" Target="https://hal.science/hal-02160281v1" TargetMode="External"/><Relationship Id="rId92" Type="http://schemas.openxmlformats.org/officeDocument/2006/relationships/hyperlink" Target="https://hal.science/hal-01726267v1" TargetMode="External"/><Relationship Id="rId93" Type="http://schemas.openxmlformats.org/officeDocument/2006/relationships/hyperlink" Target="https://hal.science/search/index/?q=*&amp;authFullName_s=Lila Le Trividic-Harrache" TargetMode="External"/><Relationship Id="rId94" Type="http://schemas.openxmlformats.org/officeDocument/2006/relationships/hyperlink" Target="https://hal.science/search/index/?q=*&amp;authFullName_s=Rozenn N&#233;delec" TargetMode="External"/><Relationship Id="rId95" Type="http://schemas.openxmlformats.org/officeDocument/2006/relationships/hyperlink" Target="https://hal.univ-brest.fr/hal-02442625v1" TargetMode="External"/><Relationship Id="rId96" Type="http://schemas.openxmlformats.org/officeDocument/2006/relationships/hyperlink" Target="https://hal.science/hal-01731299v1" TargetMode="External"/><Relationship Id="rId97" Type="http://schemas.openxmlformats.org/officeDocument/2006/relationships/hyperlink" Target="https://hal.science/hal-01217950v1" TargetMode="External"/><Relationship Id="rId98" Type="http://schemas.openxmlformats.org/officeDocument/2006/relationships/hyperlink" Target="https://hal.science/hal-01692728v1" TargetMode="External"/><Relationship Id="rId99" Type="http://schemas.openxmlformats.org/officeDocument/2006/relationships/hyperlink" Target="https://hal.science/search/index/?q=*&amp;authFullName_s=C&#233;line Piqu&#233;e" TargetMode="External"/><Relationship Id="rId100" Type="http://schemas.openxmlformats.org/officeDocument/2006/relationships/hyperlink" Target="https://hal.science/hal-01744110v1" TargetMode="External"/><Relationship Id="rId101" Type="http://schemas.openxmlformats.org/officeDocument/2006/relationships/hyperlink" Target="https://hal.science/hal-01151097v1" TargetMode="External"/><Relationship Id="rId102" Type="http://schemas.openxmlformats.org/officeDocument/2006/relationships/hyperlink" Target="https://hal.science/hal-01153005v1" TargetMode="External"/><Relationship Id="rId103" Type="http://schemas.openxmlformats.org/officeDocument/2006/relationships/hyperlink" Target="https://hal.science/hal-01153008v1" TargetMode="External"/><Relationship Id="rId104" Type="http://schemas.openxmlformats.org/officeDocument/2006/relationships/hyperlink" Target="https://hal.science/hal-05383174v1" TargetMode="External"/><Relationship Id="rId105" Type="http://schemas.openxmlformats.org/officeDocument/2006/relationships/hyperlink" Target="https://hal.science/hal-02048355v1" TargetMode="External"/><Relationship Id="rId106" Type="http://schemas.openxmlformats.org/officeDocument/2006/relationships/hyperlink" Target="https://hal.science/search/index/?q=*&amp;authFullName_s=Olivier David" TargetMode="External"/><Relationship Id="rId107" Type="http://schemas.openxmlformats.org/officeDocument/2006/relationships/hyperlink" Target="https://hal.science/hal-05383308v1" TargetMode="External"/><Relationship Id="rId108" Type="http://schemas.openxmlformats.org/officeDocument/2006/relationships/hyperlink" Target="https://hal.science/search/index/?q=*&amp;authFullName_s=Patrice Caro" TargetMode="External"/><Relationship Id="rId109" Type="http://schemas.openxmlformats.org/officeDocument/2006/relationships/hyperlink" Target="https://hal.science/hal-05567111v1" TargetMode="External"/><Relationship Id="rId110" Type="http://schemas.openxmlformats.org/officeDocument/2006/relationships/hyperlink" Target="https://books.openedition.org/editionscnrs/89321" TargetMode="External"/><Relationship Id="rId111" Type="http://schemas.openxmlformats.org/officeDocument/2006/relationships/hyperlink" Target="https://dx.doi.org/10.4000/15wgb" TargetMode="External"/><Relationship Id="rId112" Type="http://schemas.openxmlformats.org/officeDocument/2006/relationships/hyperlink" Target="https://hal.science/hal-04398802v1" TargetMode="External"/><Relationship Id="rId113" Type="http://schemas.openxmlformats.org/officeDocument/2006/relationships/hyperlink" Target="https://hal.science/search/index/?q=*&amp;authFullName_s=Rozenn N&#233;d&#233;lec" TargetMode="External"/><Relationship Id="rId114" Type="http://schemas.openxmlformats.org/officeDocument/2006/relationships/hyperlink" Target="https://hal.science/hal-02170753v1" TargetMode="External"/><Relationship Id="rId115" Type="http://schemas.openxmlformats.org/officeDocument/2006/relationships/hyperlink" Target="https://books.openedition.org/pur/147742" TargetMode="External"/><Relationship Id="rId116" Type="http://schemas.openxmlformats.org/officeDocument/2006/relationships/hyperlink" Target="https://dx.doi.org/10.4000/books.pur.147652" TargetMode="External"/><Relationship Id="rId117" Type="http://schemas.openxmlformats.org/officeDocument/2006/relationships/hyperlink" Target="https://hal.science/hal-02514609v1" TargetMode="External"/><Relationship Id="rId118" Type="http://schemas.openxmlformats.org/officeDocument/2006/relationships/hyperlink" Target="https://hal.science/search/index/?q=*&amp;authFullName_s=Rozenn Rouillard" TargetMode="External"/><Relationship Id="rId119" Type="http://schemas.openxmlformats.org/officeDocument/2006/relationships/hyperlink" Target="https://books.openedition.org/pur/147722" TargetMode="External"/><Relationship Id="rId120" Type="http://schemas.openxmlformats.org/officeDocument/2006/relationships/hyperlink" Target="https://shs.hal.science/halshs-05136494v1" TargetMode="External"/><Relationship Id="rId121" Type="http://schemas.openxmlformats.org/officeDocument/2006/relationships/hyperlink" Target="https://shs.hal.science/halshs-05136481v1" TargetMode="External"/><Relationship Id="rId122" Type="http://schemas.openxmlformats.org/officeDocument/2006/relationships/hyperlink" Target="https://shs.hal.science/halshs-05136975v1" TargetMode="External"/><Relationship Id="rId123" Type="http://schemas.openxmlformats.org/officeDocument/2006/relationships/hyperlink" Target="https://www.editions-harmattan.fr/catalogue/livre/la-participation-des-eleves/19990" TargetMode="External"/><Relationship Id="rId124" Type="http://schemas.openxmlformats.org/officeDocument/2006/relationships/hyperlink" Target="https://hal.science/hal-05383474v1" TargetMode="External"/><Relationship Id="rId125" Type="http://schemas.openxmlformats.org/officeDocument/2006/relationships/hyperlink" Target="https://hal.science/hal-05383483v1" TargetMode="External"/><Relationship Id="rId126" Type="http://schemas.openxmlformats.org/officeDocument/2006/relationships/hyperlink" Target="https://hal.science/hal-05383487v1" TargetMode="External"/><Relationship Id="rId127" Type="http://schemas.openxmlformats.org/officeDocument/2006/relationships/hyperlink" Target="https://hal.science/hal-05607120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Grimault-Leprince</dc:title>
  <dc:description>CV</dc:description>
  <dc:subject/>
  <cp:keywords/>
  <cp:category/>
  <cp:lastModifiedBy/>
  <dcterms:created xsi:type="dcterms:W3CDTF">2026-05-07T05:29:16+02:00</dcterms:created>
  <dcterms:modified xsi:type="dcterms:W3CDTF">2026-05-07T05:29:16+02:00</dcterms:modified>
</cp:coreProperties>
</file>

<file path=docProps/custom.xml><?xml version="1.0" encoding="utf-8"?>
<Properties xmlns="http://schemas.openxmlformats.org/officeDocument/2006/custom-properties" xmlns:vt="http://schemas.openxmlformats.org/officeDocument/2006/docPropsVTypes"/>
</file>