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211267605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Agnès Leroux </w:t>
      </w:r>
      <w:r>
        <w:rPr>
          <w:color w:val="641e6e"/>
        </w:rPr>
        <w:t xml:space="preserve">Professeur des Universités en linguistique anglaise et didactique de l'anglais langue étrangère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agnes-leroux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0000-0002-2786-5106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 in the Oral Production of L1 French Young Learners of EFL in a Minimal Exposure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Vraçiu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 2018</w:t>
            </w:r>
            <w:r>
              <w:rPr/>
              <w:t xml:space="preserve">, University of Münster, Dec 2023, Münster (Westf),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hal-04352315v1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épilinguistique de l’apprenant en cours de langue étrangère : d’une grammaire individuelle à l’élaboration d’un système métalinguistique collectif.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“Grammaire et didactique. Quelles ressources linguistiques pour l' enseignement-apprentissage du français et des langues ? ”</w:t>
            </w:r>
            <w:r>
              <w:rPr/>
              <w:t xml:space="preserve">, Emilie Kasazian; Raphaele Fouillet, Oct 2023,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hal-04448482v1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Faits de langue ou faits de discours?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Pertinence du soulignement pour l’analyse de faits de langue/de discours en linguistique (anglaise)</w:t>
            </w:r>
            <w:r>
              <w:rPr/>
              <w:t xml:space="preserve">, Isabelle Gaudy-Campbell; Héloïse Parent, Nov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hal-04448521v1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d’Étude multidisciplinaire d’interactions orales en L2 ALE chez les apprenants du secondaire. EMIOL2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jep2022 : Journées d'Études sur la Parole</w:t>
            </w:r>
            <w:r>
              <w:rPr/>
              <w:t xml:space="preserve">, Université de Nantes, Jun 2022, Noirmoutier-en-l'Ile,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hal-04404196v1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you draw English syntax?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Drawing, doodling, sketching, ot learn and teach English</w:t>
            </w:r>
            <w:r>
              <w:rPr/>
              <w:t xml:space="preserve">, ARDAA, Oct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hal-04404221v1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Speaking about the past in English (EFL)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 2021</w:t>
            </w:r>
            <w:r>
              <w:rPr/>
              <w:t xml:space="preserve">, Université de Lyon, Aug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hal-04404207v1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construction du passé en anglais : à la croisée du sémantisme et de la grammaire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SAES 2021 : Université de Tours</w:t>
            </w:r>
            <w:r>
              <w:rPr/>
              <w:t xml:space="preserve">, Université de Tours, Jun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hal-04404047v1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Constituer et analyser un corpus d’interactions orales : d’un objectif à l’autre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recueil de données à L’analyse des corpus en Didactique de l’anglais</w:t>
            </w:r>
            <w:r>
              <w:rPr/>
              <w:t xml:space="preserve">, Virginie Privas Bréauté., Jan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hal-04403983v1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graphique et personnelle de la durée repérée : de l’épilinguistique au métalinguistique en classe de seconde.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Plessis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à visée actionnelle et grammaire en cours de langues étrangères en collège et lycée : quel terrain d’entente ?</w:t>
            </w:r>
            <w:r>
              <w:rPr/>
              <w:t xml:space="preserve">, Agnès Leroux et Pascale Manoïlov, Feb 2019,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hal-04347048v1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la conceptualisation grammaticale et linguistique constituait la tâche finale à visée actionnelle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Plessis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L’épilinguistique et le métalinguistique en linguistique énonciative</w:t>
            </w:r>
            <w:r>
              <w:rPr/>
              <w:t xml:space="preserve">, Lucie Gournay et Lionel Dufaye, Feb 2019,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hal-04403966v1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Problem or No Problems ? Special Problems Raised by the Reference to Absence in the Sequences No+N-ø and No+N-S.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Bourdier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Methods in Language Studies</w:t>
            </w:r>
            <w:r>
              <w:rPr/>
              <w:t xml:space="preserve">, Apr 2014, Lødz, Poland. pp.85--96,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⟨10.3726/978-3-653-04976-3⟩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hal-01640483v1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la construction grammaticale de la référence au passé dans un corpus d’apprenants de l’anglais langue étrangère, en classe de 3ème.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Grammaire(s) et acquisition des L2 : Approches, trajectoires, interfaces</w:t>
            </w:r>
            <w:r>
              <w:rPr/>
              <w:t xml:space="preserve">, Oct 2023,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hal-04328921v1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Modélisation, apprentissage des langues et activité épilinguistique : un exemple d’utilisation de la Théorie des Opérations Prédicatives et Énonciatives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hal-04328836v1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you draw English syntax? How to ask trainee teachers to draw, in order for them to understand and to explain English syntax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2023, Vol. 42 N°1,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⟨10.4000/apliut.10590⟩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hal-04328443v1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CAF in the Oral Production of French L1 Young Learners of EFL: A Longitudinal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Vraçiu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Interaction et Acquisition / Language, Interaction and Acquisition 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hal-04328704v1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 conceptualisation as a project for the EFL class; taking stock of an experiment in high school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Plessis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2020, 81,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⟨10.4000/linx.7253⟩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hal-04328499v1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2020, Enseignement des langues : la grammaire et la linguistique sont-elles solubles dans la pédagogie de projet ?,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hal-03098273v1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inter-énonciative et le marquage syntaxique des relations de cause : étude contrastive anglais-français.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2012, Paramétrer le sens ? Études de cas (10),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⟨10.4000/corela.2429⟩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hal-01640046v1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 et quelques traductions en français : la référence à l'inattendu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2012, Dynamiques de la construction des sens attendus et inattendus dans les langues (66-67), pp.35--50.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⟨10.4000/linx.1444⟩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hal-01640045v1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Constituer et analyser un corpus d’interactions orales en classe de langue : d’un objectif à l’autre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</w:p>
          <w:p>
            <w:pPr/>
            <w:r>
              <w:rPr/>
              <w:t xml:space="preserve">Virginie Privas Bréauté. </w:t>
            </w:r>
            <w:r>
              <w:rPr>
                <w:i w:val="1"/>
                <w:iCs w:val="1"/>
              </w:rPr>
              <w:t xml:space="preserve">Du Recueil de données à l'analyse des corpus en didactique des langues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A paraître, Du Recueil de données à l’analyse de corpus en didactique des langues et cultures, 9782753592452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hal-04328811v1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l'épilinguistique au métalinguistique en cours d'anglais langue étrangère : un réel projet pour le cours de langue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Plessis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Épilinguistique, métalinguistique: discussions théoriques et applications didactiques</w:t>
            </w:r>
            <w:r>
              <w:rPr/>
              <w:t xml:space="preserve">, Lambert-Lucas, 2021, 978-2-35935-321-1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hal-04328581v1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du sens et correction grammaticale : Le cas de depuis + quantification temporelle + V-passé composé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correction en langue(s), Linguistic Correction/Correctness</w:t>
            </w:r>
            <w:r>
              <w:rPr/>
              <w:t xml:space="preserve">, Hors collection, Presses Universitaires de Paris Nanterrre, 2020, 978-2-84016-370-1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hal-04328658v1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différences (de style) entre hommes et femmes ? Étude comparative des stratégies discursives dans la presse magazine féminine et masculine.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Greta Komur-Thilloy</w:t>
              </w:r>
            </w:hyperlink>
          </w:p>
          <w:p>
            <w:pPr/>
            <w:r>
              <w:rPr/>
              <w:t xml:space="preserve">Barthelmebs-Raguin, Hélène and Komur-Thilloy, Greta. </w:t>
            </w:r>
            <w:r>
              <w:rPr>
                <w:i w:val="1"/>
                <w:iCs w:val="1"/>
              </w:rPr>
              <w:t xml:space="preserve">Médias au féminin : de nouveaux formats</w:t>
            </w:r>
            <w:r>
              <w:rPr/>
              <w:t xml:space="preserve">, Orizons, pp.185--202, 2016, Universités-Sciences du Langage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hal-01640335v1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enjeux de l'ajustement en linguistique contrastive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</w:p>
          <w:p>
            <w:pPr/>
            <w:r>
              <w:rPr/>
              <w:t xml:space="preserve">Philippi-Deswelle, Catherine. </w:t>
            </w:r>
            <w:r>
              <w:rPr>
                <w:i w:val="1"/>
                <w:iCs w:val="1"/>
              </w:rPr>
              <w:t xml:space="preserve">L'ajustement dans la TOE d'Antoine Culioli</w:t>
            </w:r>
            <w:r>
              <w:rPr/>
              <w:t xml:space="preserve">, L'Ajustement et les theories de l'Enonciation (3), Publications Électroniques de l'ERIAC, pp.275--300, 2013, linguistique Épilogos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hal-01639902v1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 /Après , a Contrastive Study. From the Expression of Succession in Time to Causality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</w:p>
          <w:p>
            <w:pPr/>
            <w:r>
              <w:rPr/>
              <w:t xml:space="preserve">Sekali, Martine and Trévise, Anne. </w:t>
            </w:r>
            <w:r>
              <w:rPr>
                <w:i w:val="1"/>
                <w:iCs w:val="1"/>
              </w:rPr>
              <w:t xml:space="preserve">Mapping Parameters of Meaning</w:t>
            </w:r>
            <w:r>
              <w:rPr/>
              <w:t xml:space="preserve">, Cambridge Scholars Publishing, pp.136--158, 2012, 978-1-4438-3897-9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hal-01640043v1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contrastive anglais/français de l'hétérogénéité des repérages marqués par for dans les énoncés à valeur causale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</w:p>
          <w:p>
            <w:pPr/>
            <w:r>
              <w:rPr/>
              <w:t xml:space="preserve">Ubaldina Lorda Mur, Clara. </w:t>
            </w:r>
            <w:r>
              <w:rPr>
                <w:i w:val="1"/>
                <w:iCs w:val="1"/>
              </w:rPr>
              <w:t xml:space="preserve">Polifonía e intertextualidad en el diálogo</w:t>
            </w:r>
            <w:r>
              <w:rPr/>
              <w:t xml:space="preserve">, 6, Arco/Libros, 2012, Oralia. Análisis del discurso oral. Anejos, 978-84-7635-837-5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hal-01640048v1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des langues : la grammaire et la linguistique sont-elles solubles dans la pédagogie de projet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à visée actionnelle et grammaire en cours de langues étrangères en collège et lycée : quel terrain d’entente ?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81, 2020,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⟨10.4000/linx.6842⟩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hal-04328485v1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correction en langue(s)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Raineri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Martine Sekali</w:t>
              </w:r>
            </w:hyperlink>
          </w:p>
          <w:p>
            <w:pPr/>
            <w:r>
              <w:rPr/>
              <w:t xml:space="preserve">Presses Universitaires de Paris Nanterre, 2020, 978-2-84016-370-1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hal-04328621v1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linguistique de la durée en anglais et en franca̦is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</w:p>
          <w:p>
            <w:pPr/>
            <w:r>
              <w:rPr/>
              <w:t xml:space="preserve">Peter Lang, 42, 2018, GRAMM'R, 978-2-8076-0700-2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hal-04328432v1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EB3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gnes-leroux" TargetMode="External"/><Relationship Id="rId9" Type="http://schemas.openxmlformats.org/officeDocument/2006/relationships/hyperlink" Target="https://orcid.org/0000-0002-2786-5106" TargetMode="External"/><Relationship Id="rId10" Type="http://schemas.openxmlformats.org/officeDocument/2006/relationships/hyperlink" Target="https://hal.parisnanterre.fr/hal-04352315v1" TargetMode="External"/><Relationship Id="rId11" Type="http://schemas.openxmlformats.org/officeDocument/2006/relationships/hyperlink" Target="https://hal.science/search/index/?q=*&amp;authFullName_s=Agn&#232;s Leroux" TargetMode="External"/><Relationship Id="rId12" Type="http://schemas.openxmlformats.org/officeDocument/2006/relationships/hyperlink" Target="https://hal.science/search/index/?q=*&amp;authFullName_s=Alexandra Vra&#231;iu" TargetMode="External"/><Relationship Id="rId13" Type="http://schemas.openxmlformats.org/officeDocument/2006/relationships/hyperlink" Target="https://hal.parisnanterre.fr/hal-04448482v1" TargetMode="External"/><Relationship Id="rId14" Type="http://schemas.openxmlformats.org/officeDocument/2006/relationships/hyperlink" Target="https://hal.parisnanterre.fr/hal-04448521v1" TargetMode="External"/><Relationship Id="rId15" Type="http://schemas.openxmlformats.org/officeDocument/2006/relationships/hyperlink" Target="https://hal.parisnanterre.fr/hal-04404196v1" TargetMode="External"/><Relationship Id="rId16" Type="http://schemas.openxmlformats.org/officeDocument/2006/relationships/hyperlink" Target="https://hal.science/search/index/?q=*&amp;authFullName_s=Pascale Mano&#239;lov" TargetMode="External"/><Relationship Id="rId17" Type="http://schemas.openxmlformats.org/officeDocument/2006/relationships/hyperlink" Target="https://hal.parisnanterre.fr/hal-04404221v1" TargetMode="External"/><Relationship Id="rId18" Type="http://schemas.openxmlformats.org/officeDocument/2006/relationships/hyperlink" Target="https://hal.parisnanterre.fr/hal-04404207v1" TargetMode="External"/><Relationship Id="rId19" Type="http://schemas.openxmlformats.org/officeDocument/2006/relationships/hyperlink" Target="https://hal.parisnanterre.fr/hal-04404047v1" TargetMode="External"/><Relationship Id="rId20" Type="http://schemas.openxmlformats.org/officeDocument/2006/relationships/hyperlink" Target="https://hal.parisnanterre.fr/hal-04403983v1" TargetMode="External"/><Relationship Id="rId21" Type="http://schemas.openxmlformats.org/officeDocument/2006/relationships/hyperlink" Target="https://hal.parisnanterre.fr/hal-04347048v1" TargetMode="External"/><Relationship Id="rId22" Type="http://schemas.openxmlformats.org/officeDocument/2006/relationships/hyperlink" Target="https://hal.science/search/index/?q=*&amp;authFullName_s=Virginie Plessis" TargetMode="External"/><Relationship Id="rId23" Type="http://schemas.openxmlformats.org/officeDocument/2006/relationships/hyperlink" Target="https://hal.parisnanterre.fr/hal-04403966v1" TargetMode="External"/><Relationship Id="rId24" Type="http://schemas.openxmlformats.org/officeDocument/2006/relationships/hyperlink" Target="https://hal.parisnanterre.fr/hal-01640483v1" TargetMode="External"/><Relationship Id="rId25" Type="http://schemas.openxmlformats.org/officeDocument/2006/relationships/hyperlink" Target="https://hal.science/search/index/?q=*&amp;authFullName_s=Val&#233;rie Bourdier" TargetMode="External"/><Relationship Id="rId26" Type="http://schemas.openxmlformats.org/officeDocument/2006/relationships/hyperlink" Target="https://dx.doi.org/10.3726/978-3-653-04976-3" TargetMode="External"/><Relationship Id="rId27" Type="http://schemas.openxmlformats.org/officeDocument/2006/relationships/hyperlink" Target="https://hal.parisnanterre.fr/hal-04328921v1" TargetMode="External"/><Relationship Id="rId28" Type="http://schemas.openxmlformats.org/officeDocument/2006/relationships/hyperlink" Target="https://hal.parisnanterre.fr/hal-04328836v1" TargetMode="External"/><Relationship Id="rId29" Type="http://schemas.openxmlformats.org/officeDocument/2006/relationships/hyperlink" Target="https://hal.parisnanterre.fr/hal-04328443v1" TargetMode="External"/><Relationship Id="rId30" Type="http://schemas.openxmlformats.org/officeDocument/2006/relationships/hyperlink" Target="https://dx.doi.org/10.4000/apliut.10590" TargetMode="External"/><Relationship Id="rId31" Type="http://schemas.openxmlformats.org/officeDocument/2006/relationships/hyperlink" Target="https://hal.parisnanterre.fr/hal-04328704v1" TargetMode="External"/><Relationship Id="rId32" Type="http://schemas.openxmlformats.org/officeDocument/2006/relationships/hyperlink" Target="https://hal.parisnanterre.fr/hal-04328499v1" TargetMode="External"/><Relationship Id="rId33" Type="http://schemas.openxmlformats.org/officeDocument/2006/relationships/hyperlink" Target="https://dx.doi.org/10.4000/linx.7253" TargetMode="External"/><Relationship Id="rId34" Type="http://schemas.openxmlformats.org/officeDocument/2006/relationships/hyperlink" Target="https://hal.science/hal-03098273v1" TargetMode="External"/><Relationship Id="rId35" Type="http://schemas.openxmlformats.org/officeDocument/2006/relationships/hyperlink" Target="https://hal.parisnanterre.fr/hal-01640046v1" TargetMode="External"/><Relationship Id="rId36" Type="http://schemas.openxmlformats.org/officeDocument/2006/relationships/hyperlink" Target="https://dx.doi.org/10.4000/corela.2429" TargetMode="External"/><Relationship Id="rId37" Type="http://schemas.openxmlformats.org/officeDocument/2006/relationships/hyperlink" Target="https://hal.parisnanterre.fr/hal-01640045v1" TargetMode="External"/><Relationship Id="rId38" Type="http://schemas.openxmlformats.org/officeDocument/2006/relationships/hyperlink" Target="https://dx.doi.org/10.4000/linx.1444" TargetMode="External"/><Relationship Id="rId39" Type="http://schemas.openxmlformats.org/officeDocument/2006/relationships/hyperlink" Target="https://hal.parisnanterre.fr/hal-04328811v1" TargetMode="External"/><Relationship Id="rId40" Type="http://schemas.openxmlformats.org/officeDocument/2006/relationships/hyperlink" Target="https://pur-editions.fr/review/75" TargetMode="External"/><Relationship Id="rId41" Type="http://schemas.openxmlformats.org/officeDocument/2006/relationships/hyperlink" Target="https://hal.parisnanterre.fr/hal-04328581v1" TargetMode="External"/><Relationship Id="rId42" Type="http://schemas.openxmlformats.org/officeDocument/2006/relationships/hyperlink" Target="https://hal.parisnanterre.fr/hal-04328658v1" TargetMode="External"/><Relationship Id="rId43" Type="http://schemas.openxmlformats.org/officeDocument/2006/relationships/hyperlink" Target="https://hal.parisnanterre.fr/hal-01640335v1" TargetMode="External"/><Relationship Id="rId44" Type="http://schemas.openxmlformats.org/officeDocument/2006/relationships/hyperlink" Target="https://hal.science/search/index/?q=*&amp;authFullName_s=Greta Komur-Thilloy" TargetMode="External"/><Relationship Id="rId45" Type="http://schemas.openxmlformats.org/officeDocument/2006/relationships/hyperlink" Target="https://hal.parisnanterre.fr/hal-01639902v1" TargetMode="External"/><Relationship Id="rId46" Type="http://schemas.openxmlformats.org/officeDocument/2006/relationships/hyperlink" Target="https://hal.parisnanterre.fr/hal-01640043v1" TargetMode="External"/><Relationship Id="rId47" Type="http://schemas.openxmlformats.org/officeDocument/2006/relationships/hyperlink" Target="https://hal.parisnanterre.fr/hal-01640048v1" TargetMode="External"/><Relationship Id="rId48" Type="http://schemas.openxmlformats.org/officeDocument/2006/relationships/hyperlink" Target="https://hal.parisnanterre.fr/hal-04328485v1" TargetMode="External"/><Relationship Id="rId49" Type="http://schemas.openxmlformats.org/officeDocument/2006/relationships/hyperlink" Target="https://dx.doi.org/10.4000/linx.6842" TargetMode="External"/><Relationship Id="rId50" Type="http://schemas.openxmlformats.org/officeDocument/2006/relationships/hyperlink" Target="https://hal.parisnanterre.fr/hal-04328621v1" TargetMode="External"/><Relationship Id="rId51" Type="http://schemas.openxmlformats.org/officeDocument/2006/relationships/hyperlink" Target="https://hal.science/search/index/?q=*&amp;authFullName_s=Sophie Raineri" TargetMode="External"/><Relationship Id="rId52" Type="http://schemas.openxmlformats.org/officeDocument/2006/relationships/hyperlink" Target="https://hal.science/search/index/?q=*&amp;authFullName_s=Martine Sekali" TargetMode="External"/><Relationship Id="rId53" Type="http://schemas.openxmlformats.org/officeDocument/2006/relationships/hyperlink" Target="https://hal.parisnanterre.fr/hal-04328432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Leroux</dc:title>
  <dc:description>CV</dc:description>
  <dc:subject/>
  <cp:keywords/>
  <cp:category/>
  <cp:lastModifiedBy/>
  <dcterms:created xsi:type="dcterms:W3CDTF">2026-04-11T02:33:56+02:00</dcterms:created>
  <dcterms:modified xsi:type="dcterms:W3CDTF">2026-04-11T02:33:56+02:00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