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Ailin Arjmand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ailin-arjmand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0009-0004-9844-9662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Lute Tablature Studies with MEI.Tablature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Ailin Arjmand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Reza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</w:t>
            </w:r>
            <w:r>
              <w:rPr/>
              <w:t xml:space="preserve">, Jun 2025, London, United Kingdom. Zenodo,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⟨10.5281/zenodo.15688154⟩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 Tool for Lute Tablature Encoding in the Albani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Ailin Arjmand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Reza Seyedi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and Renaissance Music Conference</w:t>
            </w:r>
            <w:r>
              <w:rPr/>
              <w:t xml:space="preserve">, Jun 2025, Newcaste upon Tyne, United Kingdom. Zenodo,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⟨10.5281/zenodo.18880270⟩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à la composition. La chanson française en Italie (1550-1599) et ses versions instrumentales.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Ailin Arjmand</w:t>
              </w:r>
            </w:hyperlink>
          </w:p>
          <w:p>
            <w:pPr/>
            <w:r>
              <w:rPr/>
              <w:t xml:space="preserve">Musique, musicologie et arts de la scène. Université de Poitiers; Université de Tours,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tel-05538987v1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2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lin-arjmand" TargetMode="External"/><Relationship Id="rId9" Type="http://schemas.openxmlformats.org/officeDocument/2006/relationships/hyperlink" Target="https://orcid.org/0009-0004-9844-9662" TargetMode="External"/><Relationship Id="rId10" Type="http://schemas.openxmlformats.org/officeDocument/2006/relationships/hyperlink" Target="https://univ-tours.hal.science/hal-05538971v1" TargetMode="External"/><Relationship Id="rId11" Type="http://schemas.openxmlformats.org/officeDocument/2006/relationships/hyperlink" Target="https://hal.science/search/index/?q=*&amp;authFullName_s=Ailin Arjmand" TargetMode="External"/><Relationship Id="rId12" Type="http://schemas.openxmlformats.org/officeDocument/2006/relationships/hyperlink" Target="https://hal.science/search/index/?q=*&amp;authFullName_s=Reza Seyedi" TargetMode="External"/><Relationship Id="rId13" Type="http://schemas.openxmlformats.org/officeDocument/2006/relationships/hyperlink" Target="https://dx.doi.org/10.5281/zenodo.15688154" TargetMode="External"/><Relationship Id="rId14" Type="http://schemas.openxmlformats.org/officeDocument/2006/relationships/hyperlink" Target="https://univ-tours.hal.science/hal-05538977v1" TargetMode="External"/><Relationship Id="rId15" Type="http://schemas.openxmlformats.org/officeDocument/2006/relationships/hyperlink" Target="https://dx.doi.org/10.5281/zenodo.18880270" TargetMode="External"/><Relationship Id="rId16" Type="http://schemas.openxmlformats.org/officeDocument/2006/relationships/hyperlink" Target="https://univ-tours.hal.science/tel-05538987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Ailin Arjmand</dc:title>
  <dc:description>CV</dc:description>
  <dc:subject/>
  <cp:keywords/>
  <cp:category/>
  <cp:lastModifiedBy/>
  <dcterms:created xsi:type="dcterms:W3CDTF">2026-04-11T20:19:40+02:00</dcterms:created>
  <dcterms:modified xsi:type="dcterms:W3CDTF">2026-04-11T20:19:40+02:00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