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Aki Yoshida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aki-yoshida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132146886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la subjectivité en littérature japonaise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Makiko Andro-Ueda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Maufroid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et la subjectivité au Japon Approches linguistique, littéraire et philosophique</w:t>
            </w:r>
            <w:r>
              <w:rPr/>
              <w:t xml:space="preserve">, Armand Colin, pp.33-59, 2025, 978-2-200-64214-3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dans la littérature de la diaspora coréenne au Japon : lieu d’exil, terre originelle ou carrefour des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/>
              <w:t xml:space="preserve">Catherine Pélage; Mayumi Shimosakai; Françoise Morcillo. </w:t>
            </w:r>
            <w:r>
              <w:rPr>
                <w:i w:val="1"/>
                <w:iCs w:val="1"/>
              </w:rPr>
              <w:t xml:space="preserve">Vivre et écrire les insularités : les défis de patrimoines culturels en mutation</w:t>
            </w:r>
            <w:r>
              <w:rPr/>
              <w:t xml:space="preserve">, Éditions Paradigme, pp.P.185-201, 2022, 978-2-86878-524-4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 refus de voisinage et repenser les frontières identitaires dans un contexte d’immigration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/>
              <w:t xml:space="preserve">Laura Bottini; Aboubakr Chraïbi; Mirella Cassarino. </w:t>
            </w:r>
            <w:r>
              <w:rPr>
                <w:i w:val="1"/>
                <w:iCs w:val="1"/>
              </w:rPr>
              <w:t xml:space="preserve">Voisinage et altérité en littérature et autres disciplines</w:t>
            </w:r>
            <w:r>
              <w:rPr/>
              <w:t xml:space="preserve">, Rubbettino, pp.153-165, 2020, 978-88-498-6588-2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conflit national depuis la diaspora : Le massacre de l’île de Jeju et les œuvres de Kim Sok-bom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/>
              <w:t xml:space="preserve">Fiona Mcintosh-Varjabédian; Toshio Takemoto; Joëlle Prungnaud. </w:t>
            </w:r>
            <w:r>
              <w:rPr>
                <w:i w:val="1"/>
                <w:iCs w:val="1"/>
              </w:rPr>
              <w:t xml:space="preserve">Écrire la guerre, écrire le conflit</w:t>
            </w:r>
            <w:r>
              <w:rPr/>
              <w:t xml:space="preserve">, Université Lille 3, pp.341-349, 2016, 978-2-84467-141-7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forcé, exil choisi : œuvres en langue japonaise des auteurs coréens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/>
              <w:t xml:space="preserve">Chantal Chen-Andro; Cécile Sakai; XU Shuang. </w:t>
            </w:r>
            <w:r>
              <w:rPr>
                <w:i w:val="1"/>
                <w:iCs w:val="1"/>
              </w:rPr>
              <w:t xml:space="preserve">Imaginaires de l'exil dans les littératures contemporaines de Chine et du Japon</w:t>
            </w:r>
            <w:r>
              <w:rPr/>
              <w:t xml:space="preserve">, Philippe Picquier, pp.231-246,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⽂学におけるトランスナショナリズムとその受容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2023, 20,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identité littéraire – la réappropriation de l’imaginaire coréen dans le roman Histoire extraordinaire du fantôme Mandogi de Kim Sŏk-pŏm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</w:t>
            </w:r>
            <w:r>
              <w:rPr/>
              <w:t xml:space="preserve">, 2021, 13, pp.377-385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du retour chez les écrivains coréens du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2020, Écritures migrantes / Voyages en terres néo-grenadines / Biographie romancée,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issues des marges : représentation de la mère dans les œuvres de Jeong Chu-weol et Kim Chang-saeng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</w:t>
            </w:r>
            <w:r>
              <w:rPr/>
              <w:t xml:space="preserve">, 2014, 10, pp.555-564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ベルナール・バヌン「フクシマ−多和田葉子のドイツ語作品における、一つの「転換」？」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Aki Yoshida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hal-04108835v1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F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i-yoshida" TargetMode="External"/><Relationship Id="rId8" Type="http://schemas.openxmlformats.org/officeDocument/2006/relationships/hyperlink" Target="https://www.idref.fr/132146886" TargetMode="External"/><Relationship Id="rId9" Type="http://schemas.openxmlformats.org/officeDocument/2006/relationships/hyperlink" Target="https://hal.science/hal-05332062v1" TargetMode="External"/><Relationship Id="rId10" Type="http://schemas.openxmlformats.org/officeDocument/2006/relationships/hyperlink" Target="https://hal.science/search/index/?q=*&amp;authFullName_s=Makiko Andro-Ueda" TargetMode="External"/><Relationship Id="rId11" Type="http://schemas.openxmlformats.org/officeDocument/2006/relationships/hyperlink" Target="https://hal.science/search/index/?q=*&amp;authFullName_s=Yannick Maufroid" TargetMode="External"/><Relationship Id="rId12" Type="http://schemas.openxmlformats.org/officeDocument/2006/relationships/hyperlink" Target="https://hal.science/search/index/?q=*&amp;authFullName_s=Aki Yoshida" TargetMode="External"/><Relationship Id="rId13" Type="http://schemas.openxmlformats.org/officeDocument/2006/relationships/hyperlink" Target="https://hal.science/hal-04108739v1" TargetMode="External"/><Relationship Id="rId14" Type="http://schemas.openxmlformats.org/officeDocument/2006/relationships/hyperlink" Target="https://hal.science/hal-04108756v1" TargetMode="External"/><Relationship Id="rId15" Type="http://schemas.openxmlformats.org/officeDocument/2006/relationships/hyperlink" Target="https://hal.science/hal-04108796v1" TargetMode="External"/><Relationship Id="rId16" Type="http://schemas.openxmlformats.org/officeDocument/2006/relationships/hyperlink" Target="https://hal.science/hal-04108758v1" TargetMode="External"/><Relationship Id="rId17" Type="http://schemas.openxmlformats.org/officeDocument/2006/relationships/hyperlink" Target="https://hal.science/hal-04108754v1" TargetMode="External"/><Relationship Id="rId18" Type="http://schemas.openxmlformats.org/officeDocument/2006/relationships/hyperlink" Target="https://hal.science/hal-04108741v1" TargetMode="External"/><Relationship Id="rId19" Type="http://schemas.openxmlformats.org/officeDocument/2006/relationships/hyperlink" Target="https://hal.science/hal-03935260v1" TargetMode="External"/><Relationship Id="rId20" Type="http://schemas.openxmlformats.org/officeDocument/2006/relationships/hyperlink" Target="https://hal.science/hal-04108750v1" TargetMode="External"/><Relationship Id="rId21" Type="http://schemas.openxmlformats.org/officeDocument/2006/relationships/hyperlink" Target="https://hal.science/hal-0410883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 Yoshida</dc:title>
  <dc:description>CV</dc:description>
  <dc:subject/>
  <cp:keywords/>
  <cp:category/>
  <cp:lastModifiedBy/>
  <dcterms:created xsi:type="dcterms:W3CDTF">2026-03-30T06:51:48+02:00</dcterms:created>
  <dcterms:modified xsi:type="dcterms:W3CDTF">2026-03-30T06:51:48+02:00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