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Marchand </w:t>
      </w:r>
      <w:r>
        <w:rPr>
          <w:color w:val="641e6e"/>
        </w:rPr>
        <w:t xml:space="preserve">Retraité du C.N.R.S.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							MARCHAND Alain RJ</w:t>
      </w:r>
    </w:p>
    <w:p>
      <w:pPr/>
      <w:r>
        <w:rPr/>
        <w:t xml:space="preserve">Né le 23 Juillet 1955 à Boulogne-BillancourtMarié, 4 enfants (nés en 1988, 1989, 1992, 1994)Retraité depuis septembre 2020Adresse personnelle : 4 rue d’Italie, 33600 Pessac (tel 06.76.15.89.55)Adresse professionnelle : INCIA UMR CNRS 5287 (Université de Bordeaux)Hopital Charles Perrens, Bât. Tulipes, 146 rue Léo Saignat, 33076 Bordeaux Cedexe-mail: </w:t>
      </w:r>
      <w:hyperlink r:id="rId7" w:history="1">
        <w:r>
          <w:rPr>
            <w:color w:val="#410a8c"/>
            <w:u w:val="single"/>
          </w:rPr>
          <w:t xml:space="preserve">alain.marchand92@orange.fr</w:t>
        </w:r>
      </w:hyperlink>
    </w:p>
    <w:p>
      <w:pPr/>
      <w:r>
        <w:rPr/>
        <w:t xml:space="preserve">1974 : Normalien (rue d’Ulm, Biologie)1979 : Doctorat de IIIè Cycle en Sciences du Comportement (mention Psychophysiologie), Aix-Marseille II : « Les instruments sensorimoteurs de la recherche et du maintien d'une posture d'ensemble - Approche psychophysiologique chez le chat »1981 : (Janvier.-Juillet): University of Newcastle-upon-Tyne, G.B. (Pr. S. MILLER). Étude des générateurs spinaux de la locomotion.1981 : entré au CNRS comme Attaché de Recherche Section 30: Psychophysiologie et Psychologie. Laboratoire INP4, puis Laboratoire de Neurosciences Fonctionnelles, Marseille (Pr. J. PAILLARD). Travaux sur le Chat et le Chaton délabyrinthés.1982-1983 : Détachement Istituto di Fisiologia Umana, Pise, Italie (Pr. O. POMPEIANO). Enregistrements dans le noyau vestibulaire latéral du Chat.1985 : Chargé de Recherche CR1. Études du contrôle postural chez le Chat et l’Humain.1987 : (Janvier) : Doctorat d'État Neurosciences du Comportement. Aix-Marseille II : « Activités posturales et compensations visuo-vestibulaires. Approche psychophysiologique chez le chat ». (Dr. B. Amblard Directeur de Thèse)1988 : Laboratoire de Neurosciences Fonctionnelles, puis UPR Neurobiologie et Mouvements, Marseille (Dr. F. CLARAC). Études de l'intégration sensori-motrice chez les crustacés.1994 : Laboratoire Ethologie et Neurobiologie. URA 1295. Strasbourg (Dr. A. UNGERER). Études des réponses cardiaques conditionnées chez le Rat.1992 (Octobre) : Stage d'un mois à Madrid, Espagne. (Pr. BUNO). Étude d'un courant K+ dépendant du calcium dans le muscle d'écrevisse.2001 : Laboratoire de Neurosciences Comportementales et Cognitives. UMR 7521. Strasbourg (B. WILL). Etudes de la peur conditionnée chez le Rat.2003 : Laboratoire de Neurosciences Cognitives. UMR 5106, Talence, puis 2007 Centre de Neurosciences Intégratives et Cognitives (CNIC), UMR 5228, Talence (G. DI SCALA). Études du conditionnement de trace chez le Rat.2011-2020 : Institut des Neurosciences Cognitives et Intégratives d'Aquitaine (INCIA), UMR 5287, Talence/Bordeaux (JR. CAZALETS, puis S. BERTRAND). Equipe G. Di Scala puis E. Coutureau puis M. Wolff – Étude et modélisation de l’action dirigée et de la flexibilité comportementale chez le Rat.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 algorithms for minimal disk and maximal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hal-04017052v1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lain.marchand92@orange.fr" TargetMode="External"/><Relationship Id="rId8" Type="http://schemas.openxmlformats.org/officeDocument/2006/relationships/hyperlink" Target="https://hal.science/hal-04017052v1" TargetMode="External"/><Relationship Id="rId9" Type="http://schemas.openxmlformats.org/officeDocument/2006/relationships/hyperlink" Target="https://hal.science/search/index/?q=*&amp;authFullName_s=Alain Marchan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Marchand</dc:title>
  <dc:description>CV</dc:description>
  <dc:subject/>
  <cp:keywords/>
  <cp:category/>
  <cp:lastModifiedBy/>
  <dcterms:created xsi:type="dcterms:W3CDTF">2026-04-09T08:31:30+02:00</dcterms:created>
  <dcterms:modified xsi:type="dcterms:W3CDTF">2026-04-09T08:31:30+02:00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