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Alan Wagner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Zen of Theseus: Language and Reality from a Buddhist Philosophical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Gerard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Playing with Reality: Denying, Manipulating, Converting, and Enhancing What Is There</w:t>
            </w:r>
            <w:r>
              <w:rPr/>
              <w:t xml:space="preserve">, Routledge, pp.118-125, 2022,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⟨10.4324/9781003256601-16⟩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and Emptiness in the Discourse Record of Ruru Jushi, Yan Bing (d. 1212), a Chan Buddhist Layman of the Southern Song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Gerard Wagner</w:t>
              </w:r>
            </w:hyperlink>
          </w:p>
          <w:p>
            <w:pPr/>
            <w:r>
              <w:rPr/>
              <w:t xml:space="preserve">Religions. Harvard University, 2008.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tel-03119184v1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1732v1" TargetMode="External"/><Relationship Id="rId9" Type="http://schemas.openxmlformats.org/officeDocument/2006/relationships/hyperlink" Target="https://hal.science/search/index/?q=*&amp;authFullName_s=Alan Gerard Wagner" TargetMode="External"/><Relationship Id="rId10" Type="http://schemas.openxmlformats.org/officeDocument/2006/relationships/hyperlink" Target="https://dx.doi.org/10.4324/9781003256601-16" TargetMode="External"/><Relationship Id="rId11" Type="http://schemas.openxmlformats.org/officeDocument/2006/relationships/hyperlink" Target="https://hal.science/tel-03119184v1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Wagner</dc:title>
  <dc:description>CV</dc:description>
  <dc:subject/>
  <cp:keywords/>
  <cp:category/>
  <cp:lastModifiedBy/>
  <dcterms:created xsi:type="dcterms:W3CDTF">2026-03-24T03:46:21+01:00</dcterms:created>
  <dcterms:modified xsi:type="dcterms:W3CDTF">2026-03-24T03:46:21+01:00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