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Alessandra Giro </w:t>
      </w:r>
      <w:r>
        <w:rPr>
          <w:color w:val="641e6e"/>
        </w:rPr>
        <w:t xml:space="preserve">Chargée de cours à l'Université Paul-Valéry Montpellier 3.Professeure certifiée d'anglais exerçant au lycée.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Pétrarque dans &amp;quot; Le venturier au sommet &amp;quot; de Michaël La Chance. Dépaysement et étrangisation dans la représentation du Mont Ventoux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pellegrini del XXI secolo. Il racconto della migrazione come viaggio interiore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2015, 17,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L'&amp;quot;identità&amp;quot; dei personaggi migranti nei romanzi di Wadia, Ghermandi e Farah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Convegno Internazionale della MOD, Università per Stranieri Perugia, 10-13 juin 2015</w:t>
            </w:r>
            <w:r>
              <w:rPr/>
              <w:t xml:space="preserve">, 2017, Perugia, Italy.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migrants dans le roman italien du XXIe siècle : narration homodiégétique et métafiction.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</w:p>
          <w:p>
            <w:pPr/>
            <w:r>
              <w:rPr/>
              <w:t xml:space="preserve">Littératures. Université Paul Valéry - Montpellier III; Università di Udine (Italie),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2018MON30074⟩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tel-02155463v1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27680v1" TargetMode="External"/><Relationship Id="rId9" Type="http://schemas.openxmlformats.org/officeDocument/2006/relationships/hyperlink" Target="https://hal.science/search/index/?q=*&amp;authFullName_s=Alessandra Giro" TargetMode="External"/><Relationship Id="rId10" Type="http://schemas.openxmlformats.org/officeDocument/2006/relationships/hyperlink" Target="https://hal.science/hal-03068098v1" TargetMode="External"/><Relationship Id="rId11" Type="http://schemas.openxmlformats.org/officeDocument/2006/relationships/hyperlink" Target="https://hal.science/hal-03070116v1" TargetMode="External"/><Relationship Id="rId12" Type="http://schemas.openxmlformats.org/officeDocument/2006/relationships/hyperlink" Target="https://theses.hal.science/tel-02155463v1" TargetMode="External"/><Relationship Id="rId13" Type="http://schemas.openxmlformats.org/officeDocument/2006/relationships/hyperlink" Target="https://www.theses.fr/2018MON300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Giro</dc:title>
  <dc:description>CV</dc:description>
  <dc:subject/>
  <cp:keywords/>
  <cp:category/>
  <cp:lastModifiedBy/>
  <dcterms:created xsi:type="dcterms:W3CDTF">2026-04-09T08:25:21+02:00</dcterms:created>
  <dcterms:modified xsi:type="dcterms:W3CDTF">2026-04-09T08:25:21+02:00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