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Alessandra Ronetti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alessandra-ronetti</w:t></w:r></w:hyperlink></w:p><w:p><w:pPr><w:numPr><w:ilvl w:val="0"/><w:numId w:val="1"/></w:numPr></w:pPr><w:r><w:rPr/><w:t xml:space="preserve"> ORCID : </w:t></w:r><w:hyperlink r:id="rId8" w:history="1"><w:r><w:rPr><w:color w:val="#410a8c"/><w:u w:val="single"/></w:rPr><w:t xml:space="preserve">0009-0008-3107-2943</w:t></w:r></w:hyperlink></w:p><w:p><w:pPr><w:numPr><w:ilvl w:val="0"/><w:numId w:val="1"/></w:numPr></w:pPr><w:r><w:rPr/><w:t xml:space="preserve"> IdRef : </w:t></w:r><w:hyperlink r:id="rId9" w:history="1"><w:r><w:rPr><w:color w:val="#410a8c"/><w:u w:val="single"/></w:rPr><w:t xml:space="preserve">242165702</w:t></w:r></w:hyperlink></w:p><w:p><w:pPr><w:spacing w:before="600"/></w:pPr></w:p><w:p><w:pPr><w:pStyle w:val="Heading2"/></w:pPr><w:r><w:rPr><w:color w:val="1e198e"/><w:b w:val="1"/><w:bCs w:val="1"/></w:rPr><w:t xml:space="preserve">Présentation</w:t></w:r></w:p><w:p><w:pPr><w:spacing w:after="100"/></w:pPr></w:p><w:p><w:pPr/><w:r><w:rPr/><w:t xml:space="preserve">Alessandra Ronetti holds a PhD in Art history, awarded with honours by Université Paris 1 Panthéon-Sorbonne and Scuola Normale Superiore (Italy) in 2019. The Research Committee of Université Paris 1 Panthéon-Sorbonne has rewarded her doctoral dissertation in 2020 with a prize for the best thesis in Art History. She is Research Associate at the Center Histoire culturelle et sociale des arts (HiCSA), Université Paris 1 Panthéon-Sorbonne (UFR03 Histoire de l’art et l’archéologie). She teaches Color in 19th and 20th centuries Art at Université Sorbonne Nouvelle – Paris 3 and she is also Associate Member at the Laboratoire International de recherche en arts (LIRA), UFR Arts&Media. She is a Team member of the ERC Project Chromotope (Sorbonne Université, Oxford University, CNAM) for which she served as Postdoctoral Research Fellow in the History of Arts and Science (2021-2023). She is a member of the Scientific Committee of the conference </w:t></w:r><w:r><w:rPr><w:i w:val="1"/><w:iCs w:val="1"/></w:rPr><w:t xml:space="preserve">COLOUR MATTERS. Exploring Colour and Chromatic Materialities in the Long Nineteenth Century (1798-1914)</w:t></w:r><w:r><w:rPr/><w:t xml:space="preserve">, which will be held in December 2023 at Trinity College, Oxford University. She was Temporary Lecturer and Research Fellow in History of Modern Art (19th and 20th centuries) at Université Paris 1 Panthéon-Sorbonne (2017- 2020), where she co-founded the Research Association IMAGO – Cultures visuelles, and Visiting Researcher and Adjunct Professor at New York University (2016). Her research focuses on the History of Art, especially 19th century French and European Art, the History of Art and the History of Science, Colour in Visual Culture (19th and 20th centuries), Art History methodologies. Her first book </w:t></w:r><w:r><w:rPr><w:i w:val="1"/><w:iCs w:val="1"/></w:rPr><w:t xml:space="preserve">Chromomentalisme. Art et psychologie de la couleur en France (1870-1920)</w:t></w:r><w:r><w:rPr/><w:t xml:space="preserve"> is currently under evaluation with a French publisher. This study examines the impact of nineteenth-century psychological theories of colour on art and visual culture, including visual and performing arts, popular imagery and optical devices. She is also editing the proceedings of the international seminar </w:t></w:r><w:r><w:rPr><w:i w:val="1"/><w:iCs w:val="1"/></w:rPr><w:t xml:space="preserve">Art and Craft of Colour in 19th century Europe</w:t></w:r><w:r><w:rPr/><w:t xml:space="preserve">, she co-organized with Arnaud Dubois at Conservatoire des arts et métiers (CNAM) in Paris (2022-2023). She has organized and participated in international conferences and seminars on art history, colour and visual studies, and she has published several articles in peer-reviewed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Back to Black: a Fashionable Colour from Worth to Chanel</w:t></w:r></w:hyperlink></w:p><w:p><w:pPr/><w:hyperlink r:id="rId11" w:history="1"><w:r><w:rPr><w:color w:val="#410a8c"/><w:u w:val="single"/></w:rPr><w:t xml:space="preserve">Alessandra Ronetti</w:t></w:r></w:hyperlink></w:p><w:p><w:pPr/><w:r><w:rPr><w:i w:val="1"/><w:iCs w:val="1"/></w:rPr><w:t xml:space="preserve">Technè</w:t></w:r><w:r><w:rPr/><w:t xml:space="preserve">, 2023, Dossier : Matières noires, sens et substances 2, 56, pp.62-71</w:t></w:r></w:p><w:p><w:pPr/><w:r><w:rPr/><w:t xml:space="preserve">Article dans une revue</w:t></w:r></w:p><w:p><w:pPr/><w:hyperlink r:id="rId10" w:history="1"><w:r><w:rPr><w:color w:val="#410a8c"/><w:u w:val="single"/></w:rPr><w:t xml:space="preserve">hal-04510335v1</w:t></w:r></w:hyperlink></w:p></w:tc></w:tr><w:tr><w:trPr/><w:tc><w:tcPr><w:noWrap/></w:tcPr><w:p><w:pPr><w:spacing w:after="200"/></w:pPr><w:hyperlink r:id="rId12" w:history="1"><w:r><w:rPr><w:color w:val="1e198e"/><w:b w:val="1"/><w:bCs w:val="1"/><w:u w:val="single"/></w:rPr><w:t xml:space="preserve">Colore, sinestesia ed emozione nella cultura visuale tra Otto e Novecento</w:t></w:r></w:hyperlink></w:p><w:p><w:pPr/><w:hyperlink r:id="rId11" w:history="1"><w:r><w:rPr><w:color w:val="#410a8c"/><w:u w:val="single"/></w:rPr><w:t xml:space="preserve">Alessandra Ronetti</w:t></w:r></w:hyperlink></w:p><w:p><w:pPr/><w:r><w:rPr><w:i w:val="1"/><w:iCs w:val="1"/></w:rPr><w:t xml:space="preserve">Itinera Rivista di filosofia e di teoria delle arti</w:t></w:r><w:r><w:rPr/><w:t xml:space="preserve">, 2022, 23, </w:t></w:r><w:hyperlink r:id="rId13" w:history="1"><w:r><w:rPr><w:color w:val="#410a8c"/><w:u w:val="single"/></w:rPr><w:t xml:space="preserve">⟨10.54103/2039-9251/18545⟩</w:t></w:r></w:hyperlink></w:p><w:p><w:pPr/><w:r><w:rPr/><w:t xml:space="preserve">Article dans une revue</w:t></w:r></w:p><w:p><w:pPr/><w:hyperlink r:id="rId12" w:history="1"><w:r><w:rPr><w:color w:val="#410a8c"/><w:u w:val="single"/></w:rPr><w:t xml:space="preserve">hal-04312462v1</w:t></w:r></w:hyperlink></w:p></w:tc></w:tr><w:tr><w:trPr/><w:tc><w:tcPr><w:noWrap/></w:tcPr><w:p><w:pPr><w:spacing w:after="200"/></w:pPr><w:hyperlink r:id="rId14" w:history="1"><w:r><w:rPr><w:color w:val="1e198e"/><w:b w:val="1"/><w:bCs w:val="1"/><w:u w:val="single"/></w:rPr><w:t xml:space="preserve">Chromo-culture&amp;quot;. Les danses de la nature de Loïe Fuller et la force énergétique de la lumière</w:t></w:r></w:hyperlink></w:p><w:p><w:pPr/><w:hyperlink r:id="rId11" w:history="1"><w:r><w:rPr><w:color w:val="#410a8c"/><w:u w:val="single"/></w:rPr><w:t xml:space="preserve">Alessandra Ronetti</w:t></w:r></w:hyperlink></w:p><w:p><w:pPr/><w:r><w:rPr><w:i w:val="1"/><w:iCs w:val="1"/></w:rPr><w:t xml:space="preserve">Romantisme : la revue du dix-neuvième siècle</w:t></w:r><w:r><w:rPr/><w:t xml:space="preserve">, 2021, 193, pp.72-83. </w:t></w:r><w:hyperlink r:id="rId15" w:history="1"><w:r><w:rPr><w:color w:val="#410a8c"/><w:u w:val="single"/></w:rPr><w:t xml:space="preserve">⟨10.3917/rom.193.0072⟩</w:t></w:r></w:hyperlink></w:p><w:p><w:pPr/><w:r><w:rPr/><w:t xml:space="preserve">Article dans une revue</w:t></w:r></w:p><w:p><w:pPr/><w:hyperlink r:id="rId14" w:history="1"><w:r><w:rPr><w:color w:val="#410a8c"/><w:u w:val="single"/></w:rPr><w:t xml:space="preserve">hal-03372389v1</w:t></w:r></w:hyperlink></w:p></w:tc></w:tr><w:tr><w:trPr/><w:tc><w:tcPr><w:noWrap/></w:tcPr><w:p><w:pPr><w:spacing w:after="200"/></w:pPr><w:hyperlink r:id="rId16" w:history="1"><w:r><w:rPr><w:color w:val="1e198e"/><w:b w:val="1"/><w:bCs w:val="1"/><w:u w:val="single"/></w:rPr><w:t xml:space="preserve">Voir violet. The limits of visible and the violettomania of impressionists</w:t></w:r></w:hyperlink></w:p><w:p><w:pPr/><w:hyperlink r:id="rId11" w:history="1"><w:r><w:rPr><w:color w:val="#410a8c"/><w:u w:val="single"/></w:rPr><w:t xml:space="preserve">Alessandra Ronetti</w:t></w:r></w:hyperlink></w:p><w:p><w:pPr/><w:r><w:rPr><w:i w:val="1"/><w:iCs w:val="1"/></w:rPr><w:t xml:space="preserve">Histoire de l'art</w:t></w:r><w:r><w:rPr/><w:t xml:space="preserve">, In press, Limites et pratiques de l’art (matérialités et objets / processus et réception), 88</w:t></w:r></w:p><w:p><w:pPr/><w:r><w:rPr/><w:t xml:space="preserve">Article dans une revue</w:t></w:r></w:p><w:p><w:pPr/><w:hyperlink r:id="rId16" w:history="1"><w:r><w:rPr><w:color w:val="#410a8c"/><w:u w:val="single"/></w:rPr><w:t xml:space="preserve">hal-03372424v1</w:t></w:r></w:hyperlink></w:p></w:tc></w:tr><w:tr><w:trPr/><w:tc><w:tcPr><w:noWrap/></w:tcPr><w:p><w:pPr><w:spacing w:after="200"/></w:pPr><w:hyperlink r:id="rId17"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7" w:history="1"><w:r><w:rPr><w:color w:val="#410a8c"/><w:u w:val="single"/></w:rPr><w:t xml:space="preserve">hal-03375513v1</w:t></w:r></w:hyperlink></w:p></w:tc></w:tr><w:tr><w:trPr/><w:tc><w:tcPr><w:noWrap/></w:tcPr><w:p><w:pPr><w:spacing w:after="200"/></w:pPr><w:hyperlink r:id="rId18"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8" w:history="1"><w:r><w:rPr><w:color w:val="#410a8c"/><w:u w:val="single"/></w:rPr><w:t xml:space="preserve">hal-04312372v1</w:t></w:r></w:hyperlink></w:p></w:tc></w:tr><w:tr><w:trPr/><w:tc><w:tcPr><w:noWrap/></w:tcPr><w:p><w:pPr><w:spacing w:after="200"/></w:pPr><w:hyperlink r:id="rId19" w:history="1"><w:r><w:rPr><w:color w:val="1e198e"/><w:b w:val="1"/><w:bCs w:val="1"/><w:u w:val="single"/></w:rPr><w:t xml:space="preserve">« Chromo-hypnose. Les pratiques de suggestion mentale dans Le peintre néo-impressionniste (1910) d’Émile Cohl »</w:t></w:r></w:hyperlink></w:p><w:p><w:pPr/><w:hyperlink r:id="rId11" w:history="1"><w:r><w:rPr><w:color w:val="#410a8c"/><w:u w:val="single"/></w:rPr><w:t xml:space="preserve">Alessandra Ronetti</w:t></w:r></w:hyperlink></w:p><w:p><w:pPr/><w:r><w:rPr><w:i w:val="1"/><w:iCs w:val="1"/></w:rPr><w:t xml:space="preserve">Immagine. Note di Storia del Cinema</w:t></w:r><w:r><w:rPr/><w:t xml:space="preserve">, 2018, XVIII, octobre-novembre 2018, dossier : Cinema, dream and hallucination from the origins to the early twenties (1895-1925), dirigé par Mireille Berton et Silvio Alovisio, p. 91-116</w:t></w:r></w:p><w:p><w:pPr/><w:r><w:rPr/><w:t xml:space="preserve">Article dans une revue</w:t></w:r></w:p><w:p><w:pPr/><w:hyperlink r:id="rId19" w:history="1"><w:r><w:rPr><w:color w:val="#410a8c"/><w:u w:val="single"/></w:rPr><w:t xml:space="preserve">hal-03374094v1</w:t></w:r></w:hyperlink></w:p></w:tc></w:tr><w:tr><w:trPr/><w:tc><w:tcPr><w:noWrap/></w:tcPr><w:p><w:pPr><w:spacing w:after="200"/></w:pPr><w:hyperlink r:id="rId20" w:history="1"><w:r><w:rPr><w:color w:val="1e198e"/><w:b w:val="1"/><w:bCs w:val="1"/><w:u w:val="single"/></w:rPr><w:t xml:space="preserve">Beyond Human Vision : Towards an Archeology of Infrared Images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i w:val="1"/><w:iCs w:val="1"/></w:rPr><w:t xml:space="preserve">Necsus - European Journal of Media Studies</w:t></w:r><w:r><w:rPr/><w:t xml:space="preserve">, 2018, 7 (1), pp. 185-215</w:t></w:r></w:p><w:p><w:pPr/><w:r><w:rPr/><w:t xml:space="preserve">Article dans une revue</w:t></w:r></w:p><w:p><w:pPr/><w:hyperlink r:id="rId20" w:history="1"><w:r><w:rPr><w:color w:val="#410a8c"/><w:u w:val="single"/></w:rPr><w:t xml:space="preserve">hal-03372405v1</w:t></w:r></w:hyperlink></w:p></w:tc></w:tr><w:tr><w:trPr/><w:tc><w:tcPr><w:noWrap/></w:tcPr><w:p><w:pPr><w:spacing w:after="200"/></w:pPr><w:hyperlink r:id="rId22" w:history="1"><w:r><w:rPr><w:color w:val="1e198e"/><w:b w:val="1"/><w:bCs w:val="1"/><w:u w:val="single"/></w:rPr><w:t xml:space="preserve">« Bruno Munari »</w:t></w:r></w:hyperlink></w:p><w:p><w:pPr/><w:hyperlink r:id="rId11" w:history="1"><w:r><w:rPr><w:color w:val="#410a8c"/><w:u w:val="single"/></w:rPr><w:t xml:space="preserve">Alessandra Ronetti</w:t></w:r></w:hyperlink></w:p><w:p><w:pPr/><w:r><w:rPr><w:i w:val="1"/><w:iCs w:val="1"/></w:rPr><w:t xml:space="preserve">Quaderni del CSCI : rivista annuale di cinema italiano, dossier: Cinema italiano: pratiche e tecniche</w:t></w:r><w:r><w:rPr/><w:t xml:space="preserve">, 2017, dirigé par Federico Pierotti, Paola Valentini, Federico Vitella, XIII, p. 250-251</w:t></w:r></w:p><w:p><w:pPr/><w:r><w:rPr/><w:t xml:space="preserve">Article dans une revue</w:t></w:r></w:p><w:p><w:pPr/><w:hyperlink r:id="rId22" w:history="1"><w:r><w:rPr><w:color w:val="#410a8c"/><w:u w:val="single"/></w:rPr><w:t xml:space="preserve">hal-03372150v1</w:t></w:r></w:hyperlink></w:p></w:tc></w:tr><w:tr><w:trPr/><w:tc><w:tcPr><w:noWrap/></w:tcPr><w:p><w:pPr><w:spacing w:after="200"/></w:pPr><w:hyperlink r:id="rId23" w:history="1"><w:r><w:rPr><w:color w:val="1e198e"/><w:b w:val="1"/><w:bCs w:val="1"/><w:u w:val="single"/></w:rPr><w:t xml:space="preserve">« La “Musica cromatica” come training sensoriale nelle sperimentazioni futuriste »</w:t></w:r></w:hyperlink></w:p><w:p><w:pPr/><w:hyperlink r:id="rId11" w:history="1"><w:r><w:rPr><w:color w:val="#410a8c"/><w:u w:val="single"/></w:rPr><w:t xml:space="preserve">Alessandra Ronetti</w:t></w:r></w:hyperlink></w:p><w:p><w:pPr/><w:r><w:rPr><w:i w:val="1"/><w:iCs w:val="1"/></w:rPr><w:t xml:space="preserve"> Quaderni del CSCI : rivista annuale di cinema italiano</w:t></w:r><w:r><w:rPr/><w:t xml:space="preserve">, 2017, dossier: Cinema italiano: pratiche e tecniche, dirigé par Federico Pierotti, Paola Valentini, Federico Vitella, XIII, p. 25-32</w:t></w:r></w:p><w:p><w:pPr/><w:r><w:rPr/><w:t xml:space="preserve">Article dans une revue</w:t></w:r></w:p><w:p><w:pPr/><w:hyperlink r:id="rId23" w:history="1"><w:r><w:rPr><w:color w:val="#410a8c"/><w:u w:val="single"/></w:rPr><w:t xml:space="preserve">hal-03376897v1</w:t></w:r></w:hyperlink></w:p></w:tc></w:tr><w:tr><w:trPr/><w:tc><w:tcPr><w:noWrap/></w:tcPr><w:p><w:pPr><w:spacing w:after="200"/></w:pPr><w:hyperlink r:id="rId24" w:history="1"><w:r><w:rPr><w:color w:val="1e198e"/><w:b w:val="1"/><w:bCs w:val="1"/><w:u w:val="single"/></w:rPr><w:t xml:space="preserve">« ’Fasciner l’attention’. Le chromatrope et le pouvoir suggestif de la couleur en France au XIXe siècle »</w:t></w:r></w:hyperlink></w:p><w:p><w:pPr/><w:hyperlink r:id="rId11" w:history="1"><w:r><w:rPr><w:color w:val="#410a8c"/><w:u w:val="single"/></w:rPr><w:t xml:space="preserve">Alessandra Ronetti</w:t></w:r></w:hyperlink></w:p><w:p><w:pPr/><w:r><w:rPr><w:i w:val="1"/><w:iCs w:val="1"/></w:rPr><w:t xml:space="preserve">Transbordeur. Photographie, Histoire, Société </w:t></w:r><w:r><w:rPr/><w:t xml:space="preserve">, 2017, 1, 1, p. 134-149</w:t></w:r></w:p><w:p><w:pPr/><w:r><w:rPr/><w:t xml:space="preserve">Article dans une revue</w:t></w:r></w:p><w:p><w:pPr/><w:hyperlink r:id="rId24" w:history="1"><w:r><w:rPr><w:color w:val="#410a8c"/><w:u w:val="single"/></w:rPr><w:t xml:space="preserve">hal-03372061v1</w:t></w:r></w:hyperlink></w:p></w:tc></w:tr><w:tr><w:trPr/><w:tc><w:tcPr><w:noWrap/></w:tcPr><w:p><w:pPr><w:spacing w:after="200"/></w:pPr><w:hyperlink r:id="rId25" w:history="1"><w:r><w:rPr><w:color w:val="1e198e"/><w:b w:val="1"/><w:bCs w:val="1"/><w:u w:val="single"/></w:rPr><w:t xml:space="preserve">« Émile Bernard in Italia : 1922-1923 »</w:t></w:r></w:hyperlink></w:p><w:p><w:pPr/><w:hyperlink r:id="rId11" w:history="1"><w:r><w:rPr><w:color w:val="#410a8c"/><w:u w:val="single"/></w:rPr><w:t xml:space="preserve">Alessandra Ronetti</w:t></w:r></w:hyperlink></w:p><w:p><w:pPr/><w:r><w:rPr><w:i w:val="1"/><w:iCs w:val="1"/></w:rPr><w:t xml:space="preserve">Annali del Dipartimento di Storia delle Arti e dello Spettacolo</w:t></w:r><w:r><w:rPr/><w:t xml:space="preserve">, 2009, X, X, pp. 165-184</w:t></w:r></w:p><w:p><w:pPr/><w:r><w:rPr/><w:t xml:space="preserve">Article dans une revue</w:t></w:r></w:p><w:p><w:pPr/><w:hyperlink r:id="rId25" w:history="1"><w:r><w:rPr><w:color w:val="#410a8c"/><w:u w:val="single"/></w:rPr><w:t xml:space="preserve">hal-03372137v1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Verso i Color Studies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t xml:space="preserve">Michele Cometa (dir.); Roberta Coglitore (dir.); Valeria Cammarata (dir.). </w:t></w:r><w:r><w:rPr><w:i w:val="1"/><w:iCs w:val="1"/></w:rPr><w:t xml:space="preserve">Cultura visuale in Italia. Immagini, sguardi, dispositivi</w:t></w:r><w:r><w:rPr/><w:t xml:space="preserve">, Meltemi, 2022, 9788855196390</w:t></w:r></w:p><w:p><w:pPr/><w:r><w:rPr/><w:t xml:space="preserve">Chapitre d'ouvrage</w:t></w:r></w:p><w:p><w:pPr/><w:hyperlink r:id="rId26" w:history="1"><w:r><w:rPr><w:color w:val="#410a8c"/><w:u w:val="single"/></w:rPr><w:t xml:space="preserve">hal-04175044v1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Ritratto e visione nel Traité complet de la peinture di Jacques-Nicolas Paillot de Montabert »</w:t></w:r></w:hyperlink></w:p><w:p><w:pPr/><w:hyperlink r:id="rId11" w:history="1"><w:r><w:rPr><w:color w:val="#410a8c"/><w:u w:val="single"/></w:rPr><w:t xml:space="preserve">Alessandra Ronetti</w:t></w:r></w:hyperlink></w:p><w:p><w:pPr/><w:r><w:rPr><w:i w:val="1"/><w:iCs w:val="1"/></w:rPr><w:t xml:space="preserve">Intorno al ritratto. Origini, sviluppi e trasformazioni [Studi a margine del saggio di Enrico Castelnuovo, Il significato del ritratto pittorico nella società (1973)]</w:t></w:r><w:r><w:rPr/><w:t xml:space="preserve">, Dec 2016, Turin, Italy. dirigé par Fabrizio Crivello et Laura Zamparo, avec la collaboration de Federica Boràgina, Université de Turin, Turin, Accademia University Press, 2019, p. 229-236</w:t></w:r></w:p><w:p><w:pPr/><w:r><w:rPr/><w:t xml:space="preserve">Communication dans un congrès</w:t></w:r></w:p><w:p><w:pPr/><w:hyperlink r:id="rId27" w:history="1"><w:r><w:rPr><w:color w:val="#410a8c"/><w:u w:val="single"/></w:rPr><w:t xml:space="preserve">hal-03377947v1</w:t></w:r></w:hyperlink></w:p></w:tc></w:tr><w:tr><w:trPr/><w:tc><w:tcPr><w:noWrap/></w:tcPr><w:p><w:pPr><w:spacing w:after="200"/></w:pPr><w:hyperlink r:id="rId28" w:history="1"><w:r><w:rPr><w:color w:val="1e198e"/><w:b w:val="1"/><w:bCs w:val="1"/><w:u w:val="single"/></w:rPr><w:t xml:space="preserve">« Colori in posa. L’atelier di pittura come dispositivo visuale : 1810-1840 »</w:t></w:r></w:hyperlink></w:p><w:p><w:pPr/><w:hyperlink r:id="rId11" w:history="1"><w:r><w:rPr><w:color w:val="#410a8c"/><w:u w:val="single"/></w:rPr><w:t xml:space="preserve">Alessandra Ronetti</w:t></w:r></w:hyperlink></w:p><w:p><w:pPr/><w:r><w:rPr><w:i w:val="1"/><w:iCs w:val="1"/></w:rPr><w:t xml:space="preserve">12th Color Conference, organisée par le Groupe de la couleur : association italienne couleur</w:t></w:r><w:r><w:rPr/><w:t xml:space="preserve">, Sep 2014, Gênes, Italy. M. Rossi et A. Siniscalco (dir.), Colore e colorimetria. Contributi multidisciplinari, Rimini, Maggioli, 2014, p. 723-734</w:t></w:r></w:p><w:p><w:pPr/><w:r><w:rPr/><w:t xml:space="preserve">Communication dans un congrès</w:t></w:r></w:p><w:p><w:pPr/><w:hyperlink r:id="rId28" w:history="1"><w:r><w:rPr><w:color w:val="#410a8c"/><w:u w:val="single"/></w:rPr><w:t xml:space="preserve">hal-03377985v1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6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ssandra-ronetti" TargetMode="External"/><Relationship Id="rId8" Type="http://schemas.openxmlformats.org/officeDocument/2006/relationships/hyperlink" Target="https://orcid.org/0009-0008-3107-2943" TargetMode="External"/><Relationship Id="rId9" Type="http://schemas.openxmlformats.org/officeDocument/2006/relationships/hyperlink" Target="https://www.idref.fr/242165702" TargetMode="External"/><Relationship Id="rId10" Type="http://schemas.openxmlformats.org/officeDocument/2006/relationships/hyperlink" Target="https://hal.science/hal-04510335v1" TargetMode="External"/><Relationship Id="rId11" Type="http://schemas.openxmlformats.org/officeDocument/2006/relationships/hyperlink" Target="https://hal.science/search/index/?q=*&amp;authFullName_s=Alessandra Ronetti" TargetMode="External"/><Relationship Id="rId12" Type="http://schemas.openxmlformats.org/officeDocument/2006/relationships/hyperlink" Target="https://hal.science/hal-04312462v1" TargetMode="External"/><Relationship Id="rId13" Type="http://schemas.openxmlformats.org/officeDocument/2006/relationships/hyperlink" Target="https://dx.doi.org/10.54103/2039-9251/18545" TargetMode="External"/><Relationship Id="rId14" Type="http://schemas.openxmlformats.org/officeDocument/2006/relationships/hyperlink" Target="https://hal.science/hal-03372389v1" TargetMode="External"/><Relationship Id="rId15" Type="http://schemas.openxmlformats.org/officeDocument/2006/relationships/hyperlink" Target="https://dx.doi.org/10.3917/rom.193.0072" TargetMode="External"/><Relationship Id="rId16" Type="http://schemas.openxmlformats.org/officeDocument/2006/relationships/hyperlink" Target="https://hal.science/hal-03372424v1" TargetMode="External"/><Relationship Id="rId17" Type="http://schemas.openxmlformats.org/officeDocument/2006/relationships/hyperlink" Target="https://hal.science/hal-03375513v1" TargetMode="External"/><Relationship Id="rId18" Type="http://schemas.openxmlformats.org/officeDocument/2006/relationships/hyperlink" Target="https://hal.science/hal-04312372v1" TargetMode="External"/><Relationship Id="rId19" Type="http://schemas.openxmlformats.org/officeDocument/2006/relationships/hyperlink" Target="https://hal.science/hal-03374094v1" TargetMode="External"/><Relationship Id="rId20" Type="http://schemas.openxmlformats.org/officeDocument/2006/relationships/hyperlink" Target="https://hal.science/hal-03372405v1" TargetMode="External"/><Relationship Id="rId21" Type="http://schemas.openxmlformats.org/officeDocument/2006/relationships/hyperlink" Target="https://hal.science/search/index/?q=*&amp;authFullName_s=Federico Pierotti" TargetMode="External"/><Relationship Id="rId22" Type="http://schemas.openxmlformats.org/officeDocument/2006/relationships/hyperlink" Target="https://hal.science/hal-03372150v1" TargetMode="External"/><Relationship Id="rId23" Type="http://schemas.openxmlformats.org/officeDocument/2006/relationships/hyperlink" Target="https://hal.science/hal-03376897v1" TargetMode="External"/><Relationship Id="rId24" Type="http://schemas.openxmlformats.org/officeDocument/2006/relationships/hyperlink" Target="https://paris1.hal.science/hal-03372061v1" TargetMode="External"/><Relationship Id="rId25" Type="http://schemas.openxmlformats.org/officeDocument/2006/relationships/hyperlink" Target="https://hal.science/hal-03372137v1" TargetMode="External"/><Relationship Id="rId26" Type="http://schemas.openxmlformats.org/officeDocument/2006/relationships/hyperlink" Target="https://u-picardie.hal.science/hal-04175044v1" TargetMode="External"/><Relationship Id="rId27" Type="http://schemas.openxmlformats.org/officeDocument/2006/relationships/hyperlink" Target="https://hal.science/hal-03377947v1" TargetMode="External"/><Relationship Id="rId28" Type="http://schemas.openxmlformats.org/officeDocument/2006/relationships/hyperlink" Target="https://hal.science/hal-0337798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Alessandra Ronetti</dc:title>
  <dc:description>CV</dc:description>
  <dc:subject/>
  <cp:keywords/>
  <cp:category/>
  <cp:lastModifiedBy/>
  <dcterms:created xsi:type="dcterms:W3CDTF">2026-05-08T06:56:45+02:00</dcterms:created>
  <dcterms:modified xsi:type="dcterms:W3CDTF">2026-05-08T06:56:45+02:00</dcterms:modified>
</cp:coreProperties>
</file>

<file path=docProps/custom.xml><?xml version="1.0" encoding="utf-8"?>
<Properties xmlns="http://schemas.openxmlformats.org/officeDocument/2006/custom-properties" xmlns:vt="http://schemas.openxmlformats.org/officeDocument/2006/docPropsVTypes"/>
</file>