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Ocadiz </w:t>
      </w:r>
      <w:r>
        <w:rPr>
          <w:color w:val="641e6e"/>
        </w:rPr>
        <w:t xml:space="preserve">Attaché temporaire d'enseignement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alexandre-ocadiz</w:t>
        </w:r>
      </w:hyperlink>
    </w:p>
    <w:p>
      <w:pPr>
        <w:numPr>
          <w:ilvl w:val="0"/>
          <w:numId w:val="1"/>
        </w:numPr>
      </w:pPr>
      <w:r>
        <w:rPr/>
        <w:t xml:space="preserve"> ORCID : </w:t>
      </w:r>
      <w:hyperlink r:id="rId8" w:history="1">
        <w:r>
          <w:rPr>
            <w:color w:val="#410a8c"/>
            <w:u w:val="single"/>
          </w:rPr>
          <w:t xml:space="preserve">0000-0002-9350-5352</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sur la dosimétrie et l’imagerie appliquées aux domaines médicaux, en particulier à la radiothérapie. Actuellement en poste en tant qu’ATER, je travaille sur la modélisation dosimétrique par simulation Monte Carlo à l’aide du logiciel GATE, avec un intérêt particulier pour le renforcement de dose induit par des nanoparticules métalliques. Je participe également au développement de gels radiochromiques, utilisés pour la mesure de la dose de rayonnements ionisants en contexte clinique, permettant une résolution tridimensionnelle.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Méthodes physiques et études radiobiologiques pour la thérapie multimodale combinant irradiation synchrotron et injection de nanoparticules d'oxide de fer</w:t>
              </w:r>
            </w:hyperlink>
          </w:p>
          <w:p>
            <w:pPr/>
            <w:hyperlink r:id="rId10" w:history="1">
              <w:r>
                <w:rPr>
                  <w:color w:val="#410a8c"/>
                  <w:u w:val="single"/>
                </w:rPr>
                <w:t xml:space="preserve">Alexandre Ocadiz</w:t>
              </w:r>
            </w:hyperlink>
          </w:p>
          <w:p>
            <w:pPr/>
            <w:r>
              <w:rPr/>
              <w:t xml:space="preserve">Médecine humaine et pathologie. Université Grenoble Alpes [2020-..], 2022. Français. </w:t>
            </w:r>
            <w:hyperlink r:id="rId11" w:history="1">
              <w:r>
                <w:rPr>
                  <w:color w:val="#410a8c"/>
                  <w:u w:val="single"/>
                </w:rPr>
                <w:t xml:space="preserve">⟨NNT : 2022GRALS018⟩</w:t>
              </w:r>
            </w:hyperlink>
          </w:p>
          <w:p>
            <w:pPr/>
            <w:r>
              <w:rPr/>
              <w:t xml:space="preserve">Thèse</w:t>
            </w:r>
          </w:p>
          <w:p>
            <w:pPr/>
            <w:hyperlink r:id="rId9" w:history="1">
              <w:r>
                <w:rPr>
                  <w:color w:val="#410a8c"/>
                  <w:u w:val="single"/>
                </w:rPr>
                <w:t xml:space="preserve">tel-03828538v1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Unexpected Benefits of Multiport Synchrotron Microbeam Radiation Therapy for Brain Tumors</w:t>
              </w:r>
            </w:hyperlink>
          </w:p>
          <w:p>
            <w:pPr/>
            <w:hyperlink r:id="rId13" w:history="1">
              <w:r>
                <w:rPr>
                  <w:color w:val="#410a8c"/>
                  <w:u w:val="single"/>
                </w:rPr>
                <w:t xml:space="preserve">Laura Eling</w:t>
              </w:r>
            </w:hyperlink>
            <w:r>
              <w:rPr/>
              <w:t xml:space="preserve">,</w:t>
            </w:r>
            <w:hyperlink r:id="rId14" w:history="1">
              <w:r>
                <w:rPr>
                  <w:color w:val="#410a8c"/>
                  <w:u w:val="single"/>
                </w:rPr>
                <w:t xml:space="preserve">Audrey Bouchet</w:t>
              </w:r>
            </w:hyperlink>
            <w:r>
              <w:rPr/>
              <w:t xml:space="preserve">,</w:t>
            </w:r>
            <w:hyperlink r:id="rId10" w:history="1">
              <w:r>
                <w:rPr>
                  <w:color w:val="#410a8c"/>
                  <w:u w:val="single"/>
                </w:rPr>
                <w:t xml:space="preserve">Alexandre Ocadiz</w:t>
              </w:r>
            </w:hyperlink>
            <w:r>
              <w:rPr/>
              <w:t xml:space="preserve">,</w:t>
            </w:r>
            <w:hyperlink r:id="rId15" w:history="1">
              <w:r>
                <w:rPr>
                  <w:color w:val="#410a8c"/>
                  <w:u w:val="single"/>
                </w:rPr>
                <w:t xml:space="preserve">Jean-François Adam</w:t>
              </w:r>
            </w:hyperlink>
            <w:r>
              <w:rPr/>
              <w:t xml:space="preserve">,</w:t>
            </w:r>
            <w:hyperlink r:id="rId16" w:history="1">
              <w:r>
                <w:rPr>
                  <w:color w:val="#410a8c"/>
                  <w:u w:val="single"/>
                </w:rPr>
                <w:t xml:space="preserve">Sarvenaz Kershmiri</w:t>
              </w:r>
            </w:hyperlink>
            <w:r>
              <w:rPr/>
              <w:t xml:space="preserve">et al.</w:t>
            </w:r>
          </w:p>
          <w:p>
            <w:pPr/>
            <w:r>
              <w:rPr>
                <w:i w:val="1"/>
                <w:iCs w:val="1"/>
              </w:rPr>
              <w:t xml:space="preserve">Cancers</w:t>
            </w:r>
            <w:r>
              <w:rPr/>
              <w:t xml:space="preserve">, 2021, 13 (5), pp.936-1-936-15. </w:t>
            </w:r>
            <w:hyperlink r:id="rId17" w:history="1">
              <w:r>
                <w:rPr>
                  <w:color w:val="#410a8c"/>
                  <w:u w:val="single"/>
                </w:rPr>
                <w:t xml:space="preserve">⟨10.3390/cancers13050936⟩</w:t>
              </w:r>
            </w:hyperlink>
          </w:p>
          <w:p>
            <w:pPr/>
            <w:r>
              <w:rPr/>
              <w:t xml:space="preserve">Article dans une revue</w:t>
            </w:r>
          </w:p>
          <w:p>
            <w:pPr/>
            <w:hyperlink r:id="rId12" w:history="1">
              <w:r>
                <w:rPr>
                  <w:color w:val="#410a8c"/>
                  <w:u w:val="single"/>
                </w:rPr>
                <w:t xml:space="preserve">hal-03326627v1</w:t>
              </w:r>
            </w:hyperlink>
          </w:p>
        </w:tc>
      </w:tr>
      <w:tr>
        <w:trPr/>
        <w:tc>
          <w:tcPr>
            <w:noWrap/>
          </w:tcPr>
          <w:p>
            <w:pPr>
              <w:spacing w:after="200"/>
            </w:pPr>
            <w:hyperlink r:id="rId18" w:history="1">
              <w:r>
                <w:rPr>
                  <w:color w:val="1e198e"/>
                  <w:b w:val="1"/>
                  <w:bCs w:val="1"/>
                  <w:u w:val="single"/>
                </w:rPr>
                <w:t xml:space="preserve">Unexpected Benefits of Multiport Synchrotron Microbeam Radiation Therapy for Brain Tumors</w:t>
              </w:r>
            </w:hyperlink>
          </w:p>
          <w:p>
            <w:pPr/>
            <w:hyperlink r:id="rId13" w:history="1">
              <w:r>
                <w:rPr>
                  <w:color w:val="#410a8c"/>
                  <w:u w:val="single"/>
                </w:rPr>
                <w:t xml:space="preserve">Laura Eling</w:t>
              </w:r>
            </w:hyperlink>
            <w:r>
              <w:rPr/>
              <w:t xml:space="preserve">,</w:t>
            </w:r>
            <w:hyperlink r:id="rId14" w:history="1">
              <w:r>
                <w:rPr>
                  <w:color w:val="#410a8c"/>
                  <w:u w:val="single"/>
                </w:rPr>
                <w:t xml:space="preserve">Audrey Bouchet</w:t>
              </w:r>
            </w:hyperlink>
            <w:r>
              <w:rPr/>
              <w:t xml:space="preserve">,</w:t>
            </w:r>
            <w:hyperlink r:id="rId10" w:history="1">
              <w:r>
                <w:rPr>
                  <w:color w:val="#410a8c"/>
                  <w:u w:val="single"/>
                </w:rPr>
                <w:t xml:space="preserve">Alexandre Ocadiz</w:t>
              </w:r>
            </w:hyperlink>
            <w:r>
              <w:rPr/>
              <w:t xml:space="preserve">,</w:t>
            </w:r>
            <w:hyperlink r:id="rId15" w:history="1">
              <w:r>
                <w:rPr>
                  <w:color w:val="#410a8c"/>
                  <w:u w:val="single"/>
                </w:rPr>
                <w:t xml:space="preserve">Jean-François Adam</w:t>
              </w:r>
            </w:hyperlink>
            <w:r>
              <w:rPr/>
              <w:t xml:space="preserve">,</w:t>
            </w:r>
            <w:hyperlink r:id="rId16" w:history="1">
              <w:r>
                <w:rPr>
                  <w:color w:val="#410a8c"/>
                  <w:u w:val="single"/>
                </w:rPr>
                <w:t xml:space="preserve">Sarvenaz Kershmiri</w:t>
              </w:r>
            </w:hyperlink>
            <w:r>
              <w:rPr/>
              <w:t xml:space="preserve">et al.</w:t>
            </w:r>
          </w:p>
          <w:p>
            <w:pPr/>
            <w:r>
              <w:rPr>
                <w:i w:val="1"/>
                <w:iCs w:val="1"/>
              </w:rPr>
              <w:t xml:space="preserve">Cancers</w:t>
            </w:r>
            <w:r>
              <w:rPr/>
              <w:t xml:space="preserve">, 2021, 13 (5), pp.936. </w:t>
            </w:r>
            <w:hyperlink r:id="rId17" w:history="1">
              <w:r>
                <w:rPr>
                  <w:color w:val="#410a8c"/>
                  <w:u w:val="single"/>
                </w:rPr>
                <w:t xml:space="preserve">⟨10.3390/cancers13050936⟩</w:t>
              </w:r>
            </w:hyperlink>
          </w:p>
          <w:p>
            <w:pPr/>
            <w:r>
              <w:rPr/>
              <w:t xml:space="preserve">Article dans une revue</w:t>
            </w:r>
          </w:p>
          <w:p>
            <w:pPr/>
            <w:hyperlink r:id="rId18" w:history="1">
              <w:r>
                <w:rPr>
                  <w:color w:val="#410a8c"/>
                  <w:u w:val="single"/>
                </w:rPr>
                <w:t xml:space="preserve">hal-05142235v1</w:t>
              </w:r>
            </w:hyperlink>
          </w:p>
        </w:tc>
      </w:tr>
      <w:tr>
        <w:trPr/>
        <w:tc>
          <w:tcPr>
            <w:noWrap/>
          </w:tcPr>
          <w:p>
            <w:pPr>
              <w:spacing w:after="200"/>
            </w:pPr>
            <w:hyperlink r:id="rId19" w:history="1">
              <w:r>
                <w:rPr>
                  <w:color w:val="1e198e"/>
                  <w:b w:val="1"/>
                  <w:bCs w:val="1"/>
                  <w:u w:val="single"/>
                </w:rPr>
                <w:t xml:space="preserve">Film dosimetry studies for patient specific quality assurance in microbeam radiation therapy</w:t>
              </w:r>
            </w:hyperlink>
          </w:p>
          <w:p>
            <w:pPr/>
            <w:hyperlink r:id="rId10" w:history="1">
              <w:r>
                <w:rPr>
                  <w:color w:val="#410a8c"/>
                  <w:u w:val="single"/>
                </w:rPr>
                <w:t xml:space="preserve">Alexandre Ocadiz</w:t>
              </w:r>
            </w:hyperlink>
            <w:r>
              <w:rPr/>
              <w:t xml:space="preserve">,</w:t>
            </w:r>
            <w:hyperlink r:id="rId20" w:history="1">
              <w:r>
                <w:rPr>
                  <w:color w:val="#410a8c"/>
                  <w:u w:val="single"/>
                </w:rPr>
                <w:t xml:space="preserve">Jayde Livingstone</w:t>
              </w:r>
            </w:hyperlink>
            <w:r>
              <w:rPr/>
              <w:t xml:space="preserve">,</w:t>
            </w:r>
            <w:hyperlink r:id="rId21" w:history="1">
              <w:r>
                <w:rPr>
                  <w:color w:val="#410a8c"/>
                  <w:u w:val="single"/>
                </w:rPr>
                <w:t xml:space="preserve">Mattia Donzelli</w:t>
              </w:r>
            </w:hyperlink>
            <w:r>
              <w:rPr/>
              <w:t xml:space="preserve">,</w:t>
            </w:r>
            <w:hyperlink r:id="rId22" w:history="1">
              <w:r>
                <w:rPr>
                  <w:color w:val="#410a8c"/>
                  <w:u w:val="single"/>
                </w:rPr>
                <w:t xml:space="preserve">Stefan Bartzsch</w:t>
              </w:r>
            </w:hyperlink>
            <w:r>
              <w:rPr/>
              <w:t xml:space="preserve">,</w:t>
            </w:r>
            <w:hyperlink r:id="rId23" w:history="1">
              <w:r>
                <w:rPr>
                  <w:color w:val="#410a8c"/>
                  <w:u w:val="single"/>
                </w:rPr>
                <w:t xml:space="preserve">Christian Nemoz</w:t>
              </w:r>
            </w:hyperlink>
            <w:r>
              <w:rPr/>
              <w:t xml:space="preserve">et al.</w:t>
            </w:r>
          </w:p>
          <w:p>
            <w:pPr/>
            <w:r>
              <w:rPr>
                <w:i w:val="1"/>
                <w:iCs w:val="1"/>
              </w:rPr>
              <w:t xml:space="preserve">Physica Medica European Journal of Medical Physics</w:t>
            </w:r>
            <w:r>
              <w:rPr/>
              <w:t xml:space="preserve">, 2019, 65, pp.227-237. </w:t>
            </w:r>
            <w:hyperlink r:id="rId24" w:history="1">
              <w:r>
                <w:rPr>
                  <w:color w:val="#410a8c"/>
                  <w:u w:val="single"/>
                </w:rPr>
                <w:t xml:space="preserve">⟨10.1016/j.ejmp.2019.09.071⟩</w:t>
              </w:r>
            </w:hyperlink>
          </w:p>
          <w:p>
            <w:pPr/>
            <w:r>
              <w:rPr/>
              <w:t xml:space="preserve">Article dans une revue</w:t>
            </w:r>
          </w:p>
          <w:p>
            <w:pPr/>
            <w:hyperlink r:id="rId19" w:history="1">
              <w:r>
                <w:rPr>
                  <w:color w:val="#410a8c"/>
                  <w:u w:val="single"/>
                </w:rPr>
                <w:t xml:space="preserve">hal-02308619v1</w:t>
              </w:r>
            </w:hyperlink>
          </w:p>
        </w:tc>
      </w:tr>
      <w:tr>
        <w:trPr/>
        <w:tc>
          <w:tcPr>
            <w:noWrap/>
          </w:tcPr>
          <w:p>
            <w:pPr>
              <w:spacing w:after="200"/>
            </w:pPr>
            <w:hyperlink r:id="rId25" w:history="1">
              <w:r>
                <w:rPr>
                  <w:color w:val="1e198e"/>
                  <w:b w:val="1"/>
                  <w:bCs w:val="1"/>
                  <w:u w:val="single"/>
                </w:rPr>
                <w:t xml:space="preserve">Locomotion and eating behavior changes in Yucatan minipigs after unilateral radio-induced ablation of the caudate nucleus</w:t>
              </w:r>
            </w:hyperlink>
          </w:p>
          <w:p>
            <w:pPr/>
            <w:hyperlink r:id="rId26" w:history="1">
              <w:r>
                <w:rPr>
                  <w:color w:val="#410a8c"/>
                  <w:u w:val="single"/>
                </w:rPr>
                <w:t xml:space="preserve">Nicolas Coquery</w:t>
              </w:r>
            </w:hyperlink>
            <w:r>
              <w:rPr/>
              <w:t xml:space="preserve">,</w:t>
            </w:r>
            <w:hyperlink r:id="rId15" w:history="1">
              <w:r>
                <w:rPr>
                  <w:color w:val="#410a8c"/>
                  <w:u w:val="single"/>
                </w:rPr>
                <w:t xml:space="preserve">Jean-François Adam</w:t>
              </w:r>
            </w:hyperlink>
            <w:r>
              <w:rPr/>
              <w:t xml:space="preserve">,</w:t>
            </w:r>
            <w:hyperlink r:id="rId23" w:history="1">
              <w:r>
                <w:rPr>
                  <w:color w:val="#410a8c"/>
                  <w:u w:val="single"/>
                </w:rPr>
                <w:t xml:space="preserve">Christian Nemoz</w:t>
              </w:r>
            </w:hyperlink>
            <w:r>
              <w:rPr/>
              <w:t xml:space="preserve">,</w:t>
            </w:r>
            <w:hyperlink r:id="rId27" w:history="1">
              <w:r>
                <w:rPr>
                  <w:color w:val="#410a8c"/>
                  <w:u w:val="single"/>
                </w:rPr>
                <w:t xml:space="preserve">Régis Janvier</w:t>
              </w:r>
            </w:hyperlink>
            <w:r>
              <w:rPr/>
              <w:t xml:space="preserve">,</w:t>
            </w:r>
            <w:hyperlink r:id="rId20"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28" w:history="1">
              <w:r>
                <w:rPr>
                  <w:color w:val="#410a8c"/>
                  <w:u w:val="single"/>
                </w:rPr>
                <w:t xml:space="preserve">⟨10.1038/s41598-019-53518-2⟩</w:t>
              </w:r>
            </w:hyperlink>
          </w:p>
          <w:p>
            <w:pPr/>
            <w:r>
              <w:rPr/>
              <w:t xml:space="preserve">Article dans une revue</w:t>
            </w:r>
          </w:p>
          <w:p>
            <w:pPr/>
            <w:hyperlink r:id="rId25" w:history="1">
              <w:r>
                <w:rPr>
                  <w:color w:val="#410a8c"/>
                  <w:u w:val="single"/>
                </w:rPr>
                <w:t xml:space="preserve">hal-05142243v1</w:t>
              </w:r>
            </w:hyperlink>
          </w:p>
        </w:tc>
      </w:tr>
      <w:tr>
        <w:trPr/>
        <w:tc>
          <w:tcPr>
            <w:noWrap/>
          </w:tcPr>
          <w:p>
            <w:pPr>
              <w:spacing w:after="200"/>
            </w:pPr>
            <w:hyperlink r:id="rId29" w:history="1">
              <w:r>
                <w:rPr>
                  <w:color w:val="1e198e"/>
                  <w:b w:val="1"/>
                  <w:bCs w:val="1"/>
                  <w:u w:val="single"/>
                </w:rPr>
                <w:t xml:space="preserve">Locomotion and eating behavior changes in Yucatan minipigs after unilateral radio-induced ablation of the caudate nucleus</w:t>
              </w:r>
            </w:hyperlink>
          </w:p>
          <w:p>
            <w:pPr/>
            <w:hyperlink r:id="rId26" w:history="1">
              <w:r>
                <w:rPr>
                  <w:color w:val="#410a8c"/>
                  <w:u w:val="single"/>
                </w:rPr>
                <w:t xml:space="preserve">Nicolas Coquery</w:t>
              </w:r>
            </w:hyperlink>
            <w:r>
              <w:rPr/>
              <w:t xml:space="preserve">,</w:t>
            </w:r>
            <w:hyperlink r:id="rId15" w:history="1">
              <w:r>
                <w:rPr>
                  <w:color w:val="#410a8c"/>
                  <w:u w:val="single"/>
                </w:rPr>
                <w:t xml:space="preserve">Jean-François Adam</w:t>
              </w:r>
            </w:hyperlink>
            <w:r>
              <w:rPr/>
              <w:t xml:space="preserve">,</w:t>
            </w:r>
            <w:hyperlink r:id="rId23" w:history="1">
              <w:r>
                <w:rPr>
                  <w:color w:val="#410a8c"/>
                  <w:u w:val="single"/>
                </w:rPr>
                <w:t xml:space="preserve">Christian Nemoz</w:t>
              </w:r>
            </w:hyperlink>
            <w:r>
              <w:rPr/>
              <w:t xml:space="preserve">,</w:t>
            </w:r>
            <w:hyperlink r:id="rId27" w:history="1">
              <w:r>
                <w:rPr>
                  <w:color w:val="#410a8c"/>
                  <w:u w:val="single"/>
                </w:rPr>
                <w:t xml:space="preserve">Régis Janvier</w:t>
              </w:r>
            </w:hyperlink>
            <w:r>
              <w:rPr/>
              <w:t xml:space="preserve">,</w:t>
            </w:r>
            <w:hyperlink r:id="rId20"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28" w:history="1">
              <w:r>
                <w:rPr>
                  <w:color w:val="#410a8c"/>
                  <w:u w:val="single"/>
                </w:rPr>
                <w:t xml:space="preserve">⟨10.1038/s41598-019-53518-2⟩</w:t>
              </w:r>
            </w:hyperlink>
          </w:p>
          <w:p>
            <w:pPr/>
            <w:r>
              <w:rPr/>
              <w:t xml:space="preserve">Article dans une revue</w:t>
            </w:r>
          </w:p>
          <w:p>
            <w:pPr/>
            <w:hyperlink r:id="rId29" w:history="1">
              <w:r>
                <w:rPr>
                  <w:color w:val="#410a8c"/>
                  <w:u w:val="single"/>
                </w:rPr>
                <w:t xml:space="preserve">hal-04999644v1</w:t>
              </w:r>
            </w:hyperlink>
          </w:p>
        </w:tc>
      </w:tr>
      <w:tr>
        <w:trPr/>
        <w:tc>
          <w:tcPr>
            <w:noWrap/>
          </w:tcPr>
          <w:p>
            <w:pPr>
              <w:spacing w:after="200"/>
            </w:pPr>
            <w:hyperlink r:id="rId30" w:history="1">
              <w:r>
                <w:rPr>
                  <w:color w:val="1e198e"/>
                  <w:b w:val="1"/>
                  <w:bCs w:val="1"/>
                  <w:u w:val="single"/>
                </w:rPr>
                <w:t xml:space="preserve">Locomotion and eating behavior changes in Yucatan minipigs after unilateral radio-induced ablation of the caudate nucleus</w:t>
              </w:r>
            </w:hyperlink>
          </w:p>
          <w:p>
            <w:pPr/>
            <w:hyperlink r:id="rId26" w:history="1">
              <w:r>
                <w:rPr>
                  <w:color w:val="#410a8c"/>
                  <w:u w:val="single"/>
                </w:rPr>
                <w:t xml:space="preserve">Nicolas Coquery</w:t>
              </w:r>
            </w:hyperlink>
            <w:r>
              <w:rPr/>
              <w:t xml:space="preserve">,</w:t>
            </w:r>
            <w:hyperlink r:id="rId15" w:history="1">
              <w:r>
                <w:rPr>
                  <w:color w:val="#410a8c"/>
                  <w:u w:val="single"/>
                </w:rPr>
                <w:t xml:space="preserve">Jean-François Adam</w:t>
              </w:r>
            </w:hyperlink>
            <w:r>
              <w:rPr/>
              <w:t xml:space="preserve">,</w:t>
            </w:r>
            <w:hyperlink r:id="rId23" w:history="1">
              <w:r>
                <w:rPr>
                  <w:color w:val="#410a8c"/>
                  <w:u w:val="single"/>
                </w:rPr>
                <w:t xml:space="preserve">Christian Nemoz</w:t>
              </w:r>
            </w:hyperlink>
            <w:r>
              <w:rPr/>
              <w:t xml:space="preserve">,</w:t>
            </w:r>
            <w:hyperlink r:id="rId31" w:history="1">
              <w:r>
                <w:rPr>
                  <w:color w:val="#410a8c"/>
                  <w:u w:val="single"/>
                </w:rPr>
                <w:t xml:space="preserve">Regis Janvier</w:t>
              </w:r>
            </w:hyperlink>
            <w:r>
              <w:rPr/>
              <w:t xml:space="preserve">,</w:t>
            </w:r>
            <w:hyperlink r:id="rId20"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28" w:history="1">
              <w:r>
                <w:rPr>
                  <w:color w:val="#410a8c"/>
                  <w:u w:val="single"/>
                </w:rPr>
                <w:t xml:space="preserve">⟨10.1038/s41598-019-53518-2⟩</w:t>
              </w:r>
            </w:hyperlink>
          </w:p>
          <w:p>
            <w:pPr/>
            <w:r>
              <w:rPr/>
              <w:t xml:space="preserve">Article dans une revue</w:t>
            </w:r>
          </w:p>
          <w:p>
            <w:pPr/>
            <w:hyperlink r:id="rId30" w:history="1">
              <w:r>
                <w:rPr>
                  <w:color w:val="#410a8c"/>
                  <w:u w:val="single"/>
                </w:rPr>
                <w:t xml:space="preserve">hal-02376578v1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PH-0481: Synchrotron Microbeam Radiation Therapy increases the therapeutic index for brain tumor treatment.</w:t>
              </w:r>
            </w:hyperlink>
          </w:p>
          <w:p>
            <w:pPr/>
            <w:hyperlink r:id="rId33" w:history="1">
              <w:r>
                <w:rPr>
                  <w:color w:val="#410a8c"/>
                  <w:u w:val="single"/>
                </w:rPr>
                <w:t xml:space="preserve">L. Eling</w:t>
              </w:r>
            </w:hyperlink>
            <w:r>
              <w:rPr/>
              <w:t xml:space="preserve">,</w:t>
            </w:r>
            <w:hyperlink r:id="rId34" w:history="1">
              <w:r>
                <w:rPr>
                  <w:color w:val="#410a8c"/>
                  <w:u w:val="single"/>
                </w:rPr>
                <w:t xml:space="preserve">A. Bouchet</w:t>
              </w:r>
            </w:hyperlink>
            <w:r>
              <w:rPr/>
              <w:t xml:space="preserve">,</w:t>
            </w:r>
            <w:hyperlink r:id="rId35" w:history="1">
              <w:r>
                <w:rPr>
                  <w:color w:val="#410a8c"/>
                  <w:u w:val="single"/>
                </w:rPr>
                <w:t xml:space="preserve">A. Ocadiz</w:t>
              </w:r>
            </w:hyperlink>
            <w:r>
              <w:rPr/>
              <w:t xml:space="preserve">,</w:t>
            </w:r>
            <w:hyperlink r:id="rId15" w:history="1">
              <w:r>
                <w:rPr>
                  <w:color w:val="#410a8c"/>
                  <w:u w:val="single"/>
                </w:rPr>
                <w:t xml:space="preserve">Jean-François Adam</w:t>
              </w:r>
            </w:hyperlink>
            <w:r>
              <w:rPr/>
              <w:t xml:space="preserve">,</w:t>
            </w:r>
            <w:hyperlink r:id="rId36" w:history="1">
              <w:r>
                <w:rPr>
                  <w:color w:val="#410a8c"/>
                  <w:u w:val="single"/>
                </w:rPr>
                <w:t xml:space="preserve">H. Elleaume</w:t>
              </w:r>
            </w:hyperlink>
            <w:r>
              <w:rPr/>
              <w:t xml:space="preserve">et al.</w:t>
            </w:r>
          </w:p>
          <w:p>
            <w:pPr/>
            <w:r>
              <w:rPr>
                <w:i w:val="1"/>
                <w:iCs w:val="1"/>
              </w:rPr>
              <w:t xml:space="preserve">European SocieTy for Radiation Oncology (ESTRO) annual meeting.</w:t>
            </w:r>
            <w:r>
              <w:rPr/>
              <w:t xml:space="preserve">, Nov 2020, On Line, Austria. 152, pp.S270-S271, 2020, </w:t>
            </w:r>
            <w:hyperlink r:id="rId37" w:history="1">
              <w:r>
                <w:rPr>
                  <w:color w:val="#410a8c"/>
                  <w:u w:val="single"/>
                </w:rPr>
                <w:t xml:space="preserve">⟨10.1016/S0167-8140(21)00503-X⟩</w:t>
              </w:r>
            </w:hyperlink>
          </w:p>
          <w:p>
            <w:pPr/>
            <w:r>
              <w:rPr/>
              <w:t xml:space="preserve">Poster de conférence</w:t>
            </w:r>
          </w:p>
          <w:p>
            <w:pPr/>
            <w:hyperlink r:id="rId32" w:history="1">
              <w:r>
                <w:rPr>
                  <w:color w:val="#410a8c"/>
                  <w:u w:val="single"/>
                </w:rPr>
                <w:t xml:space="preserve">hal-04999046v1</w:t>
              </w:r>
            </w:hyperlink>
          </w:p>
        </w:tc>
      </w:tr>
      <w:tr>
        <w:trPr/>
        <w:tc>
          <w:tcPr>
            <w:noWrap/>
          </w:tcPr>
          <w:p>
            <w:pPr>
              <w:spacing w:after="200"/>
            </w:pPr>
            <w:hyperlink r:id="rId38" w:history="1">
              <w:r>
                <w:rPr>
                  <w:color w:val="1e198e"/>
                  <w:b w:val="1"/>
                  <w:bCs w:val="1"/>
                  <w:u w:val="single"/>
                </w:rPr>
                <w:t xml:space="preserve">Treatment Planning for Synchrotron Radiotherapy Enhanced with Iron-Oxide Nanoparticles</w:t>
              </w:r>
            </w:hyperlink>
          </w:p>
          <w:p>
            <w:pPr/>
            <w:hyperlink r:id="rId39" w:history="1">
              <w:r>
                <w:rPr>
                  <w:color w:val="#410a8c"/>
                  <w:u w:val="single"/>
                </w:rPr>
                <w:t xml:space="preserve">A Ocadiz</w:t>
              </w:r>
            </w:hyperlink>
            <w:r>
              <w:rPr/>
              <w:t xml:space="preserve">,</w:t>
            </w:r>
            <w:hyperlink r:id="rId40" w:history="1">
              <w:r>
                <w:rPr>
                  <w:color w:val="#410a8c"/>
                  <w:u w:val="single"/>
                </w:rPr>
                <w:t xml:space="preserve">S Reymond</w:t>
              </w:r>
            </w:hyperlink>
            <w:r>
              <w:rPr/>
              <w:t xml:space="preserve">,</w:t>
            </w:r>
            <w:hyperlink r:id="rId41" w:history="1">
              <w:r>
                <w:rPr>
                  <w:color w:val="#410a8c"/>
                  <w:u w:val="single"/>
                </w:rPr>
                <w:t xml:space="preserve">N Rosuel</w:t>
              </w:r>
            </w:hyperlink>
            <w:r>
              <w:rPr/>
              <w:t xml:space="preserve">,</w:t>
            </w:r>
            <w:hyperlink r:id="rId42" w:history="1">
              <w:r>
                <w:rPr>
                  <w:color w:val="#410a8c"/>
                  <w:u w:val="single"/>
                </w:rPr>
                <w:t xml:space="preserve">Al Bulin</w:t>
              </w:r>
            </w:hyperlink>
            <w:r>
              <w:rPr/>
              <w:t xml:space="preserve">,</w:t>
            </w:r>
            <w:hyperlink r:id="rId43" w:history="1">
              <w:r>
                <w:rPr>
                  <w:color w:val="#410a8c"/>
                  <w:u w:val="single"/>
                </w:rPr>
                <w:t xml:space="preserve">Jl Ravanat</w:t>
              </w:r>
            </w:hyperlink>
            <w:r>
              <w:rPr/>
              <w:t xml:space="preserve">et al.</w:t>
            </w:r>
          </w:p>
          <w:p>
            <w:pPr/>
            <w:r>
              <w:rPr>
                <w:i w:val="1"/>
                <w:iCs w:val="1"/>
              </w:rPr>
              <w:t xml:space="preserve">62rd AAPM Annual Meeting</w:t>
            </w:r>
            <w:r>
              <w:rPr/>
              <w:t xml:space="preserve">, Jul 2020, On Line, United States. Medical Physics, 47 (6), pp.E868-E869, 2020, </w:t>
            </w:r>
            <w:hyperlink r:id="rId44" w:history="1">
              <w:r>
                <w:rPr>
                  <w:color w:val="#410a8c"/>
                  <w:u w:val="single"/>
                </w:rPr>
                <w:t xml:space="preserve">⟨10.1002/mp.14316⟩</w:t>
              </w:r>
            </w:hyperlink>
          </w:p>
          <w:p>
            <w:pPr/>
            <w:r>
              <w:rPr/>
              <w:t xml:space="preserve">Poster de conférence</w:t>
            </w:r>
          </w:p>
          <w:p>
            <w:pPr/>
            <w:hyperlink r:id="rId38" w:history="1">
              <w:r>
                <w:rPr>
                  <w:color w:val="#410a8c"/>
                  <w:u w:val="single"/>
                </w:rPr>
                <w:t xml:space="preserve">hal-04999074v1</w:t>
              </w:r>
            </w:hyperlink>
          </w:p>
        </w:tc>
      </w:tr>
      <w:tr>
        <w:trPr/>
        <w:tc>
          <w:tcPr>
            <w:noWrap/>
          </w:tcPr>
          <w:p>
            <w:pPr>
              <w:spacing w:after="200"/>
            </w:pPr>
            <w:hyperlink r:id="rId45" w:history="1">
              <w:r>
                <w:rPr>
                  <w:color w:val="1e198e"/>
                  <w:b w:val="1"/>
                  <w:bCs w:val="1"/>
                  <w:u w:val="single"/>
                </w:rPr>
                <w:t xml:space="preserve">Diamond Dosimeter for in Vivo Dosimetry for Synchrotron Radiotherapy</w:t>
              </w:r>
            </w:hyperlink>
          </w:p>
          <w:p>
            <w:pPr/>
            <w:hyperlink r:id="rId46" w:history="1">
              <w:r>
                <w:rPr>
                  <w:color w:val="#410a8c"/>
                  <w:u w:val="single"/>
                </w:rPr>
                <w:t xml:space="preserve">Nicolas Rosuel</w:t>
              </w:r>
            </w:hyperlink>
            <w:r>
              <w:rPr/>
              <w:t xml:space="preserve">,</w:t>
            </w:r>
            <w:hyperlink r:id="rId47" w:history="1">
              <w:r>
                <w:rPr>
                  <w:color w:val="#410a8c"/>
                  <w:u w:val="single"/>
                </w:rPr>
                <w:t xml:space="preserve">Sébastien Curtoni</w:t>
              </w:r>
            </w:hyperlink>
            <w:r>
              <w:rPr/>
              <w:t xml:space="preserve">,</w:t>
            </w:r>
            <w:hyperlink r:id="rId48" w:history="1">
              <w:r>
                <w:rPr>
                  <w:color w:val="#410a8c"/>
                  <w:u w:val="single"/>
                </w:rPr>
                <w:t xml:space="preserve">Denis Dauvergne</w:t>
              </w:r>
            </w:hyperlink>
            <w:r>
              <w:rPr/>
              <w:t xml:space="preserve">,</w:t>
            </w:r>
            <w:hyperlink r:id="rId49" w:history="1">
              <w:r>
                <w:rPr>
                  <w:color w:val="#410a8c"/>
                  <w:u w:val="single"/>
                </w:rPr>
                <w:t xml:space="preserve">Laurent Gallin-Martel</w:t>
              </w:r>
            </w:hyperlink>
            <w:r>
              <w:rPr/>
              <w:t xml:space="preserve">,</w:t>
            </w:r>
            <w:hyperlink r:id="rId50" w:history="1">
              <w:r>
                <w:rPr>
                  <w:color w:val="#410a8c"/>
                  <w:u w:val="single"/>
                </w:rPr>
                <w:t xml:space="preserve">Marie-Laure Gallin-Martel</w:t>
              </w:r>
            </w:hyperlink>
            <w:r>
              <w:rPr/>
              <w:t xml:space="preserve">et al.</w:t>
            </w:r>
          </w:p>
          <w:p>
            <w:pPr/>
            <w:r>
              <w:rPr>
                <w:i w:val="1"/>
                <w:iCs w:val="1"/>
              </w:rPr>
              <w:t xml:space="preserve">FORUM DE LA RECHERCHE EN CANCÉROLOGIE AUVERGNE-RHÔNE-ALPES 2019</w:t>
            </w:r>
            <w:r>
              <w:rPr/>
              <w:t xml:space="preserve">, Apr 2019, Lyon, France</w:t>
            </w:r>
          </w:p>
          <w:p>
            <w:pPr/>
            <w:r>
              <w:rPr/>
              <w:t xml:space="preserve">Poster de conférence</w:t>
            </w:r>
          </w:p>
          <w:p>
            <w:pPr/>
            <w:hyperlink r:id="rId45" w:history="1">
              <w:r>
                <w:rPr>
                  <w:color w:val="#410a8c"/>
                  <w:u w:val="single"/>
                </w:rPr>
                <w:t xml:space="preserve">hal-02114364v1</w:t>
              </w:r>
            </w:hyperlink>
          </w:p>
        </w:tc>
      </w:tr>
      <w:tr>
        <w:trPr/>
        <w:tc>
          <w:tcPr>
            <w:noWrap/>
          </w:tcPr>
          <w:p>
            <w:pPr>
              <w:spacing w:after="200"/>
            </w:pPr>
            <w:hyperlink r:id="rId51" w:history="1">
              <w:r>
                <w:rPr>
                  <w:color w:val="1e198e"/>
                  <w:b w:val="1"/>
                  <w:bCs w:val="1"/>
                  <w:u w:val="single"/>
                </w:rPr>
                <w:t xml:space="preserve">Dosimetry, diamond detector, synchrotron radiation</w:t>
              </w:r>
            </w:hyperlink>
          </w:p>
          <w:p>
            <w:pPr/>
            <w:hyperlink r:id="rId46" w:history="1">
              <w:r>
                <w:rPr>
                  <w:color w:val="#410a8c"/>
                  <w:u w:val="single"/>
                </w:rPr>
                <w:t xml:space="preserve">Nicolas Rosuel</w:t>
              </w:r>
            </w:hyperlink>
            <w:r>
              <w:rPr/>
              <w:t xml:space="preserve">,</w:t>
            </w:r>
            <w:hyperlink r:id="rId47" w:history="1">
              <w:r>
                <w:rPr>
                  <w:color w:val="#410a8c"/>
                  <w:u w:val="single"/>
                </w:rPr>
                <w:t xml:space="preserve">Sébastien Curtoni</w:t>
              </w:r>
            </w:hyperlink>
            <w:r>
              <w:rPr/>
              <w:t xml:space="preserve">,</w:t>
            </w:r>
            <w:hyperlink r:id="rId48" w:history="1">
              <w:r>
                <w:rPr>
                  <w:color w:val="#410a8c"/>
                  <w:u w:val="single"/>
                </w:rPr>
                <w:t xml:space="preserve">Denis Dauvergne</w:t>
              </w:r>
            </w:hyperlink>
            <w:r>
              <w:rPr/>
              <w:t xml:space="preserve">,</w:t>
            </w:r>
            <w:hyperlink r:id="rId49" w:history="1">
              <w:r>
                <w:rPr>
                  <w:color w:val="#410a8c"/>
                  <w:u w:val="single"/>
                </w:rPr>
                <w:t xml:space="preserve">Laurent Gallin-Martel</w:t>
              </w:r>
            </w:hyperlink>
            <w:r>
              <w:rPr/>
              <w:t xml:space="preserve">,</w:t>
            </w:r>
            <w:hyperlink r:id="rId50" w:history="1">
              <w:r>
                <w:rPr>
                  <w:color w:val="#410a8c"/>
                  <w:u w:val="single"/>
                </w:rPr>
                <w:t xml:space="preserve">Marie-Laure Gallin-Martel</w:t>
              </w:r>
            </w:hyperlink>
            <w:r>
              <w:rPr/>
              <w:t xml:space="preserve">et al.</w:t>
            </w:r>
          </w:p>
          <w:p>
            <w:pPr/>
            <w:r>
              <w:rPr>
                <w:i w:val="1"/>
                <w:iCs w:val="1"/>
              </w:rPr>
              <w:t xml:space="preserve">Santé@LabEx</w:t>
            </w:r>
            <w:r>
              <w:rPr/>
              <w:t xml:space="preserve">, Feb 2019, Lyon, France</w:t>
            </w:r>
          </w:p>
          <w:p>
            <w:pPr/>
            <w:r>
              <w:rPr/>
              <w:t xml:space="preserve">Poster de conférence</w:t>
            </w:r>
          </w:p>
          <w:p>
            <w:pPr/>
            <w:hyperlink r:id="rId51" w:history="1">
              <w:r>
                <w:rPr>
                  <w:color w:val="#410a8c"/>
                  <w:u w:val="single"/>
                </w:rPr>
                <w:t xml:space="preserve">hal-02353983v1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Développement d’un détecteur diamant pour la radiothérapie par micro-faisceaux synchrotron (MRT)</w:t>
              </w:r>
            </w:hyperlink>
          </w:p>
          <w:p>
            <w:pPr/>
            <w:hyperlink r:id="rId46" w:history="1">
              <w:r>
                <w:rPr>
                  <w:color w:val="#410a8c"/>
                  <w:u w:val="single"/>
                </w:rPr>
                <w:t xml:space="preserve">Nicolas Rosuel</w:t>
              </w:r>
            </w:hyperlink>
            <w:r>
              <w:rPr/>
              <w:t xml:space="preserve">,</w:t>
            </w:r>
            <w:hyperlink r:id="rId47" w:history="1">
              <w:r>
                <w:rPr>
                  <w:color w:val="#410a8c"/>
                  <w:u w:val="single"/>
                </w:rPr>
                <w:t xml:space="preserve">Sébastien Curtoni</w:t>
              </w:r>
            </w:hyperlink>
            <w:r>
              <w:rPr/>
              <w:t xml:space="preserve">,</w:t>
            </w:r>
            <w:hyperlink r:id="rId49" w:history="1">
              <w:r>
                <w:rPr>
                  <w:color w:val="#410a8c"/>
                  <w:u w:val="single"/>
                </w:rPr>
                <w:t xml:space="preserve">Laurent Gallin-Martel</w:t>
              </w:r>
            </w:hyperlink>
            <w:r>
              <w:rPr/>
              <w:t xml:space="preserve">,</w:t>
            </w:r>
            <w:hyperlink r:id="rId50" w:history="1">
              <w:r>
                <w:rPr>
                  <w:color w:val="#410a8c"/>
                  <w:u w:val="single"/>
                </w:rPr>
                <w:t xml:space="preserve">Marie-Laure Gallin-Martel</w:t>
              </w:r>
            </w:hyperlink>
            <w:r>
              <w:rPr/>
              <w:t xml:space="preserve">,</w:t>
            </w:r>
            <w:hyperlink r:id="rId20" w:history="1">
              <w:r>
                <w:rPr>
                  <w:color w:val="#410a8c"/>
                  <w:u w:val="single"/>
                </w:rPr>
                <w:t xml:space="preserve">Jayde Livingstone</w:t>
              </w:r>
            </w:hyperlink>
            <w:r>
              <w:rPr/>
              <w:t xml:space="preserve">et al.</w:t>
            </w:r>
          </w:p>
          <w:p>
            <w:pPr/>
            <w:r>
              <w:rPr>
                <w:i w:val="1"/>
                <w:iCs w:val="1"/>
              </w:rPr>
              <w:t xml:space="preserve">Journée d'étude GDR MI2B - LabEx PRIMES sur les moniteurs faisceaux et contrôle en ligne des irradiations biomédicales</w:t>
            </w:r>
            <w:r>
              <w:rPr/>
              <w:t xml:space="preserve">, Sep 2020, Lyon, France</w:t>
            </w:r>
          </w:p>
          <w:p>
            <w:pPr/>
            <w:r>
              <w:rPr/>
              <w:t xml:space="preserve">Communication dans un congrès</w:t>
            </w:r>
          </w:p>
          <w:p>
            <w:pPr/>
            <w:hyperlink r:id="rId52" w:history="1">
              <w:r>
                <w:rPr>
                  <w:color w:val="#410a8c"/>
                  <w:u w:val="single"/>
                </w:rPr>
                <w:t xml:space="preserve">hal-03159149v1</w:t>
              </w:r>
            </w:hyperlink>
          </w:p>
        </w:tc>
      </w:tr>
      <w:tr>
        <w:trPr/>
        <w:tc>
          <w:tcPr>
            <w:noWrap/>
          </w:tcPr>
          <w:p>
            <w:pPr>
              <w:spacing w:after="200"/>
            </w:pPr>
            <w:hyperlink r:id="rId53" w:history="1">
              <w:r>
                <w:rPr>
                  <w:color w:val="1e198e"/>
                  <w:b w:val="1"/>
                  <w:bCs w:val="1"/>
                  <w:u w:val="single"/>
                </w:rPr>
                <w:t xml:space="preserve">Hybrid dose calculation algorithm for high flux synchroton X-Rays Microbeam Radiation Therapy (MRT)</w:t>
              </w:r>
            </w:hyperlink>
          </w:p>
          <w:p>
            <w:pPr/>
            <w:hyperlink r:id="rId54" w:history="1">
              <w:r>
                <w:rPr>
                  <w:color w:val="#410a8c"/>
                  <w:u w:val="single"/>
                </w:rPr>
                <w:t xml:space="preserve">Sarvenaz Keshmiri</w:t>
              </w:r>
            </w:hyperlink>
            <w:r>
              <w:rPr/>
              <w:t xml:space="preserve">,</w:t>
            </w:r>
            <w:hyperlink r:id="rId10" w:history="1">
              <w:r>
                <w:rPr>
                  <w:color w:val="#410a8c"/>
                  <w:u w:val="single"/>
                </w:rPr>
                <w:t xml:space="preserve">Alexandre Ocadiz</w:t>
              </w:r>
            </w:hyperlink>
            <w:r>
              <w:rPr/>
              <w:t xml:space="preserve">,</w:t>
            </w:r>
            <w:hyperlink r:id="rId55" w:history="1">
              <w:r>
                <w:rPr>
                  <w:color w:val="#410a8c"/>
                  <w:u w:val="single"/>
                </w:rPr>
                <w:t xml:space="preserve">Raphaël Serduc</w:t>
              </w:r>
            </w:hyperlink>
            <w:r>
              <w:rPr/>
              <w:t xml:space="preserve">,</w:t>
            </w:r>
            <w:hyperlink r:id="rId15" w:history="1">
              <w:r>
                <w:rPr>
                  <w:color w:val="#410a8c"/>
                  <w:u w:val="single"/>
                </w:rPr>
                <w:t xml:space="preserve">Jean-François Adam</w:t>
              </w:r>
            </w:hyperlink>
          </w:p>
          <w:p>
            <w:pPr/>
            <w:r>
              <w:rPr>
                <w:i w:val="1"/>
                <w:iCs w:val="1"/>
              </w:rPr>
              <w:t xml:space="preserve">Journées Mi2B/SFPM 2019</w:t>
            </w:r>
            <w:r>
              <w:rPr/>
              <w:t xml:space="preserve">, Nov 2019, Nantes, France</w:t>
            </w:r>
          </w:p>
          <w:p>
            <w:pPr/>
            <w:r>
              <w:rPr/>
              <w:t xml:space="preserve">Communication dans un congrès</w:t>
            </w:r>
          </w:p>
          <w:p>
            <w:pPr/>
            <w:hyperlink r:id="rId53" w:history="1">
              <w:r>
                <w:rPr>
                  <w:color w:val="#410a8c"/>
                  <w:u w:val="single"/>
                </w:rPr>
                <w:t xml:space="preserve">hal-04999097v1</w:t>
              </w:r>
            </w:hyperlink>
          </w:p>
        </w:tc>
      </w:tr>
      <w:tr>
        <w:trPr/>
        <w:tc>
          <w:tcPr>
            <w:noWrap/>
          </w:tcPr>
          <w:p>
            <w:pPr>
              <w:spacing w:after="200"/>
            </w:pPr>
            <w:hyperlink r:id="rId56" w:history="1">
              <w:r>
                <w:rPr>
                  <w:color w:val="1e198e"/>
                  <w:b w:val="1"/>
                  <w:bCs w:val="1"/>
                  <w:u w:val="single"/>
                </w:rPr>
                <w:t xml:space="preserve">Hybrid dose calculation algorithm for high flux synchroton X-Rays Microbeam Radiation Therapy (MRT)</w:t>
              </w:r>
            </w:hyperlink>
          </w:p>
          <w:p>
            <w:pPr/>
            <w:hyperlink r:id="rId54" w:history="1">
              <w:r>
                <w:rPr>
                  <w:color w:val="#410a8c"/>
                  <w:u w:val="single"/>
                </w:rPr>
                <w:t xml:space="preserve">Sarvenaz Keshmiri</w:t>
              </w:r>
            </w:hyperlink>
            <w:r>
              <w:rPr/>
              <w:t xml:space="preserve">,</w:t>
            </w:r>
            <w:hyperlink r:id="rId10" w:history="1">
              <w:r>
                <w:rPr>
                  <w:color w:val="#410a8c"/>
                  <w:u w:val="single"/>
                </w:rPr>
                <w:t xml:space="preserve">Alexandre Ocadiz</w:t>
              </w:r>
            </w:hyperlink>
            <w:r>
              <w:rPr/>
              <w:t xml:space="preserve">,</w:t>
            </w:r>
            <w:hyperlink r:id="rId55" w:history="1">
              <w:r>
                <w:rPr>
                  <w:color w:val="#410a8c"/>
                  <w:u w:val="single"/>
                </w:rPr>
                <w:t xml:space="preserve">Raphaël Serduc</w:t>
              </w:r>
            </w:hyperlink>
            <w:r>
              <w:rPr/>
              <w:t xml:space="preserve">,</w:t>
            </w:r>
            <w:hyperlink r:id="rId15" w:history="1">
              <w:r>
                <w:rPr>
                  <w:color w:val="#410a8c"/>
                  <w:u w:val="single"/>
                </w:rPr>
                <w:t xml:space="preserve">Jean-François Adam</w:t>
              </w:r>
            </w:hyperlink>
          </w:p>
          <w:p>
            <w:pPr/>
            <w:r>
              <w:rPr>
                <w:i w:val="1"/>
                <w:iCs w:val="1"/>
              </w:rPr>
              <w:t xml:space="preserve">Journées Mi2B/SFPM 2019</w:t>
            </w:r>
            <w:r>
              <w:rPr/>
              <w:t xml:space="preserve">, Nov 2019, Nantes, France</w:t>
            </w:r>
          </w:p>
          <w:p>
            <w:pPr/>
            <w:r>
              <w:rPr/>
              <w:t xml:space="preserve">Communication dans un congrès</w:t>
            </w:r>
          </w:p>
          <w:p>
            <w:pPr/>
            <w:hyperlink r:id="rId56" w:history="1">
              <w:r>
                <w:rPr>
                  <w:color w:val="#410a8c"/>
                  <w:u w:val="single"/>
                </w:rPr>
                <w:t xml:space="preserve">hal-02359573v1</w:t>
              </w:r>
            </w:hyperlink>
          </w:p>
        </w:tc>
      </w:tr>
      <w:tr>
        <w:trPr/>
        <w:tc>
          <w:tcPr>
            <w:noWrap/>
          </w:tcPr>
          <w:p>
            <w:pPr>
              <w:spacing w:after="200"/>
            </w:pPr>
            <w:hyperlink r:id="rId57" w:history="1">
              <w:r>
                <w:rPr>
                  <w:color w:val="1e198e"/>
                  <w:b w:val="1"/>
                  <w:bCs w:val="1"/>
                  <w:u w:val="single"/>
                </w:rPr>
                <w:t xml:space="preserve">Dosimètre diamant pour la radiothérapie par rayonnement synchrotron</w:t>
              </w:r>
            </w:hyperlink>
          </w:p>
          <w:p>
            <w:pPr/>
            <w:hyperlink r:id="rId46" w:history="1">
              <w:r>
                <w:rPr>
                  <w:color w:val="#410a8c"/>
                  <w:u w:val="single"/>
                </w:rPr>
                <w:t xml:space="preserve">Nicolas Rosuel</w:t>
              </w:r>
            </w:hyperlink>
            <w:r>
              <w:rPr/>
              <w:t xml:space="preserve">,</w:t>
            </w:r>
            <w:hyperlink r:id="rId47" w:history="1">
              <w:r>
                <w:rPr>
                  <w:color w:val="#410a8c"/>
                  <w:u w:val="single"/>
                </w:rPr>
                <w:t xml:space="preserve">Sébastien Curtoni</w:t>
              </w:r>
            </w:hyperlink>
            <w:r>
              <w:rPr/>
              <w:t xml:space="preserve">,</w:t>
            </w:r>
            <w:hyperlink r:id="rId48" w:history="1">
              <w:r>
                <w:rPr>
                  <w:color w:val="#410a8c"/>
                  <w:u w:val="single"/>
                </w:rPr>
                <w:t xml:space="preserve">Denis Dauvergne</w:t>
              </w:r>
            </w:hyperlink>
            <w:r>
              <w:rPr/>
              <w:t xml:space="preserve">,</w:t>
            </w:r>
            <w:hyperlink r:id="rId49" w:history="1">
              <w:r>
                <w:rPr>
                  <w:color w:val="#410a8c"/>
                  <w:u w:val="single"/>
                </w:rPr>
                <w:t xml:space="preserve">Laurent Gallin-Martel</w:t>
              </w:r>
            </w:hyperlink>
            <w:r>
              <w:rPr/>
              <w:t xml:space="preserve">,</w:t>
            </w:r>
            <w:hyperlink r:id="rId50" w:history="1">
              <w:r>
                <w:rPr>
                  <w:color w:val="#410a8c"/>
                  <w:u w:val="single"/>
                </w:rPr>
                <w:t xml:space="preserve">Marie-Laure Gallin-Martel</w:t>
              </w:r>
            </w:hyperlink>
            <w:r>
              <w:rPr/>
              <w:t xml:space="preserve">et al.</w:t>
            </w:r>
          </w:p>
          <w:p>
            <w:pPr/>
            <w:r>
              <w:rPr>
                <w:i w:val="1"/>
                <w:iCs w:val="1"/>
              </w:rPr>
              <w:t xml:space="preserve">Les 35èmes journées des LARD</w:t>
            </w:r>
            <w:r>
              <w:rPr/>
              <w:t xml:space="preserve">, Apr 2019, Clermont-Ferrand, France</w:t>
            </w:r>
          </w:p>
          <w:p>
            <w:pPr/>
            <w:r>
              <w:rPr/>
              <w:t xml:space="preserve">Communication dans un congrès</w:t>
            </w:r>
          </w:p>
          <w:p>
            <w:pPr/>
            <w:hyperlink r:id="rId57" w:history="1">
              <w:r>
                <w:rPr>
                  <w:color w:val="#410a8c"/>
                  <w:u w:val="single"/>
                </w:rPr>
                <w:t xml:space="preserve">hal-02354014v1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D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ocadiz" TargetMode="External"/><Relationship Id="rId8" Type="http://schemas.openxmlformats.org/officeDocument/2006/relationships/hyperlink" Target="https://orcid.org/0000-0002-9350-5352" TargetMode="External"/><Relationship Id="rId9" Type="http://schemas.openxmlformats.org/officeDocument/2006/relationships/hyperlink" Target="https://theses.hal.science/tel-03828538v1" TargetMode="External"/><Relationship Id="rId10" Type="http://schemas.openxmlformats.org/officeDocument/2006/relationships/hyperlink" Target="https://hal.science/search/index/?q=*&amp;authFullName_s=Alexandre Ocadiz" TargetMode="External"/><Relationship Id="rId11" Type="http://schemas.openxmlformats.org/officeDocument/2006/relationships/hyperlink" Target="https://www.theses.fr/2022GRALS018" TargetMode="External"/><Relationship Id="rId12" Type="http://schemas.openxmlformats.org/officeDocument/2006/relationships/hyperlink" Target="https://hal.science/hal-03326627v1" TargetMode="External"/><Relationship Id="rId13" Type="http://schemas.openxmlformats.org/officeDocument/2006/relationships/hyperlink" Target="https://hal.science/search/index/?q=*&amp;authFullName_s=Laura Eling" TargetMode="External"/><Relationship Id="rId14" Type="http://schemas.openxmlformats.org/officeDocument/2006/relationships/hyperlink" Target="https://hal.science/search/index/?q=*&amp;authFullName_s=Audrey Bouchet" TargetMode="External"/><Relationship Id="rId15" Type="http://schemas.openxmlformats.org/officeDocument/2006/relationships/hyperlink" Target="https://hal.science/search/index/?q=*&amp;authFullName_s=Jean-Fran&#231;ois Adam" TargetMode="External"/><Relationship Id="rId16" Type="http://schemas.openxmlformats.org/officeDocument/2006/relationships/hyperlink" Target="https://hal.science/search/index/?q=*&amp;authFullName_s=Sarvenaz Kershmiri" TargetMode="External"/><Relationship Id="rId17" Type="http://schemas.openxmlformats.org/officeDocument/2006/relationships/hyperlink" Target="https://dx.doi.org/10.3390/cancers13050936" TargetMode="External"/><Relationship Id="rId18" Type="http://schemas.openxmlformats.org/officeDocument/2006/relationships/hyperlink" Target="https://hal.science/hal-05142235v1" TargetMode="External"/><Relationship Id="rId19" Type="http://schemas.openxmlformats.org/officeDocument/2006/relationships/hyperlink" Target="https://hal.science/hal-02308619v1" TargetMode="External"/><Relationship Id="rId20" Type="http://schemas.openxmlformats.org/officeDocument/2006/relationships/hyperlink" Target="https://hal.science/search/index/?q=*&amp;authFullName_s=Jayde Livingstone" TargetMode="External"/><Relationship Id="rId21" Type="http://schemas.openxmlformats.org/officeDocument/2006/relationships/hyperlink" Target="https://hal.science/search/index/?q=*&amp;authFullName_s=Mattia Donzelli" TargetMode="External"/><Relationship Id="rId22" Type="http://schemas.openxmlformats.org/officeDocument/2006/relationships/hyperlink" Target="https://hal.science/search/index/?q=*&amp;authFullName_s=Stefan Bartzsch" TargetMode="External"/><Relationship Id="rId23" Type="http://schemas.openxmlformats.org/officeDocument/2006/relationships/hyperlink" Target="https://hal.science/search/index/?q=*&amp;authFullName_s=Christian Nemoz" TargetMode="External"/><Relationship Id="rId24" Type="http://schemas.openxmlformats.org/officeDocument/2006/relationships/hyperlink" Target="https://dx.doi.org/10.1016/j.ejmp.2019.09.071" TargetMode="External"/><Relationship Id="rId25" Type="http://schemas.openxmlformats.org/officeDocument/2006/relationships/hyperlink" Target="https://hal.science/hal-05142243v1" TargetMode="External"/><Relationship Id="rId26" Type="http://schemas.openxmlformats.org/officeDocument/2006/relationships/hyperlink" Target="https://hal.science/search/index/?q=*&amp;authFullName_s=Nicolas Coquery" TargetMode="External"/><Relationship Id="rId27" Type="http://schemas.openxmlformats.org/officeDocument/2006/relationships/hyperlink" Target="https://hal.science/search/index/?q=*&amp;authFullName_s=R&#233;gis Janvier" TargetMode="External"/><Relationship Id="rId28" Type="http://schemas.openxmlformats.org/officeDocument/2006/relationships/hyperlink" Target="https://dx.doi.org/10.1038/s41598-019-53518-2" TargetMode="External"/><Relationship Id="rId29" Type="http://schemas.openxmlformats.org/officeDocument/2006/relationships/hyperlink" Target="https://hal.science/hal-04999644v1" TargetMode="External"/><Relationship Id="rId30" Type="http://schemas.openxmlformats.org/officeDocument/2006/relationships/hyperlink" Target="https://hal.science/hal-02376578v1" TargetMode="External"/><Relationship Id="rId31" Type="http://schemas.openxmlformats.org/officeDocument/2006/relationships/hyperlink" Target="https://hal.science/search/index/?q=*&amp;authFullName_s=Regis Janvier" TargetMode="External"/><Relationship Id="rId32" Type="http://schemas.openxmlformats.org/officeDocument/2006/relationships/hyperlink" Target="https://hal.science/hal-04999046v1" TargetMode="External"/><Relationship Id="rId33" Type="http://schemas.openxmlformats.org/officeDocument/2006/relationships/hyperlink" Target="https://hal.science/search/index/?q=*&amp;authFullName_s=L. Eling" TargetMode="External"/><Relationship Id="rId34" Type="http://schemas.openxmlformats.org/officeDocument/2006/relationships/hyperlink" Target="https://hal.science/search/index/?q=*&amp;authFullName_s=A. Bouchet" TargetMode="External"/><Relationship Id="rId35" Type="http://schemas.openxmlformats.org/officeDocument/2006/relationships/hyperlink" Target="https://hal.science/search/index/?q=*&amp;authFullName_s=A. Ocadiz" TargetMode="External"/><Relationship Id="rId36" Type="http://schemas.openxmlformats.org/officeDocument/2006/relationships/hyperlink" Target="https://hal.science/search/index/?q=*&amp;authFullName_s=H. Elleaume" TargetMode="External"/><Relationship Id="rId37" Type="http://schemas.openxmlformats.org/officeDocument/2006/relationships/hyperlink" Target="https://dx.doi.org/10.1016/S0167-8140(21)00503-X" TargetMode="External"/><Relationship Id="rId38" Type="http://schemas.openxmlformats.org/officeDocument/2006/relationships/hyperlink" Target="https://hal.science/hal-04999074v1" TargetMode="External"/><Relationship Id="rId39" Type="http://schemas.openxmlformats.org/officeDocument/2006/relationships/hyperlink" Target="https://hal.science/search/index/?q=*&amp;authFullName_s=A Ocadiz" TargetMode="External"/><Relationship Id="rId40" Type="http://schemas.openxmlformats.org/officeDocument/2006/relationships/hyperlink" Target="https://hal.science/search/index/?q=*&amp;authFullName_s=S Reymond" TargetMode="External"/><Relationship Id="rId41" Type="http://schemas.openxmlformats.org/officeDocument/2006/relationships/hyperlink" Target="https://hal.science/search/index/?q=*&amp;authFullName_s=N Rosuel" TargetMode="External"/><Relationship Id="rId42" Type="http://schemas.openxmlformats.org/officeDocument/2006/relationships/hyperlink" Target="https://hal.science/search/index/?q=*&amp;authFullName_s=Al Bulin" TargetMode="External"/><Relationship Id="rId43" Type="http://schemas.openxmlformats.org/officeDocument/2006/relationships/hyperlink" Target="https://hal.science/search/index/?q=*&amp;authFullName_s=Jl Ravanat" TargetMode="External"/><Relationship Id="rId44" Type="http://schemas.openxmlformats.org/officeDocument/2006/relationships/hyperlink" Target="https://dx.doi.org/10.1002/mp.14316" TargetMode="External"/><Relationship Id="rId45" Type="http://schemas.openxmlformats.org/officeDocument/2006/relationships/hyperlink" Target="https://hal.science/hal-02114364v1" TargetMode="External"/><Relationship Id="rId46" Type="http://schemas.openxmlformats.org/officeDocument/2006/relationships/hyperlink" Target="https://hal.science/search/index/?q=*&amp;authFullName_s=Nicolas Rosuel" TargetMode="External"/><Relationship Id="rId47" Type="http://schemas.openxmlformats.org/officeDocument/2006/relationships/hyperlink" Target="https://hal.science/search/index/?q=*&amp;authFullName_s=S&#233;bastien Curtoni" TargetMode="External"/><Relationship Id="rId48" Type="http://schemas.openxmlformats.org/officeDocument/2006/relationships/hyperlink" Target="https://hal.science/search/index/?q=*&amp;authFullName_s=Denis Dauvergne" TargetMode="External"/><Relationship Id="rId49" Type="http://schemas.openxmlformats.org/officeDocument/2006/relationships/hyperlink" Target="https://hal.science/search/index/?q=*&amp;authFullName_s=Laurent Gallin-Martel" TargetMode="External"/><Relationship Id="rId50" Type="http://schemas.openxmlformats.org/officeDocument/2006/relationships/hyperlink" Target="https://hal.science/search/index/?q=*&amp;authFullName_s=Marie-Laure Gallin-Martel" TargetMode="External"/><Relationship Id="rId51" Type="http://schemas.openxmlformats.org/officeDocument/2006/relationships/hyperlink" Target="https://hal.science/hal-02353983v1" TargetMode="External"/><Relationship Id="rId52" Type="http://schemas.openxmlformats.org/officeDocument/2006/relationships/hyperlink" Target="https://hal.science/hal-03159149v1" TargetMode="External"/><Relationship Id="rId53" Type="http://schemas.openxmlformats.org/officeDocument/2006/relationships/hyperlink" Target="https://hal.science/hal-04999097v1" TargetMode="External"/><Relationship Id="rId54" Type="http://schemas.openxmlformats.org/officeDocument/2006/relationships/hyperlink" Target="https://hal.science/search/index/?q=*&amp;authFullName_s=Sarvenaz Keshmiri" TargetMode="External"/><Relationship Id="rId55" Type="http://schemas.openxmlformats.org/officeDocument/2006/relationships/hyperlink" Target="https://hal.science/search/index/?q=*&amp;authFullName_s=Rapha&#235;l Serduc" TargetMode="External"/><Relationship Id="rId56" Type="http://schemas.openxmlformats.org/officeDocument/2006/relationships/hyperlink" Target="https://hal.science/hal-02359573v1" TargetMode="External"/><Relationship Id="rId57" Type="http://schemas.openxmlformats.org/officeDocument/2006/relationships/hyperlink" Target="https://hal.science/hal-02354014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Ocadiz</dc:title>
  <dc:description>CV</dc:description>
  <dc:subject/>
  <cp:keywords/>
  <cp:category/>
  <cp:lastModifiedBy/>
  <dcterms:created xsi:type="dcterms:W3CDTF">2026-03-15T07:27:22+01:00</dcterms:created>
  <dcterms:modified xsi:type="dcterms:W3CDTF">2026-03-15T07:27:22+01:00</dcterms:modified>
</cp:coreProperties>
</file>

<file path=docProps/custom.xml><?xml version="1.0" encoding="utf-8"?>
<Properties xmlns="http://schemas.openxmlformats.org/officeDocument/2006/custom-properties" xmlns:vt="http://schemas.openxmlformats.org/officeDocument/2006/docPropsVTypes"/>
</file>