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Vergos </w:t>
      </w:r>
      <w:r>
        <w:rPr>
          <w:color w:val="641e6e"/>
        </w:rPr>
        <w:t xml:space="preserve">Ingénieur de recherche en sciences de l'information géographique au LaMOP.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alexandre-vergos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0009-0001-8669-6023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282780572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Guilhem de Montpellier et leur entourage urbain (1090-1204) : les apports de l’approche prosopographique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⟨10.4000/framespa.10845⟩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représenter les réseaux des familles aristocratiques aux XIe-XIIe siècles : le comté de Melgueil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⟨10.48649/pshs.98⟩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seigneuriale en Languedoc : le cas du comté de Melgueil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hal-04830991v1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B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rgos" TargetMode="External"/><Relationship Id="rId9" Type="http://schemas.openxmlformats.org/officeDocument/2006/relationships/hyperlink" Target="https://orcid.org/0009-0001-8669-6023" TargetMode="External"/><Relationship Id="rId10" Type="http://schemas.openxmlformats.org/officeDocument/2006/relationships/hyperlink" Target="https://www.idref.fr/282780572" TargetMode="External"/><Relationship Id="rId11" Type="http://schemas.openxmlformats.org/officeDocument/2006/relationships/hyperlink" Target="https://hal.science/hal-04831837v1" TargetMode="External"/><Relationship Id="rId12" Type="http://schemas.openxmlformats.org/officeDocument/2006/relationships/hyperlink" Target="https://hal.science/search/index/?q=*&amp;authFullName_s=Alexandre Vergos" TargetMode="External"/><Relationship Id="rId13" Type="http://schemas.openxmlformats.org/officeDocument/2006/relationships/hyperlink" Target="https://dx.doi.org/10.4000/framespa.10845" TargetMode="External"/><Relationship Id="rId14" Type="http://schemas.openxmlformats.org/officeDocument/2006/relationships/hyperlink" Target="https://hal.science/hal-04831943v1" TargetMode="External"/><Relationship Id="rId15" Type="http://schemas.openxmlformats.org/officeDocument/2006/relationships/hyperlink" Target="https://dx.doi.org/10.48649/pshs.98" TargetMode="External"/><Relationship Id="rId16" Type="http://schemas.openxmlformats.org/officeDocument/2006/relationships/hyperlink" Target="https://hal.science/hal-04830991v1" TargetMode="External"/><Relationship Id="rId17" Type="http://schemas.openxmlformats.org/officeDocument/2006/relationships/hyperlink" Target="https://dx.doi.org/10.4000/criminocorpus.91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Vergos</dc:title>
  <dc:description>CV</dc:description>
  <dc:subject/>
  <cp:keywords/>
  <cp:category/>
  <cp:lastModifiedBy/>
  <dcterms:created xsi:type="dcterms:W3CDTF">2026-04-05T16:47:31+02:00</dcterms:created>
  <dcterms:modified xsi:type="dcterms:W3CDTF">2026-04-05T16:47:31+02:00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