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 Rahimi Khojasteh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ali-rahimi-khojasteh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0000-0002-3545-8391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https://scholar.google.com/citations?user=uQQR0Z4AAAAJ&hl=en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Lagrangian and Eulerian dataset of the wake downstream of a smooth cylinder at a Reynolds number equal to 3900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3" w:history="1"><w:r><w:rPr><w:color w:val="#410a8c"/><w:u w:val="single"/></w:rPr><w:t xml:space="preserve">Sylvain Laizet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5" w:history="1"><w:r><w:rPr><w:color w:val="#410a8c"/><w:u w:val="single"/></w:rPr><w:t xml:space="preserve">Yin Yang</w:t></w:r></w:hyperlink></w:p><w:p><w:pPr/><w:r><w:rPr><w:i w:val="1"/><w:iCs w:val="1"/></w:rPr><w:t xml:space="preserve">Data in Brief</w:t></w:r><w:r><w:rPr/><w:t xml:space="preserve">, 2022, 40 (107725), pp.107725. </w:t></w:r><w:hyperlink r:id="rId16" w:history="1"><w:r><w:rPr><w:color w:val="#410a8c"/><w:u w:val="single"/></w:rPr><w:t xml:space="preserve">⟨10.1016/j.dib.2021.107725⟩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hal-03518444v1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Lagrangian Coherent Track Initialization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Yin Yang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3" w:history="1"><w:r><w:rPr><w:color w:val="#410a8c"/><w:u w:val="single"/></w:rPr><w:t xml:space="preserve">Sylvain Laizet</w:t></w:r></w:hyperlink><w:r><w:rPr/><w:t xml:space="preserve">,</w:t></w:r><w:hyperlink r:id="rId15" w:history="1"><w:r><w:rPr><w:color w:val="#410a8c"/><w:u w:val="single"/></w:rPr><w:t xml:space="preserve">Yin Yang</w:t></w:r></w:hyperlink></w:p><w:p><w:pPr/><w:r><w:rPr><w:i w:val="1"/><w:iCs w:val="1"/></w:rPr><w:t xml:space="preserve">Physics of Fluids</w:t></w:r><w:r><w:rPr/><w:t xml:space="preserve">, 2021, 33 (9), </w:t></w:r><w:hyperlink r:id="rId18" w:history="1"><w:r><w:rPr><w:color w:val="#410a8c"/><w:u w:val="single"/></w:rPr><w:t xml:space="preserve">⟨10.1063/5.0060644⟩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hal-03340178v1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Lagrangian Coherent Track Initialisation (LCTI) for cylinder wake flow in 4D-PTV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5" w:history="1"><w:r><w:rPr><w:color w:val="#410a8c"/><w:u w:val="single"/></w:rPr><w:t xml:space="preserve">Yin Yang</w:t></w:r></w:hyperlink></w:p><w:p><w:pPr/><w:r><w:rPr><w:i w:val="1"/><w:iCs w:val="1"/></w:rPr><w:t xml:space="preserve">ERCOFTAC Bulletin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hal-03278528v1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Diffusion properties of time-resolved trajectories in the wake behind a cylinder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</w:t></w:r></w:p><w:p><w:pPr/><w:r><w:rPr/><w:t xml:space="preserve">Communication dans un congrès</w:t></w:r></w:p><w:p><w:pPr/><w:hyperlink r:id="rId20" w:history="1"><w:r><w:rPr><w:color w:val="#410a8c"/><w:u w:val="single"/></w:rPr><w:t xml:space="preserve">hal-03864735v1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Lagrangian diffusion properties of the wake behind a cylinder using time-resolved particle tracking velocimetry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Lionel Fiabane</w:t></w:r></w:hyperlink></w:p><w:p><w:pPr/><w:r><w:rPr><w:i w:val="1"/><w:iCs w:val="1"/></w:rPr><w:t xml:space="preserve">12th International Symposium on Turbulence and Shear Flow Phenomena (TSFP12)</w:t></w:r><w:r><w:rPr/><w:t xml:space="preserve">, Jul 2022, Osaka (Online), Japan. 4 p</w:t></w:r></w:p><w:p><w:pPr/><w:r><w:rPr/><w:t xml:space="preserve">Communication dans un congrès</w:t></w:r></w:p><w:p><w:pPr/><w:hyperlink r:id="rId21" w:history="1"><w:r><w:rPr><w:color w:val="#410a8c"/><w:u w:val="single"/></w:rPr><w:t xml:space="preserve">hal-03864606v1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Lagrangian structure-function using stationarised fluid trajectories in the wake of a smooth cylinder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3" w:history="1"><w:r><w:rPr><w:color w:val="#410a8c"/><w:u w:val="single"/></w:rPr><w:t xml:space="preserve">Sylvain Laizet</w:t></w:r></w:hyperlink></w:p><w:p><w:pPr/><w:r><w:rPr><w:i w:val="1"/><w:iCs w:val="1"/></w:rPr><w:t xml:space="preserve">14th European Fluid Mechanics Conference (EFMC14)</w:t></w:r><w:r><w:rPr/><w:t xml:space="preserve">, European Mechanics Society, Sep 2022, Athens, Greece. 1 p</w:t></w:r></w:p><w:p><w:pPr/><w:r><w:rPr/><w:t xml:space="preserve">Communication dans un congrès</w:t></w:r></w:p><w:p><w:pPr/><w:hyperlink r:id="rId23" w:history="1"><w:r><w:rPr><w:color w:val="#410a8c"/><w:u w:val="single"/></w:rPr><w:t xml:space="preserve">hal-03861633v1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Generic energy function to predict particle positions in 4D-PTV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7 p</w:t></w:r></w:p><w:p><w:pPr/><w:r><w:rPr/><w:t xml:space="preserve">Communication dans un congrès</w:t></w:r></w:p><w:p><w:pPr/><w:hyperlink r:id="rId24" w:history="1"><w:r><w:rPr><w:color w:val="#410a8c"/><w:u w:val="single"/></w:rPr><w:t xml:space="preserve">hal-03864727v1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Particle position prediction based on Lagrangian coherency for flow over a cylinder in 4D-PTV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5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ILLINOIS TECH, Aug 2021, Chicago, France. 9 p., </w:t></w:r><w:hyperlink r:id="rId26" w:history="1"><w:r><w:rPr><w:color w:val="#410a8c"/><w:u w:val="single"/></w:rPr><w:t xml:space="preserve">⟨10.18409/ispiv.v1i1.211⟩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hal-04114133v1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Adjustable interogation window for 2D PIV estimation based on local Lagrangian coherency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5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7 p., </w:t></w:r><w:hyperlink r:id="rId28" w:history="1"><w:r><w:rPr><w:color w:val="#410a8c"/><w:u w:val="single"/></w:rPr><w:t xml:space="preserve">⟨10.18409/ispiv.v1i1.136⟩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hal-04114087v1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Adjustable interrogation window for 2D PIV estimation based on local Lagrangian coherency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5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7 p</w:t></w:r></w:p><w:p><w:pPr/><w:r><w:rPr/><w:t xml:space="preserve">Communication dans un congrès</w:t></w:r></w:p><w:p><w:pPr/><w:hyperlink r:id="rId29" w:history="1"><w:r><w:rPr><w:color w:val="#410a8c"/><w:u w:val="single"/></w:rPr><w:t xml:space="preserve">hal-03316124v2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Particle position prediction based on Lagrangian coherency for flow over a cylinder in 4D-PTV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5" w:history="1"><w:r><w:rPr><w:color w:val="#410a8c"/><w:u w:val="single"/></w:rPr><w:t xml:space="preserve">Yin Yang</w:t></w:r></w:hyperlink><w:r><w:rPr/><w:t xml:space="preserve">,</w:t></w:r><w:hyperlink r:id="rId22" w:history="1"><w:r><w:rPr><w:color w:val="#410a8c"/><w:u w:val="single"/></w:rPr><w:t xml:space="preserve">Lionel Fiabane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9 p</w:t></w:r></w:p><w:p><w:pPr/><w:r><w:rPr/><w:t xml:space="preserve">Communication dans un congrès</w:t></w:r></w:p><w:p><w:pPr/><w:hyperlink r:id="rId30" w:history="1"><w:r><w:rPr><w:color w:val="#410a8c"/><w:u w:val="single"/></w:rPr><w:t xml:space="preserve">hal-03316123v2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3D indoor air purifier flow reconstruction using PIV snapshot optimisation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32" w:history="1"><w:r><w:rPr><w:color w:val="#410a8c"/><w:u w:val="single"/></w:rPr><w:t xml:space="preserve">Philippe Georgeault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Lionel Fiabane</w:t></w:r></w:hyperlink><w:r><w:rPr/><w:t xml:space="preserve">,</w:t></w:r><w:hyperlink r:id="rId33" w:history="1"><w:r><w:rPr><w:color w:val="#410a8c"/><w:u w:val="single"/></w:rPr><w:t xml:space="preserve">Vincent Raimbaud</w:t></w:r></w:hyperlink><w:r><w:rPr/><w:t xml:space="preserve">et al.</w:t></w:r></w:p><w:p><w:pPr/><w:r><w:rPr><w:i w:val="1"/><w:iCs w:val="1"/></w:rPr><w:t xml:space="preserve">19th International Symposium on Flow Visualization (ISFV-19)</w:t></w:r><w:r><w:rPr/><w:t xml:space="preserve">, Jun 2020, Shanghai, China</w:t></w:r></w:p><w:p><w:pPr/><w:r><w:rPr/><w:t xml:space="preserve">Communication dans un congrès</w:t></w:r></w:p><w:p><w:pPr/><w:hyperlink r:id="rId31" w:history="1"><w:r><w:rPr><w:color w:val="#410a8c"/><w:u w:val="single"/></w:rPr><w:t xml:space="preserve">hal-03346053v1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Lagrangian Coherent Track Initialisation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w:r><w:rPr/><w:t xml:space="preserve">,</w:t></w:r><w:hyperlink r:id="rId15" w:history="1"><w:r><w:rPr><w:color w:val="#410a8c"/><w:u w:val="single"/></w:rPr><w:t xml:space="preserve">Yin Yang</w:t></w:r></w:hyperlink><w:r><w:rPr/><w:t xml:space="preserve">,</w:t></w:r><w:hyperlink r:id="rId13" w:history="1"><w:r><w:rPr><w:color w:val="#410a8c"/><w:u w:val="single"/></w:rPr><w:t xml:space="preserve">Sylvain Laizet</w:t></w:r></w:hyperlink></w:p><w:p><w:pPr/><w:r><w:rPr><w:i w:val="1"/><w:iCs w:val="1"/></w:rPr><w:t xml:space="preserve">3rd Workshop and 1st Challenge on Data Assimilation &amp; CFD Processing for PIV and Lagrangian Particle Tracking</w:t></w:r><w:r><w:rPr/><w:t xml:space="preserve">, Nov 2020, Online-Workshop, France</w:t></w:r></w:p><w:p><w:pPr/><w:r><w:rPr/><w:t xml:space="preserve">Communication dans un congrès</w:t></w:r></w:p><w:p><w:pPr/><w:hyperlink r:id="rId34" w:history="1"><w:r><w:rPr><w:color w:val="#410a8c"/><w:u w:val="single"/></w:rPr><w:t xml:space="preserve">hal-03022074v1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Coherent motions to predict Lagrangian trajectories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/w:p><w:p><w:pPr/><w:r><w:rPr/><w:t xml:space="preserve">2026</w:t></w:r></w:p><w:p><w:pPr/><w:r><w:rPr/><w:t xml:space="preserve">Pré-publication, Document de travail</w:t></w:r></w:p><w:p><w:pPr/><w:hyperlink r:id="rId35" w:history="1"><w:r><w:rPr><w:color w:val="#410a8c"/><w:u w:val="single"/></w:rPr><w:t xml:space="preserve">hal-05232948v2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Lagrangian coherent motions to track particle trajectories in turbulent flows</w:t></w:r></w:hyperlink></w:p><w:p><w:pPr/><w:hyperlink r:id="rId12" w:history="1"><w:r><w:rPr><w:color w:val="#410a8c"/><w:u w:val="single"/></w:rPr><w:t xml:space="preserve">Ali Rahimi Khojasteh</w:t></w:r></w:hyperlink></w:p><w:p><w:pPr/><w:r><w:rPr/><w:t xml:space="preserve">Signal and Image Processing. Université de Rennes, 2022. English. </w:t></w:r><w:hyperlink r:id="rId37" w:history="1"><w:r><w:rPr><w:color w:val="#410a8c"/><w:u w:val="single"/></w:rPr><w:t xml:space="preserve">⟨NNT : 2022REN1S084⟩</w:t></w:r></w:hyperlink></w:p><w:p><w:pPr/><w:r><w:rPr/><w:t xml:space="preserve">Thèse</w:t></w:r></w:p><w:p><w:pPr/><w:hyperlink r:id="rId36" w:history="1"><w:r><w:rPr><w:color w:val="#410a8c"/><w:u w:val="single"/></w:rPr><w:t xml:space="preserve">tel-04052444v1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coherent-predictor</w:t></w:r></w:hyperlink></w:p><w:p><w:pPr/><w:hyperlink r:id="rId12" w:history="1"><w:r><w:rPr><w:color w:val="#410a8c"/><w:u w:val="single"/></w:rPr><w:t xml:space="preserve">Ali Rahimi Khojasteh</w:t></w:r></w:hyperlink><w:r><w:rPr/><w:t xml:space="preserve">,</w:t></w:r><w:hyperlink r:id="rId14" w:history="1"><w:r><w:rPr><w:color w:val="#410a8c"/><w:u w:val="single"/></w:rPr><w:t xml:space="preserve">Dominique Heitz</w:t></w:r></w:hyperlink></w:p><w:p><w:pPr/><w:r><w:rPr/><w:t xml:space="preserve">2026, </w:t></w:r><w:hyperlink r:id="rId39" w:history="1"><w:r><w:rPr><w:color w:val="#410a8c"/><w:u w:val="single"/></w:rPr><w:t xml:space="preserve">⟨swh:1:dir:694832d42806cc0fd8c580e28e50cf6dd36af7a4;origin=https://github.com/AliRKhojasteh/coherent-predictor;visit=swh:1:snp:02f26f8d36510541b265fe4535c7c2ba1142ab29;anchor=swh:1:rev:8974aba33d04fa7f4bd79768e7e08e5a9f1a57e7⟩</w:t></w:r></w:hyperlink></w:p><w:p><w:pPr/><w:r><w:rPr/><w:t xml:space="preserve">Logiciel</w:t></w:r></w:p><w:p><w:pPr/><w:hyperlink r:id="rId38" w:history="1"><w:r><w:rPr><w:color w:val="#410a8c"/><w:u w:val="single"/></w:rPr><w:t xml:space="preserve">hal-05609886v1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7C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rahimi-khojasteh" TargetMode="External"/><Relationship Id="rId9" Type="http://schemas.openxmlformats.org/officeDocument/2006/relationships/hyperlink" Target="https://orcid.org/0000-0002-3545-8391" TargetMode="External"/><Relationship Id="rId10" Type="http://schemas.openxmlformats.org/officeDocument/2006/relationships/hyperlink" Target="https://scholar.google.com/citations?user=https://scholar.google.com/citations?user=uQQR0Z4AAAAJ&amp;hl=en" TargetMode="External"/><Relationship Id="rId11" Type="http://schemas.openxmlformats.org/officeDocument/2006/relationships/hyperlink" Target="https://hal.inrae.fr/hal-03518444v1" TargetMode="External"/><Relationship Id="rId12" Type="http://schemas.openxmlformats.org/officeDocument/2006/relationships/hyperlink" Target="https://hal.science/search/index/?q=*&amp;authFullName_s=Ali Rahimi Khojasteh" TargetMode="External"/><Relationship Id="rId13" Type="http://schemas.openxmlformats.org/officeDocument/2006/relationships/hyperlink" Target="https://hal.science/search/index/?q=*&amp;authFullName_s=Sylvain Laizet" TargetMode="External"/><Relationship Id="rId14" Type="http://schemas.openxmlformats.org/officeDocument/2006/relationships/hyperlink" Target="https://hal.science/search/index/?q=*&amp;authFullName_s=Dominique Heitz" TargetMode="External"/><Relationship Id="rId15" Type="http://schemas.openxmlformats.org/officeDocument/2006/relationships/hyperlink" Target="https://hal.science/search/index/?q=*&amp;authFullName_s=Yin Yang" TargetMode="External"/><Relationship Id="rId16" Type="http://schemas.openxmlformats.org/officeDocument/2006/relationships/hyperlink" Target="https://dx.doi.org/10.1016/j.dib.2021.107725" TargetMode="External"/><Relationship Id="rId17" Type="http://schemas.openxmlformats.org/officeDocument/2006/relationships/hyperlink" Target="https://hal.inrae.fr/hal-03340178v1" TargetMode="External"/><Relationship Id="rId18" Type="http://schemas.openxmlformats.org/officeDocument/2006/relationships/hyperlink" Target="https://dx.doi.org/10.1063/5.0060644" TargetMode="External"/><Relationship Id="rId19" Type="http://schemas.openxmlformats.org/officeDocument/2006/relationships/hyperlink" Target="https://hal.inrae.fr/hal-03278528v1" TargetMode="External"/><Relationship Id="rId20" Type="http://schemas.openxmlformats.org/officeDocument/2006/relationships/hyperlink" Target="https://hal.inrae.fr/hal-03864735v1" TargetMode="External"/><Relationship Id="rId21" Type="http://schemas.openxmlformats.org/officeDocument/2006/relationships/hyperlink" Target="https://hal.inrae.fr/hal-03864606v1" TargetMode="External"/><Relationship Id="rId22" Type="http://schemas.openxmlformats.org/officeDocument/2006/relationships/hyperlink" Target="https://hal.science/search/index/?q=*&amp;authFullName_s=Lionel Fiabane" TargetMode="External"/><Relationship Id="rId23" Type="http://schemas.openxmlformats.org/officeDocument/2006/relationships/hyperlink" Target="https://hal.inrae.fr/hal-03861633v1" TargetMode="External"/><Relationship Id="rId24" Type="http://schemas.openxmlformats.org/officeDocument/2006/relationships/hyperlink" Target="https://hal.inrae.fr/hal-03864727v1" TargetMode="External"/><Relationship Id="rId25" Type="http://schemas.openxmlformats.org/officeDocument/2006/relationships/hyperlink" Target="https://hal.inrae.fr/hal-04114133v1" TargetMode="External"/><Relationship Id="rId26" Type="http://schemas.openxmlformats.org/officeDocument/2006/relationships/hyperlink" Target="https://dx.doi.org/10.18409/ispiv.v1i1.211" TargetMode="External"/><Relationship Id="rId27" Type="http://schemas.openxmlformats.org/officeDocument/2006/relationships/hyperlink" Target="https://hal.inrae.fr/hal-04114087v1" TargetMode="External"/><Relationship Id="rId28" Type="http://schemas.openxmlformats.org/officeDocument/2006/relationships/hyperlink" Target="https://dx.doi.org/10.18409/ispiv.v1i1.136" TargetMode="External"/><Relationship Id="rId29" Type="http://schemas.openxmlformats.org/officeDocument/2006/relationships/hyperlink" Target="https://hal.inrae.fr/hal-03316124v2" TargetMode="External"/><Relationship Id="rId30" Type="http://schemas.openxmlformats.org/officeDocument/2006/relationships/hyperlink" Target="https://hal.inrae.fr/hal-03316123v2" TargetMode="External"/><Relationship Id="rId31" Type="http://schemas.openxmlformats.org/officeDocument/2006/relationships/hyperlink" Target="https://hal.inrae.fr/hal-03346053v1" TargetMode="External"/><Relationship Id="rId32" Type="http://schemas.openxmlformats.org/officeDocument/2006/relationships/hyperlink" Target="https://hal.science/search/index/?q=*&amp;authFullName_s=Philippe Georgeault" TargetMode="External"/><Relationship Id="rId33" Type="http://schemas.openxmlformats.org/officeDocument/2006/relationships/hyperlink" Target="https://hal.science/search/index/?q=*&amp;authFullName_s=Vincent Raimbaud" TargetMode="External"/><Relationship Id="rId34" Type="http://schemas.openxmlformats.org/officeDocument/2006/relationships/hyperlink" Target="https://hal.inrae.fr/hal-03022074v1" TargetMode="External"/><Relationship Id="rId35" Type="http://schemas.openxmlformats.org/officeDocument/2006/relationships/hyperlink" Target="https://hal.inrae.fr/hal-05232948v2" TargetMode="External"/><Relationship Id="rId36" Type="http://schemas.openxmlformats.org/officeDocument/2006/relationships/hyperlink" Target="https://theses.hal.science/tel-04052444v1" TargetMode="External"/><Relationship Id="rId37" Type="http://schemas.openxmlformats.org/officeDocument/2006/relationships/hyperlink" Target="https://www.theses.fr/2022REN1S084" TargetMode="External"/><Relationship Id="rId38" Type="http://schemas.openxmlformats.org/officeDocument/2006/relationships/hyperlink" Target="https://hal.inrae.fr/hal-05609886v1" TargetMode="External"/><Relationship Id="rId39" Type="http://schemas.openxmlformats.org/officeDocument/2006/relationships/hyperlink" Target="https://archive.softwareheritage.org/browse/swh:1:dir:694832d42806cc0fd8c580e28e50cf6dd36af7a4;origin=https://github.com/AliRKhojasteh/coherent-predictor;visit=swh:1:snp:02f26f8d36510541b265fe4535c7c2ba1142ab29;anchor=swh:1:rev:8974aba33d04fa7f4bd79768e7e08e5a9f1a57e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Rahimi Khojasteh</dc:title>
  <dc:description>CV</dc:description>
  <dc:subject/>
  <cp:keywords/>
  <cp:category/>
  <cp:lastModifiedBy/>
  <dcterms:created xsi:type="dcterms:W3CDTF">2026-05-22T19:40:04+02:00</dcterms:created>
  <dcterms:modified xsi:type="dcterms:W3CDTF">2026-05-22T19:40:04+02:00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