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62616822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ANTON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Chercheure en sciences de l'éducation, titulaire du Doctorat.</w:t>
      </w:r>
    </w:p>
    <w:p>
      <w:pPr/>
      <w:r>
        <w:rPr/>
        <w:t xml:space="preserve">Directrice des Formations et de la Recherche à l'</w:t>
      </w:r>
      <w:hyperlink r:id="rId8" w:history="1">
        <w:r>
          <w:rPr>
            <w:color w:val="#410a8c"/>
            <w:u w:val="single"/>
          </w:rPr>
          <w:t xml:space="preserve">Institut du Travail Social Pierre Bourdieu</w:t>
        </w:r>
      </w:hyperlink>
      <w:r>
        <w:rPr/>
        <w:t xml:space="preserve"> de Pau (64)</w:t>
      </w:r>
    </w:p>
    <w:p>
      <w:pPr/>
      <w:r>
        <w:rPr/>
        <w:t xml:space="preserve">Directrice du </w:t>
      </w:r>
      <w:hyperlink r:id="rId9" w:history="1">
        <w:r>
          <w:rPr>
            <w:color w:val="#410a8c"/>
            <w:u w:val="single"/>
          </w:rPr>
          <w:t xml:space="preserve">CREDATS</w:t>
        </w:r>
      </w:hyperlink>
      <w:r>
        <w:rPr/>
        <w:t xml:space="preserve"> (Centre de REflexion sur le Devenir Adulte et le Travail Social)</w:t>
      </w:r>
    </w:p>
    <w:p>
      <w:pPr/>
      <w:r>
        <w:rPr/>
        <w:t xml:space="preserve">Membre associée à l'URMIS (Unité de Recherches Migrations et Société) - Université Côte d'Azur</w:t>
      </w:r>
    </w:p>
    <w:p>
      <w:pPr/>
      <w:r>
        <w:rPr/>
        <w:t xml:space="preserve">Membre titulaire du LASALE (Laboratoire Accrochage Scolaire et Alliances Educatives) - HEP Canton de Vaud (Suisse)</w:t>
      </w:r>
    </w:p>
    <w:p>
      <w:pPr>
        <w:numPr>
          <w:ilvl w:val="0"/>
          <w:numId w:val="1"/>
        </w:numPr>
      </w:pPr>
      <w:r>
        <w:rPr>
          <w:b w:val="1"/>
          <w:bCs w:val="1"/>
        </w:rPr>
        <w:t xml:space="preserve">Thèmes de recherche:</w:t>
      </w:r>
    </w:p>
    <w:p>
      <w:pPr/>
      <w:r>
        <w:rPr/>
        <w:t xml:space="preserve">Les recherches se concentrent principalement sur la scolarité des enfants et des jeunes accompagnés par les services de protection de l'enfance que ce soit en famille d'accueil, en établissement ou en milieu ouvert. Ces jeunes rencontrent dans leur parcours de vie de nombreuses difficultés d'ordre personnel et familial qui sont souvent sources de difficultés scolaires ce qui les rend particulièrement vulnérables aux risques de décrochage scolaire. Afin de limiter ces risques, une attention particulière est portée à leur parcours de réussite scolaire avec pour objectif l'analyse des facteurs d'accrochage scolaire.</w:t>
      </w:r>
    </w:p>
    <w:p>
      <w:pPr/>
      <w:r>
        <w:rPr/>
        <w:t xml:space="preserve">Les liens entre les acteurs qui interviennent dans la vie de l'enfant, que ce soit les parents, les travailleurs sociaux, les enseignants, sont analysés de façon à repérer la nature de leurs interactions et les conséquences sur les parcours scolaires des enfants accompagnés par les services de protection de l'enfance.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Du « vous » au « nous » : l’influence des sens dans le « faire » famille d’accueil</w:t>
              </w:r>
            </w:hyperlink>
          </w:p>
          <w:p>
            <w:pPr/>
            <w:hyperlink r:id="rId11" w:history="1">
              <w:r>
                <w:rPr>
                  <w:color w:val="#410a8c"/>
                  <w:u w:val="single"/>
                </w:rPr>
                <w:t xml:space="preserve">Alice Anton</w:t>
              </w:r>
            </w:hyperlink>
          </w:p>
          <w:p>
            <w:pPr/>
            <w:r>
              <w:rPr>
                <w:i w:val="1"/>
                <w:iCs w:val="1"/>
              </w:rPr>
              <w:t xml:space="preserve">Ethnologie française</w:t>
            </w:r>
            <w:r>
              <w:rPr/>
              <w:t xml:space="preserve">, 2024, Vol. 54 (2), pp.125-138. </w:t>
            </w:r>
            <w:hyperlink r:id="rId12" w:history="1">
              <w:r>
                <w:rPr>
                  <w:color w:val="#410a8c"/>
                  <w:u w:val="single"/>
                </w:rPr>
                <w:t xml:space="preserve">⟨10.3917/ethn.242.0125⟩</w:t>
              </w:r>
            </w:hyperlink>
          </w:p>
          <w:p>
            <w:pPr/>
            <w:r>
              <w:rPr/>
              <w:t xml:space="preserve">Article dans une revue</w:t>
            </w:r>
          </w:p>
          <w:p>
            <w:pPr/>
            <w:hyperlink r:id="rId10" w:history="1">
              <w:r>
                <w:rPr>
                  <w:color w:val="#410a8c"/>
                  <w:u w:val="single"/>
                </w:rPr>
                <w:t xml:space="preserve">hal-04766132v1</w:t>
              </w:r>
            </w:hyperlink>
          </w:p>
        </w:tc>
      </w:tr>
      <w:tr>
        <w:trPr/>
        <w:tc>
          <w:tcPr>
            <w:noWrap/>
          </w:tcPr>
          <w:p>
            <w:pPr>
              <w:spacing w:after="200"/>
            </w:pPr>
            <w:hyperlink r:id="rId13" w:history="1">
              <w:r>
                <w:rPr>
                  <w:color w:val="1e198e"/>
                  <w:b w:val="1"/>
                  <w:bCs w:val="1"/>
                  <w:u w:val="single"/>
                </w:rPr>
                <w:t xml:space="preserve">Protection de l’enfance et scolarités : le milieu ouvert à l’épreuve de la précarité</w:t>
              </w:r>
            </w:hyperlink>
          </w:p>
          <w:p>
            <w:pPr/>
            <w:hyperlink r:id="rId11" w:history="1">
              <w:r>
                <w:rPr>
                  <w:color w:val="#410a8c"/>
                  <w:u w:val="single"/>
                </w:rPr>
                <w:t xml:space="preserve">Alice Anton</w:t>
              </w:r>
            </w:hyperlink>
            <w:r>
              <w:rPr/>
              <w:t xml:space="preserve">,</w:t>
            </w:r>
            <w:hyperlink r:id="rId14" w:history="1">
              <w:r>
                <w:rPr>
                  <w:color w:val="#410a8c"/>
                  <w:u w:val="single"/>
                </w:rPr>
                <w:t xml:space="preserve">Benjamin Denecheau</w:t>
              </w:r>
            </w:hyperlink>
          </w:p>
          <w:p>
            <w:pPr/>
            <w:r>
              <w:rPr>
                <w:i w:val="1"/>
                <w:iCs w:val="1"/>
              </w:rPr>
              <w:t xml:space="preserve">Revue française des affaires sociales</w:t>
            </w:r>
            <w:r>
              <w:rPr/>
              <w:t xml:space="preserve">, 2023, 3, pp.111-129</w:t>
            </w:r>
          </w:p>
          <w:p>
            <w:pPr/>
            <w:r>
              <w:rPr/>
              <w:t xml:space="preserve">Article dans une revue</w:t>
            </w:r>
          </w:p>
          <w:p>
            <w:pPr/>
            <w:hyperlink r:id="rId13" w:history="1">
              <w:r>
                <w:rPr>
                  <w:color w:val="#410a8c"/>
                  <w:u w:val="single"/>
                </w:rPr>
                <w:t xml:space="preserve">hal-04342386v1</w:t>
              </w:r>
            </w:hyperlink>
          </w:p>
        </w:tc>
      </w:tr>
      <w:tr>
        <w:trPr/>
        <w:tc>
          <w:tcPr>
            <w:noWrap/>
          </w:tcPr>
          <w:p>
            <w:pPr>
              <w:spacing w:after="200"/>
            </w:pPr>
            <w:hyperlink r:id="rId15" w:history="1">
              <w:r>
                <w:rPr>
                  <w:color w:val="1e198e"/>
                  <w:b w:val="1"/>
                  <w:bCs w:val="1"/>
                  <w:u w:val="single"/>
                </w:rPr>
                <w:t xml:space="preserve">Il faut toute une famille d’accueil pour élever un enfant « placé »</w:t>
              </w:r>
            </w:hyperlink>
          </w:p>
          <w:p>
            <w:pPr/>
            <w:hyperlink r:id="rId11" w:history="1">
              <w:r>
                <w:rPr>
                  <w:color w:val="#410a8c"/>
                  <w:u w:val="single"/>
                </w:rPr>
                <w:t xml:space="preserve">Alice Anton</w:t>
              </w:r>
            </w:hyperlink>
          </w:p>
          <w:p>
            <w:pPr/>
            <w:r>
              <w:rPr>
                <w:i w:val="1"/>
                <w:iCs w:val="1"/>
              </w:rPr>
              <w:t xml:space="preserve">Empan</w:t>
            </w:r>
            <w:r>
              <w:rPr/>
              <w:t xml:space="preserve">, 2021, n° 122 (2), pp.96-103. </w:t>
            </w:r>
            <w:hyperlink r:id="rId16" w:history="1">
              <w:r>
                <w:rPr>
                  <w:color w:val="#410a8c"/>
                  <w:u w:val="single"/>
                </w:rPr>
                <w:t xml:space="preserve">⟨10.3917/empa.122.0096⟩</w:t>
              </w:r>
            </w:hyperlink>
          </w:p>
          <w:p>
            <w:pPr/>
            <w:r>
              <w:rPr/>
              <w:t xml:space="preserve">Article dans une revue</w:t>
            </w:r>
          </w:p>
          <w:p>
            <w:pPr/>
            <w:hyperlink r:id="rId15" w:history="1">
              <w:r>
                <w:rPr>
                  <w:color w:val="#410a8c"/>
                  <w:u w:val="single"/>
                </w:rPr>
                <w:t xml:space="preserve">hal-03348691v1</w:t>
              </w:r>
            </w:hyperlink>
          </w:p>
        </w:tc>
      </w:tr>
      <w:tr>
        <w:trPr/>
        <w:tc>
          <w:tcPr>
            <w:noWrap/>
          </w:tcPr>
          <w:p>
            <w:pPr>
              <w:spacing w:after="200"/>
            </w:pPr>
            <w:hyperlink r:id="rId17" w:history="1">
              <w:r>
                <w:rPr>
                  <w:color w:val="1e198e"/>
                  <w:b w:val="1"/>
                  <w:bCs w:val="1"/>
                  <w:u w:val="single"/>
                </w:rPr>
                <w:t xml:space="preserve">La formation en santé mentale des assistants de services sociaux. Une pertinence questionnée</w:t>
              </w:r>
            </w:hyperlink>
          </w:p>
          <w:p>
            <w:pPr/>
            <w:hyperlink r:id="rId11" w:history="1">
              <w:r>
                <w:rPr>
                  <w:color w:val="#410a8c"/>
                  <w:u w:val="single"/>
                </w:rPr>
                <w:t xml:space="preserve">Alice Anton</w:t>
              </w:r>
            </w:hyperlink>
            <w:r>
              <w:rPr/>
              <w:t xml:space="preserve">,</w:t>
            </w:r>
            <w:hyperlink r:id="rId18" w:history="1">
              <w:r>
                <w:rPr>
                  <w:color w:val="#410a8c"/>
                  <w:u w:val="single"/>
                </w:rPr>
                <w:t xml:space="preserve">Pierre Artigau</w:t>
              </w:r>
            </w:hyperlink>
          </w:p>
          <w:p>
            <w:pPr/>
            <w:r>
              <w:rPr>
                <w:i w:val="1"/>
                <w:iCs w:val="1"/>
              </w:rPr>
              <w:t xml:space="preserve">Pratiques en santé mentale</w:t>
            </w:r>
            <w:r>
              <w:rPr/>
              <w:t xml:space="preserve">, 2020, 66anné (4), pp.45. </w:t>
            </w:r>
            <w:hyperlink r:id="rId19" w:history="1">
              <w:r>
                <w:rPr>
                  <w:color w:val="#410a8c"/>
                  <w:u w:val="single"/>
                </w:rPr>
                <w:t xml:space="preserve">⟨10.3917/psm.204.0045⟩</w:t>
              </w:r>
            </w:hyperlink>
          </w:p>
          <w:p>
            <w:pPr/>
            <w:r>
              <w:rPr/>
              <w:t xml:space="preserve">Article dans une revue</w:t>
            </w:r>
          </w:p>
          <w:p>
            <w:pPr/>
            <w:hyperlink r:id="rId17" w:history="1">
              <w:r>
                <w:rPr>
                  <w:color w:val="#410a8c"/>
                  <w:u w:val="single"/>
                </w:rPr>
                <w:t xml:space="preserve">hal-03161346v1</w:t>
              </w:r>
            </w:hyperlink>
          </w:p>
        </w:tc>
      </w:tr>
      <w:tr>
        <w:trPr/>
        <w:tc>
          <w:tcPr>
            <w:noWrap/>
          </w:tcPr>
          <w:p>
            <w:pPr>
              <w:spacing w:after="200"/>
            </w:pPr>
            <w:hyperlink r:id="rId20" w:history="1">
              <w:r>
                <w:rPr>
                  <w:color w:val="1e198e"/>
                  <w:b w:val="1"/>
                  <w:bCs w:val="1"/>
                  <w:u w:val="single"/>
                </w:rPr>
                <w:t xml:space="preserve">Accrochage scolaire en famille d’accueil: L’influence des relations dans la fratrie d’accueil sur la scolarité des enfants «placés»</w:t>
              </w:r>
            </w:hyperlink>
          </w:p>
          <w:p>
            <w:pPr/>
            <w:hyperlink r:id="rId11" w:history="1">
              <w:r>
                <w:rPr>
                  <w:color w:val="#410a8c"/>
                  <w:u w:val="single"/>
                </w:rPr>
                <w:t xml:space="preserve">Alice Anton</w:t>
              </w:r>
            </w:hyperlink>
            <w:r>
              <w:rPr/>
              <w:t xml:space="preserve">,</w:t>
            </w:r>
            <w:hyperlink r:id="rId21" w:history="1">
              <w:r>
                <w:rPr>
                  <w:color w:val="#410a8c"/>
                  <w:u w:val="single"/>
                </w:rPr>
                <w:t xml:space="preserve">Catherine Blaya</w:t>
              </w:r>
            </w:hyperlink>
          </w:p>
          <w:p>
            <w:pPr/>
            <w:r>
              <w:rPr>
                <w:i w:val="1"/>
                <w:iCs w:val="1"/>
              </w:rPr>
              <w:t xml:space="preserve">Revue suisse des sciences de l'éducation</w:t>
            </w:r>
            <w:r>
              <w:rPr/>
              <w:t xml:space="preserve">, 2019, </w:t>
            </w:r>
            <w:hyperlink r:id="rId22" w:history="1">
              <w:r>
                <w:rPr>
                  <w:color w:val="#410a8c"/>
                  <w:u w:val="single"/>
                </w:rPr>
                <w:t xml:space="preserve">⟨10.24452/sjer.41.3.7⟩</w:t>
              </w:r>
            </w:hyperlink>
          </w:p>
          <w:p>
            <w:pPr/>
            <w:r>
              <w:rPr/>
              <w:t xml:space="preserve">Article dans une revue</w:t>
            </w:r>
          </w:p>
          <w:p>
            <w:pPr/>
            <w:hyperlink r:id="rId20" w:history="1">
              <w:r>
                <w:rPr>
                  <w:color w:val="#410a8c"/>
                  <w:u w:val="single"/>
                </w:rPr>
                <w:t xml:space="preserve">hal-03017485v1</w:t>
              </w:r>
            </w:hyperlink>
          </w:p>
        </w:tc>
      </w:tr>
      <w:tr>
        <w:trPr/>
        <w:tc>
          <w:tcPr>
            <w:noWrap/>
          </w:tcPr>
          <w:p>
            <w:pPr>
              <w:spacing w:after="200"/>
            </w:pPr>
            <w:hyperlink r:id="rId23" w:history="1">
              <w:r>
                <w:rPr>
                  <w:color w:val="1e198e"/>
                  <w:b w:val="1"/>
                  <w:bCs w:val="1"/>
                  <w:u w:val="single"/>
                </w:rPr>
                <w:t xml:space="preserve">Sentiment d’affiliation et accrochage scolaire en famille d’accueil : une approche par les facteurs de protection</w:t>
              </w:r>
            </w:hyperlink>
          </w:p>
          <w:p>
            <w:pPr/>
            <w:hyperlink r:id="rId11" w:history="1">
              <w:r>
                <w:rPr>
                  <w:color w:val="#410a8c"/>
                  <w:u w:val="single"/>
                </w:rPr>
                <w:t xml:space="preserve">Alice Anton</w:t>
              </w:r>
            </w:hyperlink>
            <w:r>
              <w:rPr/>
              <w:t xml:space="preserve">,</w:t>
            </w:r>
            <w:hyperlink r:id="rId21" w:history="1">
              <w:r>
                <w:rPr>
                  <w:color w:val="#410a8c"/>
                  <w:u w:val="single"/>
                </w:rPr>
                <w:t xml:space="preserve">Catherine Blaya</w:t>
              </w:r>
            </w:hyperlink>
          </w:p>
          <w:p>
            <w:pPr/>
            <w:r>
              <w:rPr>
                <w:i w:val="1"/>
                <w:iCs w:val="1"/>
              </w:rPr>
              <w:t xml:space="preserve">Revue française de pédagogie</w:t>
            </w:r>
            <w:r>
              <w:rPr/>
              <w:t xml:space="preserve">, 2018, 205, pp.103-115. </w:t>
            </w:r>
            <w:hyperlink r:id="rId24" w:history="1">
              <w:r>
                <w:rPr>
                  <w:color w:val="#410a8c"/>
                  <w:u w:val="single"/>
                </w:rPr>
                <w:t xml:space="preserve">⟨10.4000/rfp.8706⟩</w:t>
              </w:r>
            </w:hyperlink>
          </w:p>
          <w:p>
            <w:pPr/>
            <w:r>
              <w:rPr/>
              <w:t xml:space="preserve">Article dans une revue</w:t>
            </w:r>
          </w:p>
          <w:p>
            <w:pPr/>
            <w:hyperlink r:id="rId23" w:history="1">
              <w:r>
                <w:rPr>
                  <w:color w:val="#410a8c"/>
                  <w:u w:val="single"/>
                </w:rPr>
                <w:t xml:space="preserve">hal-03005856v1</w:t>
              </w:r>
            </w:hyperlink>
          </w:p>
        </w:tc>
      </w:tr>
      <w:tr>
        <w:trPr/>
        <w:tc>
          <w:tcPr>
            <w:noWrap/>
          </w:tcPr>
          <w:p>
            <w:pPr>
              <w:spacing w:after="200"/>
            </w:pPr>
            <w:hyperlink r:id="rId25" w:history="1">
              <w:r>
                <w:rPr>
                  <w:color w:val="1e198e"/>
                  <w:b w:val="1"/>
                  <w:bCs w:val="1"/>
                  <w:u w:val="single"/>
                </w:rPr>
                <w:t xml:space="preserve">Les familles d'accueil poussent les jeunes confiés vers la réussite scolaire</w:t>
              </w:r>
            </w:hyperlink>
          </w:p>
          <w:p>
            <w:pPr/>
            <w:hyperlink r:id="rId11" w:history="1">
              <w:r>
                <w:rPr>
                  <w:color w:val="#410a8c"/>
                  <w:u w:val="single"/>
                </w:rPr>
                <w:t xml:space="preserve">Alice Anton</w:t>
              </w:r>
            </w:hyperlink>
          </w:p>
          <w:p>
            <w:pPr/>
            <w:r>
              <w:rPr>
                <w:i w:val="1"/>
                <w:iCs w:val="1"/>
              </w:rPr>
              <w:t xml:space="preserve"> Actualités sociales hebdomadaires : ASH</w:t>
            </w:r>
            <w:r>
              <w:rPr/>
              <w:t xml:space="preserve">, 2017, 3008</w:t>
            </w:r>
          </w:p>
          <w:p>
            <w:pPr/>
            <w:r>
              <w:rPr/>
              <w:t xml:space="preserve">Article dans une revue</w:t>
            </w:r>
          </w:p>
          <w:p>
            <w:pPr/>
            <w:hyperlink r:id="rId25" w:history="1">
              <w:r>
                <w:rPr>
                  <w:color w:val="#410a8c"/>
                  <w:u w:val="single"/>
                </w:rPr>
                <w:t xml:space="preserve">hal-03017654v1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Protection de l’enfance et scolarité : du risque du décrochage scolaire des élèves à l’ambition de réussite éducative des enfants</w:t>
              </w:r>
            </w:hyperlink>
          </w:p>
          <w:p>
            <w:pPr/>
            <w:hyperlink r:id="rId11" w:history="1">
              <w:r>
                <w:rPr>
                  <w:color w:val="#410a8c"/>
                  <w:u w:val="single"/>
                </w:rPr>
                <w:t xml:space="preserve">Alice Anton</w:t>
              </w:r>
            </w:hyperlink>
          </w:p>
          <w:p>
            <w:pPr/>
            <w:r>
              <w:rPr>
                <w:i w:val="1"/>
                <w:iCs w:val="1"/>
              </w:rPr>
              <w:t xml:space="preserve">Protection de l’enfance et scolarité : du risque du décrochage scolaire des élèves à l’ambition de réussite éducative des enfants</w:t>
            </w:r>
            <w:r>
              <w:rPr/>
              <w:t xml:space="preserve">, Apr 2025, Cayenne, France</w:t>
            </w:r>
          </w:p>
          <w:p>
            <w:pPr/>
            <w:r>
              <w:rPr/>
              <w:t xml:space="preserve">Communication dans un congrès</w:t>
            </w:r>
          </w:p>
          <w:p>
            <w:pPr/>
            <w:hyperlink r:id="rId26" w:history="1">
              <w:r>
                <w:rPr>
                  <w:color w:val="#410a8c"/>
                  <w:u w:val="single"/>
                </w:rPr>
                <w:t xml:space="preserve">hal-05079401v1</w:t>
              </w:r>
            </w:hyperlink>
          </w:p>
        </w:tc>
      </w:tr>
      <w:tr>
        <w:trPr/>
        <w:tc>
          <w:tcPr>
            <w:noWrap/>
          </w:tcPr>
          <w:p>
            <w:pPr>
              <w:spacing w:after="200"/>
            </w:pPr>
            <w:hyperlink r:id="rId27" w:history="1">
              <w:r>
                <w:rPr>
                  <w:color w:val="1e198e"/>
                  <w:b w:val="1"/>
                  <w:bCs w:val="1"/>
                  <w:u w:val="single"/>
                </w:rPr>
                <w:t xml:space="preserve">La scolarité des enfants en famille d’accueil : Des facteurs de risque aux facteurs de protection</w:t>
              </w:r>
            </w:hyperlink>
          </w:p>
          <w:p>
            <w:pPr/>
            <w:hyperlink r:id="rId11" w:history="1">
              <w:r>
                <w:rPr>
                  <w:color w:val="#410a8c"/>
                  <w:u w:val="single"/>
                </w:rPr>
                <w:t xml:space="preserve">Alice Anton</w:t>
              </w:r>
            </w:hyperlink>
          </w:p>
          <w:p>
            <w:pPr/>
            <w:r>
              <w:rPr>
                <w:i w:val="1"/>
                <w:iCs w:val="1"/>
              </w:rPr>
              <w:t xml:space="preserve">Les défis de la désinstitutionnalisation : une famille pour chaque enfant</w:t>
            </w:r>
            <w:r>
              <w:rPr/>
              <w:t xml:space="preserve">, Institut Supérieur des Sciences Humaines de Tunis, Apr 2025, Tunis (Université de Tunis), France</w:t>
            </w:r>
          </w:p>
          <w:p>
            <w:pPr/>
            <w:r>
              <w:rPr/>
              <w:t xml:space="preserve">Communication dans un congrès</w:t>
            </w:r>
          </w:p>
          <w:p>
            <w:pPr/>
            <w:hyperlink r:id="rId27" w:history="1">
              <w:r>
                <w:rPr>
                  <w:color w:val="#410a8c"/>
                  <w:u w:val="single"/>
                </w:rPr>
                <w:t xml:space="preserve">hal-05079337v1</w:t>
              </w:r>
            </w:hyperlink>
          </w:p>
        </w:tc>
      </w:tr>
      <w:tr>
        <w:trPr/>
        <w:tc>
          <w:tcPr>
            <w:noWrap/>
          </w:tcPr>
          <w:p>
            <w:pPr>
              <w:spacing w:after="200"/>
            </w:pPr>
            <w:hyperlink r:id="rId28" w:history="1">
              <w:r>
                <w:rPr>
                  <w:color w:val="1e198e"/>
                  <w:b w:val="1"/>
                  <w:bCs w:val="1"/>
                  <w:u w:val="single"/>
                </w:rPr>
                <w:t xml:space="preserve">Le rôle des sens en famille d’accueil</w:t>
              </w:r>
            </w:hyperlink>
          </w:p>
          <w:p>
            <w:pPr/>
            <w:hyperlink r:id="rId11" w:history="1">
              <w:r>
                <w:rPr>
                  <w:color w:val="#410a8c"/>
                  <w:u w:val="single"/>
                </w:rPr>
                <w:t xml:space="preserve">Alice Anton</w:t>
              </w:r>
            </w:hyperlink>
          </w:p>
          <w:p>
            <w:pPr/>
            <w:r>
              <w:rPr>
                <w:i w:val="1"/>
                <w:iCs w:val="1"/>
              </w:rPr>
              <w:t xml:space="preserve">Les sens de la famille</w:t>
            </w:r>
            <w:r>
              <w:rPr/>
              <w:t xml:space="preserve">, CERLIS, Jun 2022, Paris, France</w:t>
            </w:r>
          </w:p>
          <w:p>
            <w:pPr/>
            <w:r>
              <w:rPr/>
              <w:t xml:space="preserve">Communication dans un congrès</w:t>
            </w:r>
          </w:p>
          <w:p>
            <w:pPr/>
            <w:hyperlink r:id="rId28" w:history="1">
              <w:r>
                <w:rPr>
                  <w:color w:val="#410a8c"/>
                  <w:u w:val="single"/>
                </w:rPr>
                <w:t xml:space="preserve">hal-03751654v1</w:t>
              </w:r>
            </w:hyperlink>
          </w:p>
        </w:tc>
      </w:tr>
      <w:tr>
        <w:trPr/>
        <w:tc>
          <w:tcPr>
            <w:noWrap/>
          </w:tcPr>
          <w:p>
            <w:pPr>
              <w:spacing w:after="200"/>
            </w:pPr>
            <w:hyperlink r:id="rId29" w:history="1">
              <w:r>
                <w:rPr>
                  <w:color w:val="1e198e"/>
                  <w:b w:val="1"/>
                  <w:bCs w:val="1"/>
                  <w:u w:val="single"/>
                </w:rPr>
                <w:t xml:space="preserve">Du poids des inégalités sociales sur le parcours scolaire des enfants bénéficiant d'une mesure de protection de l'enfance en milieu ouvert.</w:t>
              </w:r>
            </w:hyperlink>
          </w:p>
          <w:p>
            <w:pPr/>
            <w:hyperlink r:id="rId11" w:history="1">
              <w:r>
                <w:rPr>
                  <w:color w:val="#410a8c"/>
                  <w:u w:val="single"/>
                </w:rPr>
                <w:t xml:space="preserve">Alice Anton</w:t>
              </w:r>
            </w:hyperlink>
          </w:p>
          <w:p>
            <w:pPr/>
            <w:r>
              <w:rPr>
                <w:i w:val="1"/>
                <w:iCs w:val="1"/>
              </w:rPr>
              <w:t xml:space="preserve">Scolarités et Protection de l'Enfance</w:t>
            </w:r>
            <w:r>
              <w:rPr/>
              <w:t xml:space="preserve">, UPEC LIRTES, Mar 2022, Paris, France</w:t>
            </w:r>
          </w:p>
          <w:p>
            <w:pPr/>
            <w:r>
              <w:rPr/>
              <w:t xml:space="preserve">Communication dans un congrès</w:t>
            </w:r>
          </w:p>
          <w:p>
            <w:pPr/>
            <w:hyperlink r:id="rId29" w:history="1">
              <w:r>
                <w:rPr>
                  <w:color w:val="#410a8c"/>
                  <w:u w:val="single"/>
                </w:rPr>
                <w:t xml:space="preserve">hal-03751671v1</w:t>
              </w:r>
            </w:hyperlink>
          </w:p>
        </w:tc>
      </w:tr>
      <w:tr>
        <w:trPr/>
        <w:tc>
          <w:tcPr>
            <w:noWrap/>
          </w:tcPr>
          <w:p>
            <w:pPr>
              <w:spacing w:after="200"/>
            </w:pPr>
            <w:hyperlink r:id="rId30" w:history="1">
              <w:r>
                <w:rPr>
                  <w:color w:val="1e198e"/>
                  <w:b w:val="1"/>
                  <w:bCs w:val="1"/>
                  <w:u w:val="single"/>
                </w:rPr>
                <w:t xml:space="preserve">L'étayage scolaire de l'aide sociale à l'enfance en France lors de mesures en milieu ouvert</w:t>
              </w:r>
            </w:hyperlink>
          </w:p>
          <w:p>
            <w:pPr/>
            <w:hyperlink r:id="rId14" w:history="1">
              <w:r>
                <w:rPr>
                  <w:color w:val="#410a8c"/>
                  <w:u w:val="single"/>
                </w:rPr>
                <w:t xml:space="preserve">Benjamin Denecheau</w:t>
              </w:r>
            </w:hyperlink>
            <w:r>
              <w:rPr/>
              <w:t xml:space="preserve">,</w:t>
            </w:r>
            <w:hyperlink r:id="rId11" w:history="1">
              <w:r>
                <w:rPr>
                  <w:color w:val="#410a8c"/>
                  <w:u w:val="single"/>
                </w:rPr>
                <w:t xml:space="preserve">Alice Anton</w:t>
              </w:r>
            </w:hyperlink>
          </w:p>
          <w:p>
            <w:pPr/>
            <w:r>
              <w:rPr>
                <w:i w:val="1"/>
                <w:iCs w:val="1"/>
              </w:rPr>
              <w:t xml:space="preserve">Congrès international : Actualité de la recherche en éducation et en formation (AREF)</w:t>
            </w:r>
            <w:r>
              <w:rPr/>
              <w:t xml:space="preserve">, Sep 2022, Lausanne, Suisse</w:t>
            </w:r>
          </w:p>
          <w:p>
            <w:pPr/>
            <w:r>
              <w:rPr/>
              <w:t xml:space="preserve">Communication dans un congrès</w:t>
            </w:r>
          </w:p>
          <w:p>
            <w:pPr/>
            <w:hyperlink r:id="rId30" w:history="1">
              <w:r>
                <w:rPr>
                  <w:color w:val="#410a8c"/>
                  <w:u w:val="single"/>
                </w:rPr>
                <w:t xml:space="preserve">hal-04259542v1</w:t>
              </w:r>
            </w:hyperlink>
          </w:p>
        </w:tc>
      </w:tr>
      <w:tr>
        <w:trPr/>
        <w:tc>
          <w:tcPr>
            <w:noWrap/>
          </w:tcPr>
          <w:p>
            <w:pPr>
              <w:spacing w:after="200"/>
            </w:pPr>
            <w:hyperlink r:id="rId31" w:history="1">
              <w:r>
                <w:rPr>
                  <w:color w:val="1e198e"/>
                  <w:b w:val="1"/>
                  <w:bCs w:val="1"/>
                  <w:u w:val="single"/>
                </w:rPr>
                <w:t xml:space="preserve">L'engagement en travail social : une histoire de famille ?</w:t>
              </w:r>
            </w:hyperlink>
          </w:p>
          <w:p>
            <w:pPr/>
            <w:hyperlink r:id="rId11" w:history="1">
              <w:r>
                <w:rPr>
                  <w:color w:val="#410a8c"/>
                  <w:u w:val="single"/>
                </w:rPr>
                <w:t xml:space="preserve">Alice Anton</w:t>
              </w:r>
            </w:hyperlink>
          </w:p>
          <w:p>
            <w:pPr/>
            <w:r>
              <w:rPr>
                <w:i w:val="1"/>
                <w:iCs w:val="1"/>
              </w:rPr>
              <w:t xml:space="preserve">L’engagement des jeunes : de nouvelles tendances identifiées</w:t>
            </w:r>
            <w:r>
              <w:rPr/>
              <w:t xml:space="preserve">, Mar 2022, Pau, France</w:t>
            </w:r>
          </w:p>
          <w:p>
            <w:pPr/>
            <w:r>
              <w:rPr/>
              <w:t xml:space="preserve">Communication dans un congrès</w:t>
            </w:r>
          </w:p>
          <w:p>
            <w:pPr/>
            <w:hyperlink r:id="rId31" w:history="1">
              <w:r>
                <w:rPr>
                  <w:color w:val="#410a8c"/>
                  <w:u w:val="single"/>
                </w:rPr>
                <w:t xml:space="preserve">hal-03759633v1</w:t>
              </w:r>
            </w:hyperlink>
          </w:p>
        </w:tc>
      </w:tr>
      <w:tr>
        <w:trPr/>
        <w:tc>
          <w:tcPr>
            <w:noWrap/>
          </w:tcPr>
          <w:p>
            <w:pPr>
              <w:spacing w:after="200"/>
            </w:pPr>
            <w:hyperlink r:id="rId32" w:history="1">
              <w:r>
                <w:rPr>
                  <w:color w:val="1e198e"/>
                  <w:b w:val="1"/>
                  <w:bCs w:val="1"/>
                  <w:u w:val="single"/>
                </w:rPr>
                <w:t xml:space="preserve">Les alliances éducatives au service de l'accrochage scolaire des enfants bénéficiant d'une mesure de placement en famille d'accueil</w:t>
              </w:r>
            </w:hyperlink>
          </w:p>
          <w:p>
            <w:pPr/>
            <w:hyperlink r:id="rId11" w:history="1">
              <w:r>
                <w:rPr>
                  <w:color w:val="#410a8c"/>
                  <w:u w:val="single"/>
                </w:rPr>
                <w:t xml:space="preserve">Alice Anton</w:t>
              </w:r>
            </w:hyperlink>
          </w:p>
          <w:p>
            <w:pPr/>
            <w:r>
              <w:rPr>
                <w:i w:val="1"/>
                <w:iCs w:val="1"/>
              </w:rPr>
              <w:t xml:space="preserve">Les «alliances» face aux «nouvelles» problématiques éducatives à l’école: enjeux tensions &amp; controverses</w:t>
            </w:r>
            <w:r>
              <w:rPr/>
              <w:t xml:space="preserve">, UPEC LIRTES; LASALE, Mar 2021, Cergy, France</w:t>
            </w:r>
          </w:p>
          <w:p>
            <w:pPr/>
            <w:r>
              <w:rPr/>
              <w:t xml:space="preserve">Communication dans un congrès</w:t>
            </w:r>
          </w:p>
          <w:p>
            <w:pPr/>
            <w:hyperlink r:id="rId32" w:history="1">
              <w:r>
                <w:rPr>
                  <w:color w:val="#410a8c"/>
                  <w:u w:val="single"/>
                </w:rPr>
                <w:t xml:space="preserve">hal-03759888v1</w:t>
              </w:r>
            </w:hyperlink>
          </w:p>
        </w:tc>
      </w:tr>
      <w:tr>
        <w:trPr/>
        <w:tc>
          <w:tcPr>
            <w:noWrap/>
          </w:tcPr>
          <w:p>
            <w:pPr>
              <w:spacing w:after="200"/>
            </w:pPr>
            <w:hyperlink r:id="rId33" w:history="1">
              <w:r>
                <w:rPr>
                  <w:color w:val="1e198e"/>
                  <w:b w:val="1"/>
                  <w:bCs w:val="1"/>
                  <w:u w:val="single"/>
                </w:rPr>
                <w:t xml:space="preserve">L’école, un impensé de la protection de l’enfance ?</w:t>
              </w:r>
            </w:hyperlink>
          </w:p>
          <w:p>
            <w:pPr/>
            <w:hyperlink r:id="rId11" w:history="1">
              <w:r>
                <w:rPr>
                  <w:color w:val="#410a8c"/>
                  <w:u w:val="single"/>
                </w:rPr>
                <w:t xml:space="preserve">Alice Anton</w:t>
              </w:r>
            </w:hyperlink>
          </w:p>
          <w:p>
            <w:pPr/>
            <w:r>
              <w:rPr>
                <w:i w:val="1"/>
                <w:iCs w:val="1"/>
              </w:rPr>
              <w:t xml:space="preserve">L'école primaire au 21e siècle</w:t>
            </w:r>
            <w:r>
              <w:rPr/>
              <w:t xml:space="preserve">, Oct 2021, Cergy, France</w:t>
            </w:r>
          </w:p>
          <w:p>
            <w:pPr/>
            <w:r>
              <w:rPr/>
              <w:t xml:space="preserve">Communication dans un congrès</w:t>
            </w:r>
          </w:p>
          <w:p>
            <w:pPr/>
            <w:hyperlink r:id="rId33" w:history="1">
              <w:r>
                <w:rPr>
                  <w:color w:val="#410a8c"/>
                  <w:u w:val="single"/>
                </w:rPr>
                <w:t xml:space="preserve">hal-03759624v1</w:t>
              </w:r>
            </w:hyperlink>
          </w:p>
        </w:tc>
      </w:tr>
      <w:tr>
        <w:trPr/>
        <w:tc>
          <w:tcPr>
            <w:noWrap/>
          </w:tcPr>
          <w:p>
            <w:pPr>
              <w:spacing w:after="200"/>
            </w:pPr>
            <w:hyperlink r:id="rId34" w:history="1">
              <w:r>
                <w:rPr>
                  <w:color w:val="1e198e"/>
                  <w:b w:val="1"/>
                  <w:bCs w:val="1"/>
                  <w:u w:val="single"/>
                </w:rPr>
                <w:t xml:space="preserve">Le milieu ouvert de la protection de l’enfance et l’école : un étayage intermittent fractionné sur la scolarité et la reconfiguration du travail éducatif</w:t>
              </w:r>
            </w:hyperlink>
          </w:p>
          <w:p>
            <w:pPr/>
            <w:hyperlink r:id="rId14" w:history="1">
              <w:r>
                <w:rPr>
                  <w:color w:val="#410a8c"/>
                  <w:u w:val="single"/>
                </w:rPr>
                <w:t xml:space="preserve">Benjamin Denecheau</w:t>
              </w:r>
            </w:hyperlink>
            <w:r>
              <w:rPr/>
              <w:t xml:space="preserve">,</w:t>
            </w:r>
            <w:hyperlink r:id="rId11" w:history="1">
              <w:r>
                <w:rPr>
                  <w:color w:val="#410a8c"/>
                  <w:u w:val="single"/>
                </w:rPr>
                <w:t xml:space="preserve">Alice Anton</w:t>
              </w:r>
            </w:hyperlink>
            <w:r>
              <w:rPr/>
              <w:t xml:space="preserve">,</w:t>
            </w:r>
            <w:hyperlink r:id="rId35" w:history="1">
              <w:r>
                <w:rPr>
                  <w:color w:val="#410a8c"/>
                  <w:u w:val="single"/>
                </w:rPr>
                <w:t xml:space="preserve">Irene Pochetti</w:t>
              </w:r>
            </w:hyperlink>
            <w:r>
              <w:rPr/>
              <w:t xml:space="preserve">,</w:t>
            </w:r>
            <w:hyperlink r:id="rId36" w:history="1">
              <w:r>
                <w:rPr>
                  <w:color w:val="#410a8c"/>
                  <w:u w:val="single"/>
                </w:rPr>
                <w:t xml:space="preserve">Fabien Deshayes</w:t>
              </w:r>
            </w:hyperlink>
          </w:p>
          <w:p>
            <w:pPr/>
            <w:r>
              <w:rPr>
                <w:i w:val="1"/>
                <w:iCs w:val="1"/>
              </w:rPr>
              <w:t xml:space="preserve">Colloque international « L’école primaire au 21ème siècle »</w:t>
            </w:r>
            <w:r>
              <w:rPr/>
              <w:t xml:space="preserve">, CY Cergy Paris Université, Oct 2021, Cergy (Univesité de Cergy-Pontoise), France</w:t>
            </w:r>
          </w:p>
          <w:p>
            <w:pPr/>
            <w:r>
              <w:rPr/>
              <w:t xml:space="preserve">Communication dans un congrès</w:t>
            </w:r>
          </w:p>
          <w:p>
            <w:pPr/>
            <w:hyperlink r:id="rId34" w:history="1">
              <w:r>
                <w:rPr>
                  <w:color w:val="#410a8c"/>
                  <w:u w:val="single"/>
                </w:rPr>
                <w:t xml:space="preserve">hal-03940306v1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Soutenir la scolarité des enfants suivis en milieu ouvert</w:t>
              </w:r>
            </w:hyperlink>
          </w:p>
          <w:p>
            <w:pPr/>
            <w:hyperlink r:id="rId11" w:history="1">
              <w:r>
                <w:rPr>
                  <w:color w:val="#410a8c"/>
                  <w:u w:val="single"/>
                </w:rPr>
                <w:t xml:space="preserve">Alice Anton</w:t>
              </w:r>
            </w:hyperlink>
            <w:r>
              <w:rPr/>
              <w:t xml:space="preserve">,</w:t>
            </w:r>
            <w:hyperlink r:id="rId14" w:history="1">
              <w:r>
                <w:rPr>
                  <w:color w:val="#410a8c"/>
                  <w:u w:val="single"/>
                </w:rPr>
                <w:t xml:space="preserve">Benjamin Denecheau</w:t>
              </w:r>
            </w:hyperlink>
          </w:p>
          <w:p>
            <w:pPr/>
            <w:r>
              <w:rPr/>
              <w:t xml:space="preserve">2022, pp.1-4</w:t>
            </w:r>
          </w:p>
          <w:p>
            <w:pPr/>
            <w:r>
              <w:rPr/>
              <w:t xml:space="preserve">Autre publication scientifique</w:t>
            </w:r>
          </w:p>
          <w:p>
            <w:pPr/>
            <w:hyperlink r:id="rId37" w:history="1">
              <w:r>
                <w:rPr>
                  <w:color w:val="#410a8c"/>
                  <w:u w:val="single"/>
                </w:rPr>
                <w:t xml:space="preserve">hal-03787225v1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Scolarisation et Protection de l’enfance. La question scolaire à la périphérie de l’intervention en milieu ouvert</w:t>
              </w:r>
            </w:hyperlink>
          </w:p>
          <w:p>
            <w:pPr/>
            <w:hyperlink r:id="rId11" w:history="1">
              <w:r>
                <w:rPr>
                  <w:color w:val="#410a8c"/>
                  <w:u w:val="single"/>
                </w:rPr>
                <w:t xml:space="preserve">Alice Anton</w:t>
              </w:r>
            </w:hyperlink>
            <w:r>
              <w:rPr/>
              <w:t xml:space="preserve">,</w:t>
            </w:r>
            <w:hyperlink r:id="rId14" w:history="1">
              <w:r>
                <w:rPr>
                  <w:color w:val="#410a8c"/>
                  <w:u w:val="single"/>
                </w:rPr>
                <w:t xml:space="preserve">Benjamin Denecheau</w:t>
              </w:r>
            </w:hyperlink>
            <w:r>
              <w:rPr/>
              <w:t xml:space="preserve">,</w:t>
            </w:r>
            <w:hyperlink r:id="rId36" w:history="1">
              <w:r>
                <w:rPr>
                  <w:color w:val="#410a8c"/>
                  <w:u w:val="single"/>
                </w:rPr>
                <w:t xml:space="preserve">Fabien Deshayes</w:t>
              </w:r>
            </w:hyperlink>
            <w:r>
              <w:rPr/>
              <w:t xml:space="preserve">,</w:t>
            </w:r>
            <w:hyperlink r:id="rId35" w:history="1">
              <w:r>
                <w:rPr>
                  <w:color w:val="#410a8c"/>
                  <w:u w:val="single"/>
                </w:rPr>
                <w:t xml:space="preserve">Irene Pochetti</w:t>
              </w:r>
            </w:hyperlink>
          </w:p>
          <w:p>
            <w:pPr/>
            <w:r>
              <w:rPr/>
              <w:t xml:space="preserve">[Rapport de recherche] ONPE; Université Paris-Est Créteil. 2021</w:t>
            </w:r>
          </w:p>
          <w:p>
            <w:pPr/>
            <w:r>
              <w:rPr/>
              <w:t xml:space="preserve">Rapport</w:t>
            </w:r>
            <w:r>
              <w:rPr/>
              <w:t xml:space="preserve"> (rapport de recherche)</w:t>
            </w:r>
          </w:p>
          <w:p>
            <w:pPr/>
            <w:hyperlink r:id="rId38" w:history="1">
              <w:r>
                <w:rPr>
                  <w:color w:val="#410a8c"/>
                  <w:u w:val="single"/>
                </w:rPr>
                <w:t xml:space="preserve">hal-03555946v2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L'accrochage scolaire des jeunes confiés à une famille d'accueil : une réussite atypique au regard des parcours de vie</w:t>
              </w:r>
            </w:hyperlink>
          </w:p>
          <w:p>
            <w:pPr/>
            <w:hyperlink r:id="rId40" w:history="1">
              <w:r>
                <w:rPr>
                  <w:color w:val="#410a8c"/>
                  <w:u w:val="single"/>
                </w:rPr>
                <w:t xml:space="preserve">Alice Anton Anton Philippon</w:t>
              </w:r>
            </w:hyperlink>
          </w:p>
          <w:p>
            <w:pPr/>
            <w:r>
              <w:rPr/>
              <w:t xml:space="preserve">Education. COMUE Université Côte d'Azur (2015 - 2019), 2017. Français. </w:t>
            </w:r>
            <w:hyperlink r:id="rId41" w:history="1">
              <w:r>
                <w:rPr>
                  <w:color w:val="#410a8c"/>
                  <w:u w:val="single"/>
                </w:rPr>
                <w:t xml:space="preserve">⟨NNT : 2017AZUR2005⟩</w:t>
              </w:r>
            </w:hyperlink>
          </w:p>
          <w:p>
            <w:pPr/>
            <w:r>
              <w:rPr/>
              <w:t xml:space="preserve">Thèse</w:t>
            </w:r>
          </w:p>
          <w:p>
            <w:pPr/>
            <w:hyperlink r:id="rId39" w:history="1">
              <w:r>
                <w:rPr>
                  <w:color w:val="#410a8c"/>
                  <w:u w:val="single"/>
                </w:rPr>
                <w:t xml:space="preserve">tel-01501461v1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A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ts-pau.fr/" TargetMode="External"/><Relationship Id="rId9" Type="http://schemas.openxmlformats.org/officeDocument/2006/relationships/hyperlink" Target="https://www.its-pau.fr/page/credats" TargetMode="External"/><Relationship Id="rId10" Type="http://schemas.openxmlformats.org/officeDocument/2006/relationships/hyperlink" Target="https://hal.science/hal-04766132v1" TargetMode="External"/><Relationship Id="rId11" Type="http://schemas.openxmlformats.org/officeDocument/2006/relationships/hyperlink" Target="https://hal.science/search/index/?q=*&amp;authFullName_s=Alice Anton" TargetMode="External"/><Relationship Id="rId12" Type="http://schemas.openxmlformats.org/officeDocument/2006/relationships/hyperlink" Target="https://dx.doi.org/10.3917/ethn.242.0125" TargetMode="External"/><Relationship Id="rId13" Type="http://schemas.openxmlformats.org/officeDocument/2006/relationships/hyperlink" Target="https://hal.science/hal-04342386v1" TargetMode="External"/><Relationship Id="rId14" Type="http://schemas.openxmlformats.org/officeDocument/2006/relationships/hyperlink" Target="https://hal.science/search/index/?q=*&amp;authFullName_s=Benjamin Denecheau" TargetMode="External"/><Relationship Id="rId15" Type="http://schemas.openxmlformats.org/officeDocument/2006/relationships/hyperlink" Target="https://hal.science/hal-03348691v1" TargetMode="External"/><Relationship Id="rId16" Type="http://schemas.openxmlformats.org/officeDocument/2006/relationships/hyperlink" Target="https://dx.doi.org/10.3917/empa.122.0096" TargetMode="External"/><Relationship Id="rId17" Type="http://schemas.openxmlformats.org/officeDocument/2006/relationships/hyperlink" Target="https://hal.science/hal-03161346v1" TargetMode="External"/><Relationship Id="rId18" Type="http://schemas.openxmlformats.org/officeDocument/2006/relationships/hyperlink" Target="https://hal.science/search/index/?q=*&amp;authFullName_s=Pierre Artigau" TargetMode="External"/><Relationship Id="rId19" Type="http://schemas.openxmlformats.org/officeDocument/2006/relationships/hyperlink" Target="https://dx.doi.org/10.3917/psm.204.0045" TargetMode="External"/><Relationship Id="rId20" Type="http://schemas.openxmlformats.org/officeDocument/2006/relationships/hyperlink" Target="https://hal.science/hal-03017485v1" TargetMode="External"/><Relationship Id="rId21" Type="http://schemas.openxmlformats.org/officeDocument/2006/relationships/hyperlink" Target="https://hal.science/search/index/?q=*&amp;authFullName_s=Catherine Blaya" TargetMode="External"/><Relationship Id="rId22" Type="http://schemas.openxmlformats.org/officeDocument/2006/relationships/hyperlink" Target="https://dx.doi.org/10.24452/sjer.41.3.7" TargetMode="External"/><Relationship Id="rId23" Type="http://schemas.openxmlformats.org/officeDocument/2006/relationships/hyperlink" Target="https://hal.science/hal-03005856v1" TargetMode="External"/><Relationship Id="rId24" Type="http://schemas.openxmlformats.org/officeDocument/2006/relationships/hyperlink" Target="https://dx.doi.org/10.4000/rfp.8706" TargetMode="External"/><Relationship Id="rId25" Type="http://schemas.openxmlformats.org/officeDocument/2006/relationships/hyperlink" Target="https://hal.science/hal-03017654v1" TargetMode="External"/><Relationship Id="rId26" Type="http://schemas.openxmlformats.org/officeDocument/2006/relationships/hyperlink" Target="https://hal.science/hal-05079401v1" TargetMode="External"/><Relationship Id="rId27" Type="http://schemas.openxmlformats.org/officeDocument/2006/relationships/hyperlink" Target="https://hal.science/hal-05079337v1" TargetMode="External"/><Relationship Id="rId28" Type="http://schemas.openxmlformats.org/officeDocument/2006/relationships/hyperlink" Target="https://hal.science/hal-03751654v1" TargetMode="External"/><Relationship Id="rId29" Type="http://schemas.openxmlformats.org/officeDocument/2006/relationships/hyperlink" Target="https://hal.science/hal-03751671v1" TargetMode="External"/><Relationship Id="rId30" Type="http://schemas.openxmlformats.org/officeDocument/2006/relationships/hyperlink" Target="https://hal.science/hal-04259542v1" TargetMode="External"/><Relationship Id="rId31" Type="http://schemas.openxmlformats.org/officeDocument/2006/relationships/hyperlink" Target="https://hal.science/hal-03759633v1" TargetMode="External"/><Relationship Id="rId32" Type="http://schemas.openxmlformats.org/officeDocument/2006/relationships/hyperlink" Target="https://hal.science/hal-03759888v1" TargetMode="External"/><Relationship Id="rId33" Type="http://schemas.openxmlformats.org/officeDocument/2006/relationships/hyperlink" Target="https://hal.science/hal-03759624v1" TargetMode="External"/><Relationship Id="rId34" Type="http://schemas.openxmlformats.org/officeDocument/2006/relationships/hyperlink" Target="https://hal.science/hal-03940306v1" TargetMode="External"/><Relationship Id="rId35" Type="http://schemas.openxmlformats.org/officeDocument/2006/relationships/hyperlink" Target="https://hal.science/search/index/?q=*&amp;authFullName_s=Irene Pochetti" TargetMode="External"/><Relationship Id="rId36" Type="http://schemas.openxmlformats.org/officeDocument/2006/relationships/hyperlink" Target="https://hal.science/search/index/?q=*&amp;authFullName_s=Fabien Deshayes" TargetMode="External"/><Relationship Id="rId37" Type="http://schemas.openxmlformats.org/officeDocument/2006/relationships/hyperlink" Target="https://hal.science/hal-03787225v1" TargetMode="External"/><Relationship Id="rId38" Type="http://schemas.openxmlformats.org/officeDocument/2006/relationships/hyperlink" Target="https://hal.science/hal-03555946v2" TargetMode="External"/><Relationship Id="rId39" Type="http://schemas.openxmlformats.org/officeDocument/2006/relationships/hyperlink" Target="https://theses.hal.science/tel-01501461v1" TargetMode="External"/><Relationship Id="rId40" Type="http://schemas.openxmlformats.org/officeDocument/2006/relationships/hyperlink" Target="https://hal.science/search/index/?q=*&amp;authFullName_s=Alice Anton Anton Philippon" TargetMode="External"/><Relationship Id="rId41" Type="http://schemas.openxmlformats.org/officeDocument/2006/relationships/hyperlink" Target="https://www.theses.fr/2017AZUR2005"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ANTON</dc:title>
  <dc:description>CV</dc:description>
  <dc:subject/>
  <cp:keywords/>
  <cp:category/>
  <cp:lastModifiedBy/>
  <dcterms:created xsi:type="dcterms:W3CDTF">2026-05-19T02:51:00+02:00</dcterms:created>
  <dcterms:modified xsi:type="dcterms:W3CDTF">2026-05-19T02:51:00+02:00</dcterms:modified>
</cp:coreProperties>
</file>

<file path=docProps/custom.xml><?xml version="1.0" encoding="utf-8"?>
<Properties xmlns="http://schemas.openxmlformats.org/officeDocument/2006/custom-properties" xmlns:vt="http://schemas.openxmlformats.org/officeDocument/2006/docPropsVTypes"/>
</file>