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Bianchi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UFR de Langues et civilisations d'Asie orientale (LCAO) de l'Université de Paris</w:t>
      </w:r>
    </w:p>
    <w:p>
      <w:pPr/>
      <w:r>
        <w:rPr/>
        <w:t xml:space="preserve">Centre de recherche sur les civilisations de l'Asie orientale (CRCAO, UMR 8155)</w:t>
      </w:r>
    </w:p>
    <w:p>
      <w:pPr/>
      <w:r>
        <w:rPr/>
        <w:t xml:space="preserve">Thèmes de recherche</w:t>
      </w:r>
    </w:p>
    <w:p>
      <w:pPr/>
      <w:r>
        <w:rPr/>
        <w:t xml:space="preserve">· Histoire de l’art et histoire sociale de la Chine impériale tardive et de l’époque républicaine</w:t>
      </w:r>
    </w:p>
    <w:p>
      <w:pPr/>
      <w:r>
        <w:rPr/>
        <w:t xml:space="preserve">·  Représentation de la catastrophe et des secours dans les arts visuels chinois</w:t>
      </w:r>
    </w:p>
    <w:p>
      <w:pPr/>
      <w:r>
        <w:rPr/>
        <w:t xml:space="preserve">· Peinture de genre et peinture d'histoire</w:t>
      </w:r>
    </w:p>
    <w:p>
      <w:pPr>
        <w:numPr>
          <w:ilvl w:val="0"/>
          <w:numId w:val="1"/>
        </w:numPr>
      </w:pPr>
      <w:r>
        <w:rPr/>
        <w:t xml:space="preserve">Ecriture de l'histoire de l'art en Asie orientale et échanges artistiques entre la Chine et le Japon à l'époque prémoderne</w:t>
      </w:r>
    </w:p>
    <w:p>
      <w:pPr/>
      <w:r>
        <w:rPr/>
        <w:t xml:space="preserve">Positions académiques</w:t>
      </w:r>
    </w:p>
    <w:p>
      <w:pPr/>
      <w:r>
        <w:rPr/>
        <w:t xml:space="preserve">· Depuis Sept. 2016 : Maître de conférences à UFR LCAO de l'Université Paris Cité.</w:t>
      </w:r>
    </w:p>
    <w:p>
      <w:pPr/>
      <w:r>
        <w:rPr/>
        <w:t xml:space="preserve">· 2018-2019 : Chargée de cours suppléante, Université de Genève, Faculté des Lettres, département d’études Est-asiatiques.</w:t>
      </w:r>
    </w:p>
    <w:p>
      <w:pPr/>
      <w:r>
        <w:rPr/>
        <w:t xml:space="preserve">· 2015 </w:t>
      </w:r>
      <w:r>
        <w:rPr>
          <w:b w:val="1"/>
          <w:bCs w:val="1"/>
        </w:rPr>
        <w:t xml:space="preserve">:</w:t>
      </w:r>
      <w:r>
        <w:rPr/>
        <w:t xml:space="preserve"> Chargée de cours d’histoire de l’art chinois. Université de Strasbourg (UNISTRA), Faculté des langues et des cultures étrangères, Département d’Études Chinoises.</w:t>
      </w:r>
    </w:p>
    <w:p>
      <w:pPr/>
      <w:r>
        <w:rPr/>
        <w:t xml:space="preserve">· 2013-16 : Chargée de travaux dirigés d’histoire de l’art asiatique. Institut Catholique de Paris, Faculté des Lettres, Département d’histoire de l’art.</w:t>
      </w:r>
    </w:p>
    <w:p>
      <w:pPr/>
      <w:r>
        <w:rPr/>
        <w:t xml:space="preserve">Enseignements</w:t>
      </w:r>
    </w:p>
    <w:p>
      <w:pPr/>
      <w:r>
        <w:rPr/>
        <w:t xml:space="preserve">Actuels (2022-2023)</w:t>
      </w:r>
    </w:p>
    <w:p>
      <w:pPr/>
      <w:r>
        <w:rPr/>
        <w:t xml:space="preserve">· Cultures matérielles de l’Asie Orientale – L1 et L2 – LCCER Chinois, LCCER Coréen, LCCER Japonais, LCCER Vietnamien– Université Paris Cité</w:t>
      </w:r>
    </w:p>
    <w:p>
      <w:pPr/>
      <w:r>
        <w:rPr/>
        <w:t xml:space="preserve">· Histoire de l’art de la Chine – L2 – LLCER Chinois – Université Paris Cité</w:t>
      </w:r>
    </w:p>
    <w:p>
      <w:pPr/>
      <w:r>
        <w:rPr/>
        <w:t xml:space="preserve">· Histoire de la Chine des Yuan aux Qing – L2 – LLCER Chinois - Université Paris Cité</w:t>
      </w:r>
    </w:p>
    <w:p>
      <w:pPr/>
      <w:r>
        <w:rPr/>
        <w:t xml:space="preserve">· Compréhension écrite et version – L2 – LLCER Chinois – Université Paris Cité</w:t>
      </w:r>
    </w:p>
    <w:p>
      <w:pPr/>
      <w:r>
        <w:rPr/>
        <w:t xml:space="preserve">· Chinois classique - L3 – LLCER Chinois – Université Paris Cité</w:t>
      </w:r>
    </w:p>
    <w:p>
      <w:pPr/>
      <w:r>
        <w:rPr/>
        <w:t xml:space="preserve">· Traduction en français – M1 – LLCER Chinois - Université Paris Cité</w:t>
      </w:r>
    </w:p>
    <w:p>
      <w:pPr/>
      <w:r>
        <w:rPr/>
        <w:t xml:space="preserve">· Séminaire Disciplinaire transversal 1 : Initiation aux outils de la recherche – M1 – Parcours Chinois, Coréen, Japonais, Vietnamien- Université Paris Cité</w:t>
      </w:r>
    </w:p>
    <w:p>
      <w:pPr/>
      <w:r>
        <w:rPr/>
        <w:t xml:space="preserve">· Histoire de la culture visuelle de l’Asie Orientale – M 1-2 – EHESS</w:t>
      </w:r>
    </w:p>
    <w:p>
      <w:pPr/>
      <w:r>
        <w:rPr/>
        <w:t xml:space="preserve">Passés (2019-2012)</w:t>
      </w:r>
    </w:p>
    <w:p>
      <w:pPr/>
      <w:r>
        <w:rPr/>
        <w:t xml:space="preserve">· Introduction à la peinture chinoise, des origines à la fin de l’empire (2018-2019), BA 2, Université de Genève, Faculté des Lettres, département d’études Est-asiatiques.</w:t>
      </w:r>
    </w:p>
    <w:p>
      <w:pPr/>
      <w:r>
        <w:rPr/>
        <w:t xml:space="preserve">· Errants et mendiants de la Chine impériale tardive : sources visuelles, sources textuelles (2018-2019), Séminaire de Master, Université de Genève, Faculté des Lettres, département d’études Est-asiatiques.</w:t>
      </w:r>
    </w:p>
    <w:p>
      <w:pPr/>
      <w:r>
        <w:rPr/>
        <w:t xml:space="preserve">· Histoire de la Chine moderne et contemporaine (2016-2019) L2 – LLCER Chinois – Université Paris Diderot</w:t>
      </w:r>
    </w:p>
    <w:p>
      <w:pPr/>
      <w:r>
        <w:rPr/>
        <w:t xml:space="preserve">· Histoire de la Chine au XXe siècle (2016-2017), DU de Chinois – Université Paris Diderot</w:t>
      </w:r>
    </w:p>
    <w:p>
      <w:pPr/>
      <w:r>
        <w:rPr/>
        <w:t xml:space="preserve">· Pratiques artistiques en Chine (2015-2016), L3, Université de Strasbourg, Faculté des Langues et des cultures étrangères, Département d’Études Chinoises</w:t>
      </w:r>
    </w:p>
    <w:p>
      <w:pPr/>
      <w:r>
        <w:rPr/>
        <w:t xml:space="preserve">· Art Asiatique (2012-2016), L1, Institut Catholique de Paris, Faculté des Lettres, Département d’histoire de l’art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Blindness in Eighteenth-Century Chinese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Mistaken Identity: An Ink Chrysanthemums Painting Attributed to Xiang Shengmo (1597–1658) and its Historical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2023, 78,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Disaster in Late Imperial China: The Liumin tu Tradition and Its Transformations.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Oriental Studies</w:t>
            </w:r>
            <w:r>
              <w:rPr/>
              <w:t xml:space="preserve">, 2021, 51 (1), pp.69-117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l’environnement dans le monde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2020, 39,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Roberta Wue, Art Worlds: Artists, Images, and Audiences in Late Nineteenth-Century Shanghai, Honolulu, University Of Hawai’i Press,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XXXV-1 (3),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Shane McCausland, The Mongol Century: Visual Cultures of Yuan China, 1271-1368, London, Reaktion Books,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2015, 70, pp.149-151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détaillée sur le rouleau « Mendiants et personnages de rue ». Cote IHEC FP III 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Mendiants et personnages de rue dans la peinture chinoise : un ensemble de quatre rouleaux des Ming et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de la faim: Substituts alimentaires et cannibalisme de survie dans les sources visuelles de la Chine prémoderne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Thomas Boutonnet &amp; David Lemler. </w:t>
            </w:r>
            <w:r>
              <w:rPr>
                <w:i w:val="1"/>
                <w:iCs w:val="1"/>
              </w:rPr>
              <w:t xml:space="preserve">Politique et société au miroir de l'alimentation</w:t>
            </w:r>
            <w:r>
              <w:rPr/>
              <w:t xml:space="preserve">, Presses universitaires de Strasbourg, 2023, 979-10-344-0151-2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 Gu, Fisherman's Joy [catalog entry]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Clarissa von Spee. </w:t>
            </w:r>
            <w:r>
              <w:rPr>
                <w:i w:val="1"/>
                <w:iCs w:val="1"/>
              </w:rPr>
              <w:t xml:space="preserve">China’s Southern Paradise: Treasures from the Lower Yangzi Delta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The Cleveland Museum of Art</w:t>
              </w:r>
            </w:hyperlink>
            <w:r>
              <w:rPr/>
              <w:t xml:space="preserve">, pp.244-247,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Chen, Beggars and Street Characters [catalog entry]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Clarissa von Spee. </w:t>
            </w:r>
            <w:r>
              <w:rPr>
                <w:i w:val="1"/>
                <w:iCs w:val="1"/>
              </w:rPr>
              <w:t xml:space="preserve">China’s Southern Paradise: Treasures from the Lower Yangzi Delta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The Cleveland Museum of Art</w:t>
              </w:r>
            </w:hyperlink>
            <w:r>
              <w:rPr/>
              <w:t xml:space="preserve">, pp.231-233,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 ! Récits en images de l’après-catastrophe dans la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Vincent Durand-Dastès; François Jacquesson. </w:t>
            </w:r>
            <w:r>
              <w:rPr>
                <w:i w:val="1"/>
                <w:iCs w:val="1"/>
              </w:rPr>
              <w:t xml:space="preserve">Narrativité : Comment les images racontent des histoires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pp.465-535, 2022, TransAireS, 978-2-85831-402-7.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⟨10.4000/books.pressesinalco.45794⟩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Contemplant les joncs odorants d’après Wang Meng » (notice de peinture, cat. 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Éric Lefebvre (éd.), Peindre hors du monde. Moines et lettrés des dynasties Ming et Qing - Collection Chih Lo Lou, Paris, Éditions Paris Musées, p. 92-93.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encres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Maël Bellec; Eric Lefebvre. </w:t>
            </w:r>
            <w:r>
              <w:rPr>
                <w:i w:val="1"/>
                <w:iCs w:val="1"/>
              </w:rPr>
              <w:t xml:space="preserve">Walasse Ting – The Flower Thief</w:t>
            </w:r>
            <w:r>
              <w:rPr/>
              <w:t xml:space="preserve">, Editions Paris Musées, pp.26-35,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Ink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Maël Bellec; Eric Lefebvre. </w:t>
            </w:r>
            <w:r>
              <w:rPr>
                <w:i w:val="1"/>
                <w:iCs w:val="1"/>
              </w:rPr>
              <w:t xml:space="preserve">Walasse Ting – The Flower Thief</w:t>
            </w:r>
            <w:r>
              <w:rPr/>
              <w:t xml:space="preserve">, Editions Paris Musées, pp.26-35,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Ghost-Like Beggars in Chinese Painting : The Case of Zhou 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Vincent Durand-Dastès; Marie Laureillard. </w:t>
            </w:r>
            <w:r>
              <w:rPr>
                <w:i w:val="1"/>
                <w:iCs w:val="1"/>
              </w:rPr>
              <w:t xml:space="preserve">Fantômes dans l’Extrême-Orient d’hier et d’aujourd’hui</w:t>
            </w:r>
            <w:r>
              <w:rPr/>
              <w:t xml:space="preserve">, Presses de l’Inalco, p. 225-248,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les œuvres &amp;lt;i&amp;gt;Filets de pêche dans la brume&amp;lt;/i&amp;gt; de Gao Jianfu, &amp;lt;i&amp;gt;Femme se regardant dans un miroir&amp;lt;/i&amp;gt; de Gao Jianfu et &amp;lt;i&amp;gt;Oiseaux, fleurs et rocher&amp;lt;/i&amp;gt; de Gao Qifeng, Chen Shuren, Zhang Kunyi, Ye Shaobing et He Qiyuan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Maël Bellec. </w:t>
            </w:r>
            <w:r>
              <w:rPr>
                <w:i w:val="1"/>
                <w:iCs w:val="1"/>
              </w:rPr>
              <w:t xml:space="preserve">L’école de Lingnan : l’éveil de la Chine moderne</w:t>
            </w:r>
            <w:r>
              <w:rPr/>
              <w:t xml:space="preserve">, Editions Paris Musées, 74-75, p. 104-105 et p. 158-159,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 di un’opera cinese per fanciulli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volta nella vita. Tesori dagli archivi e dalle biblioteche di Firenze</w:t>
            </w:r>
            <w:r>
              <w:rPr/>
              <w:t xml:space="preserve">, Sillabe, pp.252-253,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Hong, « Le passé retrouvé : un panorama de l’art des Han » 考古學所見漢代藝術 (Kaoguxue suo jian Han dai yishu)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Splendeurs des Han, essor de l'empire céleste</w:t>
            </w:r>
            <w:r>
              <w:rPr/>
              <w:t xml:space="preserve">, Flammarion, pp.26-39,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 no manako : Chûgoku kaiga no kanten kara mita Shuhanron emaki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Claire-Akiko Brisset; Nobuhiro Itô; Shin.ichirô Masuo. </w:t>
            </w:r>
            <w:r>
              <w:rPr>
                <w:i w:val="1"/>
                <w:iCs w:val="1"/>
              </w:rPr>
              <w:t xml:space="preserve">Shuhanron emaki eiin to kenkyû. Bunkachô-bon Furansu kokuritsu toshokan-bon to sono shûhen</w:t>
            </w:r>
            <w:r>
              <w:rPr/>
              <w:t xml:space="preserve">, Rinsen shoten, pp.231-261,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Weikun, « Les activités associatives de l’école de Shanghai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Eric Lefebvre. </w:t>
            </w:r>
            <w:r>
              <w:rPr>
                <w:i w:val="1"/>
                <w:iCs w:val="1"/>
              </w:rPr>
              <w:t xml:space="preserve">L’école de Shanghai (1840-1920) : peintures et calligraphies du Musée de Shanghai</w:t>
            </w:r>
            <w:r>
              <w:rPr/>
              <w:t xml:space="preserve">, Editions Paris Musées, pp.12-25,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les œuvres &amp;lt;i&amp;gt;Composition florale&amp;lt;/i&amp;gt; de Zhu Xiong, &amp;lt;i&amp;gt;Composition florale&amp;lt;/i&amp;gt; de Zhang Xiong, &amp;lt;i&amp;gt;Montagnes verdoyantes dans la brume printanière&amp;lt;/i&amp;gt; de Qin Zuyong, &amp;lt;i&amp;gt;Fleurs et fruits&amp;lt;/i&amp;gt; de Zhou Xian, &amp;lt;i&amp;gt;Lotus fané&amp;lt;/i&amp;gt; de Sha Fu, &amp;lt;i&amp;gt;Lettré assis sur une natte de bananier&amp;lt;/i&amp;gt; de Ren Xun, &amp;lt;i&amp;gt;Temple solitaire dans une montagne à l’automne&amp;lt;/i&amp;gt; de Ren Yu, Narcisse et Nandina de Pu Hua et &amp;lt;i&amp;gt;Personnages sous les pins&amp;lt;/i&amp;gt; de Wang 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Eric Lefebvre. </w:t>
            </w:r>
            <w:r>
              <w:rPr>
                <w:i w:val="1"/>
                <w:iCs w:val="1"/>
              </w:rPr>
              <w:t xml:space="preserve">L’école de Shanghai (1840-1920) : peintures et calligraphies du Musée de Shanghai</w:t>
            </w:r>
            <w:r>
              <w:rPr/>
              <w:t xml:space="preserve">, Editions Paris Musées, 68-71, p. 72-73, p. 80-83, p. 96-99, p. 104-105, p. 140-141, p. 142-143, p. 232-233 et p. 238-239,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métiers de la rue dans les sources iconographiques de la fin des Qing et du début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boutique et du petit commerce, Séminaire EHESS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et démons d’ici-bas : promenade avec les mendiants et bateleurs, de la peinture chinoise aux rues de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Spotlight Taiwan, Université Lyon 3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Blindness: Humor and Satire in Seventeenth- and Eighteenth- Century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caricature en Asie de l’Est : regards croisés, Institut d’Asie orientale UMR 5062 – LARHRA UMR 5190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Disaster and Famine in Late Imperial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de Leipzig et à l’Institut Confucius</w:t>
            </w:r>
            <w:r>
              <w:rPr/>
              <w:t xml:space="preserve">, Nov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Reclusion in Texts and Images of a 1659 Monochrome Painting of Chrysanthemums.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China in the 17th Century: Trauma, Transition and Global Transformations, Università L’Orientale, Naples,</w:t>
            </w:r>
            <w:r>
              <w:rPr/>
              <w:t xml:space="preserve">, Oct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rives : Peintres loyalistes Ming à l’aube des Qing&amp;quot;. Musée Cernuschi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L’université au musée », pour l’exposition Peindre hors du monde, Moines et lettrés des dynasties Ming et Qing - Collection Chih Lo Lou,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l’espace prime sur le temps : histoire de catastrophes illustrées dans la Chine des Qing (1644-1911)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culture visuelle en Asie orientale, EHESS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 &amp;quot;Uses and Representations of the Environment in the Chinese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Uses and Representations of the Environment in the Chinese World</w:t>
            </w:r>
            <w:r>
              <w:rPr/>
              <w:t xml:space="preserve">, Association française d'études chinoises,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nourriture de substitution au corps comme nourriture : histoires de famine illustrées en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culture visuelle en Asie orientale, EHESS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désastre à l’époque des Qing : des mémoires illustrés sur la famine aux &amp;quot;Images à tirer des larmes à un homme de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Qing, Archives, recherches et débats</w:t>
            </w:r>
            <w:r>
              <w:rPr/>
              <w:t xml:space="preserve">, Dec 2018,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Honchô gashi et les sources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Honchô gashi : sources, place dans l’histoire des traités de peinture, postérité. INALCO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 Neglected Tradition in Ming-Qing Visual Arts: the Liumin 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Ming and Qing in the 21st Century: New Discoveries, New Perspectives, and New Horizons, The University of Hong Kong, School of Chinese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alimentaires et cannibalisme de survie : la famine dans les sources iconographiques de la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"Nourriture et changement social : Europe - Moyen-Orient - Asie"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Deluded by Fame and Fortune : Images of Blind People in Qing Dynasty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for Asian Studies in Asia (AAS-in-Asia). Panel </w:t>
            </w:r>
            <w:r>
              <w:rPr>
                <w:i w:val="1"/>
                <w:iCs w:val="1"/>
              </w:rPr>
              <w:t xml:space="preserve">Staging Hope : Rethinking Scenes of Everyday Life in East Asian Painting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l’aide ! Catastrophes et secours dans la peinture et la gravure chinoises : des images-témoignages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du séminaire </w:t>
            </w:r>
            <w:r>
              <w:rPr>
                <w:i w:val="1"/>
                <w:iCs w:val="1"/>
              </w:rPr>
              <w:t xml:space="preserve">Anthropologie des arts de la représentation entre la Chine et l’Asie du Sud-Est : Les supports matériels et immatériels de la mémoire collective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Natural Disasters in Ming-Qing dynasties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Painting and Poetry : Significations of Landscapes in Chinese Painting</w:t>
            </w:r>
            <w:r>
              <w:rPr/>
              <w:t xml:space="preserve">, 2015, International Center for Studies on Chinese Civilization (ICSCC), Université de Fudan,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catastrophes : récits en image d’inondations et de secours dans la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Narrativité : paroles, textes, images. De l’Europe au Japon en passant par l’Inde, le Tibet et la Chine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Natural Disasters and Their Victims in Late Imperial and Early 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Anthropology Workshop Comparative Study of Disasters and Upheavals : Perceptions and Responses</w:t>
            </w:r>
            <w:r>
              <w:rPr/>
              <w:t xml:space="preserve">, 2015, Université des nationalités du Sud-ouest (SWUN),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Social Themes in Genre Painting of the Ming and Qing Dynasties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ouvert aux étudiants de master et de thèse, département d’anthropologie</w:t>
            </w:r>
            <w:r>
              <w:rPr/>
              <w:t xml:space="preserve">, 2015, Université des nationalités du Sud-ouest,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illustrés sur la famine dans la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l’équipe ASIEs</w:t>
            </w:r>
            <w:r>
              <w:rPr/>
              <w:t xml:space="preserve">, 2015,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Portrayal of Marginal Groups during the Ming-Qing Dynasties. Paintings of the Jianghu (River and Lake)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European Association for Chinese Studies (EACS)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extérieur, le Shuhanron emaki à la lumière de la peinture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Furansu-kokuritsu-toshokan-shahonshitsu-zô. Shuhanron emaki o megutte (Le Shuhanron emaki du département des manuscrits de la Bibliothèque nationale de France)</w:t>
            </w:r>
            <w:r>
              <w:rPr/>
              <w:t xml:space="preserve">, 2012, Université de Nagoya et Iwase Bunko,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Lives of Chinese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Dal Lago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Ping Foong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Brill, 2022, 978-90-04-52133-9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halshs-03842315v1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D3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703v1" TargetMode="External"/><Relationship Id="rId8" Type="http://schemas.openxmlformats.org/officeDocument/2006/relationships/hyperlink" Target="https://hal.science/search/index/?q=*&amp;authFullName_s=Alice Bianchi" TargetMode="External"/><Relationship Id="rId9" Type="http://schemas.openxmlformats.org/officeDocument/2006/relationships/hyperlink" Target="https://hal.science/hal-04807340v1" TargetMode="External"/><Relationship Id="rId10" Type="http://schemas.openxmlformats.org/officeDocument/2006/relationships/hyperlink" Target="https://hal.science/hal-03711345v1" TargetMode="External"/><Relationship Id="rId11" Type="http://schemas.openxmlformats.org/officeDocument/2006/relationships/hyperlink" Target="https://hal.science/hal-05044678v1" TargetMode="External"/><Relationship Id="rId12" Type="http://schemas.openxmlformats.org/officeDocument/2006/relationships/hyperlink" Target="https://hal.science/search/index/?q=*&amp;authFullName_s=Alexis Lycas" TargetMode="External"/><Relationship Id="rId13" Type="http://schemas.openxmlformats.org/officeDocument/2006/relationships/hyperlink" Target="https://hal.science/search/index/?q=*&amp;authFullName_s=Aurore Dumont" TargetMode="External"/><Relationship Id="rId14" Type="http://schemas.openxmlformats.org/officeDocument/2006/relationships/hyperlink" Target="https://hal.science/hal-01644966v1" TargetMode="External"/><Relationship Id="rId15" Type="http://schemas.openxmlformats.org/officeDocument/2006/relationships/hyperlink" Target="https://hal.science/hal-01644964v1" TargetMode="External"/><Relationship Id="rId16" Type="http://schemas.openxmlformats.org/officeDocument/2006/relationships/hyperlink" Target="https://hal.science/hal-03108789v1" TargetMode="External"/><Relationship Id="rId17" Type="http://schemas.openxmlformats.org/officeDocument/2006/relationships/hyperlink" Target="https://hal.science/hal-01644959v1" TargetMode="External"/><Relationship Id="rId18" Type="http://schemas.openxmlformats.org/officeDocument/2006/relationships/hyperlink" Target="https://hal.science/hal-04063301v1" TargetMode="External"/><Relationship Id="rId19" Type="http://schemas.openxmlformats.org/officeDocument/2006/relationships/hyperlink" Target="https://hal.science/hal-04379231v1" TargetMode="External"/><Relationship Id="rId20" Type="http://schemas.openxmlformats.org/officeDocument/2006/relationships/hyperlink" Target="https://shop.clevelandart.org/products/china-s-southern-paradise-treasures-from-the-lower-yangzi-delta" TargetMode="External"/><Relationship Id="rId21" Type="http://schemas.openxmlformats.org/officeDocument/2006/relationships/hyperlink" Target="https://hal.science/hal-04379235v1" TargetMode="External"/><Relationship Id="rId22" Type="http://schemas.openxmlformats.org/officeDocument/2006/relationships/hyperlink" Target="https://hal.science/hal-03769643v1" TargetMode="External"/><Relationship Id="rId23" Type="http://schemas.openxmlformats.org/officeDocument/2006/relationships/hyperlink" Target="http://www.inalco.fr/publication/narrativite-images-racontent-histoires" TargetMode="External"/><Relationship Id="rId24" Type="http://schemas.openxmlformats.org/officeDocument/2006/relationships/hyperlink" Target="https://dx.doi.org/10.4000/books.pressesinalco.45794" TargetMode="External"/><Relationship Id="rId25" Type="http://schemas.openxmlformats.org/officeDocument/2006/relationships/hyperlink" Target="https://hal.science/hal-03773028v1" TargetMode="External"/><Relationship Id="rId26" Type="http://schemas.openxmlformats.org/officeDocument/2006/relationships/hyperlink" Target="https://hal.science/hal-01644967v1" TargetMode="External"/><Relationship Id="rId27" Type="http://schemas.openxmlformats.org/officeDocument/2006/relationships/hyperlink" Target="https://hal.science/hal-01644968v1" TargetMode="External"/><Relationship Id="rId28" Type="http://schemas.openxmlformats.org/officeDocument/2006/relationships/hyperlink" Target="https://hal.science/hal-01644979v1" TargetMode="External"/><Relationship Id="rId29" Type="http://schemas.openxmlformats.org/officeDocument/2006/relationships/hyperlink" Target="https://hal.science/hal-01644965v1" TargetMode="External"/><Relationship Id="rId30" Type="http://schemas.openxmlformats.org/officeDocument/2006/relationships/hyperlink" Target="https://hal.science/hal-01644963v1" TargetMode="External"/><Relationship Id="rId31" Type="http://schemas.openxmlformats.org/officeDocument/2006/relationships/hyperlink" Target="https://hal.science/search/index/?q=*&amp;authFullName_s=Marco Ferri" TargetMode="External"/><Relationship Id="rId32" Type="http://schemas.openxmlformats.org/officeDocument/2006/relationships/hyperlink" Target="https://hal.science/hal-01644939v1" TargetMode="External"/><Relationship Id="rId33" Type="http://schemas.openxmlformats.org/officeDocument/2006/relationships/hyperlink" Target="https://hal.science/hal-01644960v1" TargetMode="External"/><Relationship Id="rId34" Type="http://schemas.openxmlformats.org/officeDocument/2006/relationships/hyperlink" Target="https://hal.science/hal-01644961v1" TargetMode="External"/><Relationship Id="rId35" Type="http://schemas.openxmlformats.org/officeDocument/2006/relationships/hyperlink" Target="https://hal.science/hal-01644962v1" TargetMode="External"/><Relationship Id="rId36" Type="http://schemas.openxmlformats.org/officeDocument/2006/relationships/hyperlink" Target="https://hal.science/hal-03773038v1" TargetMode="External"/><Relationship Id="rId37" Type="http://schemas.openxmlformats.org/officeDocument/2006/relationships/hyperlink" Target="https://hal.science/hal-03773015v1" TargetMode="External"/><Relationship Id="rId38" Type="http://schemas.openxmlformats.org/officeDocument/2006/relationships/hyperlink" Target="https://hal.science/hal-03772993v1" TargetMode="External"/><Relationship Id="rId39" Type="http://schemas.openxmlformats.org/officeDocument/2006/relationships/hyperlink" Target="https://hal.science/hal-03773007v1" TargetMode="External"/><Relationship Id="rId40" Type="http://schemas.openxmlformats.org/officeDocument/2006/relationships/hyperlink" Target="https://hal.science/hal-03773003v1" TargetMode="External"/><Relationship Id="rId41" Type="http://schemas.openxmlformats.org/officeDocument/2006/relationships/hyperlink" Target="https://hal.science/hal-03773024v1" TargetMode="External"/><Relationship Id="rId42" Type="http://schemas.openxmlformats.org/officeDocument/2006/relationships/hyperlink" Target="https://hal.science/hal-03772989v1" TargetMode="External"/><Relationship Id="rId43" Type="http://schemas.openxmlformats.org/officeDocument/2006/relationships/hyperlink" Target="https://hal.science/hal-05331355v1" TargetMode="External"/><Relationship Id="rId44" Type="http://schemas.openxmlformats.org/officeDocument/2006/relationships/hyperlink" Target="https://hal.science/search/index/?q=*&amp;authFullName_s=David Serfass" TargetMode="External"/><Relationship Id="rId45" Type="http://schemas.openxmlformats.org/officeDocument/2006/relationships/hyperlink" Target="https://hal.science/hal-03772982v1" TargetMode="External"/><Relationship Id="rId46" Type="http://schemas.openxmlformats.org/officeDocument/2006/relationships/hyperlink" Target="https://hal.science/hal-03772975v1" TargetMode="External"/><Relationship Id="rId47" Type="http://schemas.openxmlformats.org/officeDocument/2006/relationships/hyperlink" Target="https://hal.science/hal-03108722v1" TargetMode="External"/><Relationship Id="rId48" Type="http://schemas.openxmlformats.org/officeDocument/2006/relationships/hyperlink" Target="https://hal.science/hal-03108719v1" TargetMode="External"/><Relationship Id="rId49" Type="http://schemas.openxmlformats.org/officeDocument/2006/relationships/hyperlink" Target="https://hal.science/hal-01644969v1" TargetMode="External"/><Relationship Id="rId50" Type="http://schemas.openxmlformats.org/officeDocument/2006/relationships/hyperlink" Target="https://hal.science/hal-01644976v1" TargetMode="External"/><Relationship Id="rId51" Type="http://schemas.openxmlformats.org/officeDocument/2006/relationships/hyperlink" Target="https://hal.science/hal-01644977v1" TargetMode="External"/><Relationship Id="rId52" Type="http://schemas.openxmlformats.org/officeDocument/2006/relationships/hyperlink" Target="https://hal.science/hal-01644978v1" TargetMode="External"/><Relationship Id="rId53" Type="http://schemas.openxmlformats.org/officeDocument/2006/relationships/hyperlink" Target="https://hal.science/hal-01644975v1" TargetMode="External"/><Relationship Id="rId54" Type="http://schemas.openxmlformats.org/officeDocument/2006/relationships/hyperlink" Target="https://hal.science/hal-01644974v1" TargetMode="External"/><Relationship Id="rId55" Type="http://schemas.openxmlformats.org/officeDocument/2006/relationships/hyperlink" Target="https://hal.science/hal-01644973v1" TargetMode="External"/><Relationship Id="rId56" Type="http://schemas.openxmlformats.org/officeDocument/2006/relationships/hyperlink" Target="https://hal.science/hal-01644972v1" TargetMode="External"/><Relationship Id="rId57" Type="http://schemas.openxmlformats.org/officeDocument/2006/relationships/hyperlink" Target="https://hal.science/hal-01644970v1" TargetMode="External"/><Relationship Id="rId58" Type="http://schemas.openxmlformats.org/officeDocument/2006/relationships/hyperlink" Target="https://hal.science/hal-01644971v1" TargetMode="External"/><Relationship Id="rId59" Type="http://schemas.openxmlformats.org/officeDocument/2006/relationships/hyperlink" Target="https://shs.hal.science/halshs-03842315v1" TargetMode="External"/><Relationship Id="rId60" Type="http://schemas.openxmlformats.org/officeDocument/2006/relationships/hyperlink" Target="https://hal.science/search/index/?q=*&amp;authFullName_s=Lyce Jankowski" TargetMode="External"/><Relationship Id="rId61" Type="http://schemas.openxmlformats.org/officeDocument/2006/relationships/hyperlink" Target="https://hal.science/search/index/?q=*&amp;authFullName_s=Bonnie Cheng" TargetMode="External"/><Relationship Id="rId62" Type="http://schemas.openxmlformats.org/officeDocument/2006/relationships/hyperlink" Target="https://hal.science/search/index/?q=*&amp;authFullName_s=Francesca Dal Lago" TargetMode="External"/><Relationship Id="rId63" Type="http://schemas.openxmlformats.org/officeDocument/2006/relationships/hyperlink" Target="https://hal.science/search/index/?q=*&amp;authFullName_s=Ping Foong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Bianchi</dc:title>
  <dc:description>CV</dc:description>
  <dc:subject/>
  <cp:keywords/>
  <cp:category/>
  <cp:lastModifiedBy/>
  <dcterms:created xsi:type="dcterms:W3CDTF">2026-05-13T21:52:48+02:00</dcterms:created>
  <dcterms:modified xsi:type="dcterms:W3CDTF">2026-05-13T21:52:48+02:00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