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LERMUSIAUX </w:t>
      </w:r>
      <w:r>
        <w:rPr>
          <w:color w:val="641e6e"/>
        </w:rPr>
        <w:t xml:space="preserve">Docteure en sociologie ; Ingénieure de recherche OptiHSoins, IMT Nantes Atlantique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alice-lermusiaux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0000-0003-4241-6461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sociologie.Thèse de sociologie intitulée « La conquête des sciences et des techniques par les infirmières. une évolution qui ne révolutionne pas l’ordre du genre » menée sous la direction de Marie CARTIER, (PR, Université de Nantes, CENS) et de Sophie ORANGE, (MCF, Université de Nantes, CENS) à l'Université de Nantes. Soutenue le 19 novembre 2021.</w:t>
      </w:r>
    </w:p>
    <w:p>
      <w:pPr/>
      <w:r>
        <w:rPr/>
        <w:t xml:space="preserve">Thèmes de recherche: éducation, genre, santé, sciences, techniques, classes sociales, professions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socialisations scolaire et professionnelle sur les pratiques de travail en IFSI. Une observation directe des formes du travail étudiant dans la formation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rouages de l’orientation des lycéennes vers les filières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2019, Varia,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hal-02057715v1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façonnement de ̏ scientifiques du care ̋ au renouvellement de l’ordre du genre. Une analyse de la transmission des savoirs au sein de la formation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RESUP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soignante et l’ingénieure, le double visage du travail infirmier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et Chercheuses du Céreq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visée prospectives des formations professionnalisantes. Apprendre à devenir des &amp;quot;professionnels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 "Quels enjeux pour l'éducation et la formation de demain ?"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immobilisme des étudiants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formation et mobilités géographiques : modèles, instruments, stratégies. (France et empire colonial français, XVIIIe-XXIe siècles)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socialisation genrée dans la formation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genre dans l'enseignement professionnel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socialisation scolaire sur la manière d'être étudiant. Enquête en IFSI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étudiant.e.s au travail. Les outils de la sociologie du travail au service de l'analyse des apprentissages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professionnalisante et transmission des savoirs. De l’importance de la transmission orale et gestuelle dans la formation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 non-textuels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halshs-02001361v1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socialisation genrée dans la formation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 de genre dans l'enseignement et la formation professionnels</w:t>
            </w:r>
            <w:r>
              <w:rPr/>
              <w:t xml:space="preserve">, Presses universitaires du Septentrion, pp.125-148, 2022, 978-2-7574-3562-5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hal-03960280v1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C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lermusiaux" TargetMode="External"/><Relationship Id="rId8" Type="http://schemas.openxmlformats.org/officeDocument/2006/relationships/hyperlink" Target="https://orcid.org/0000-0003-4241-6461" TargetMode="External"/><Relationship Id="rId9" Type="http://schemas.openxmlformats.org/officeDocument/2006/relationships/hyperlink" Target="https://hal.science/hal-03326668v1" TargetMode="External"/><Relationship Id="rId10" Type="http://schemas.openxmlformats.org/officeDocument/2006/relationships/hyperlink" Target="https://hal.science/search/index/?q=*&amp;authFullName_s=Alice Lermusiaux" TargetMode="External"/><Relationship Id="rId11" Type="http://schemas.openxmlformats.org/officeDocument/2006/relationships/hyperlink" Target="https://hal.science/hal-02057715v1" TargetMode="External"/><Relationship Id="rId12" Type="http://schemas.openxmlformats.org/officeDocument/2006/relationships/hyperlink" Target="https://hal.science/hal-03960386v1" TargetMode="External"/><Relationship Id="rId13" Type="http://schemas.openxmlformats.org/officeDocument/2006/relationships/hyperlink" Target="https://hal.science/hal-03960379v1" TargetMode="External"/><Relationship Id="rId14" Type="http://schemas.openxmlformats.org/officeDocument/2006/relationships/hyperlink" Target="https://hal.science/hal-03029193v1" TargetMode="External"/><Relationship Id="rId15" Type="http://schemas.openxmlformats.org/officeDocument/2006/relationships/hyperlink" Target="https://hal.science/hal-02927691v1" TargetMode="External"/><Relationship Id="rId16" Type="http://schemas.openxmlformats.org/officeDocument/2006/relationships/hyperlink" Target="https://hal.science/hal-02927693v1" TargetMode="External"/><Relationship Id="rId17" Type="http://schemas.openxmlformats.org/officeDocument/2006/relationships/hyperlink" Target="https://shs.hal.science/halshs-02001245v1" TargetMode="External"/><Relationship Id="rId18" Type="http://schemas.openxmlformats.org/officeDocument/2006/relationships/hyperlink" Target="https://shs.hal.science/halshs-02001361v1" TargetMode="External"/><Relationship Id="rId19" Type="http://schemas.openxmlformats.org/officeDocument/2006/relationships/hyperlink" Target="https://hal.science/hal-0396028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LERMUSIAUX</dc:title>
  <dc:description>CV</dc:description>
  <dc:subject/>
  <cp:keywords/>
  <cp:category/>
  <cp:lastModifiedBy/>
  <dcterms:created xsi:type="dcterms:W3CDTF">2026-03-17T13:41:53+01:00</dcterms:created>
  <dcterms:modified xsi:type="dcterms:W3CDTF">2026-03-17T13:41:53+01:00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