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Letoulat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Archaïsme et impureté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/>
              <w:t xml:space="preserve">Hermann Glassin, 2022, 9791037006509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Donner, recevoir, transmettre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Yvernault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Cloutour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Cathy Planet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et al.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120 p., 2018, Constellations, 978-2-84287-724-8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des matières de la thèse D’un archaïsme moderne : enjeux esthétiques et politique de l’« impureté » chez Pier Paolo Pasolini, Manoel de Oliveira et Sergueï Paradjanov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/>
              <w:t xml:space="preserve">Art et histoire de l'art. Université de Poitiers (France), 2018.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tel-02529665v1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Symbolisme imagé et mouvement suspendu : plasticité des tableaux vivants chez Sergueï Paradjanov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2020, Tableaux vivants – images en mouvement, 2 (14), pp.153-167.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⟨10.15122/isbn.978-2-406-11509-0.p.0153⟩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Episodes rituels dans le cinéma de Pasolini : faire figurer l’invisible. L’exemple de Médée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CINETRENS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Maintenir en vie : la mémoire des formes disparues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ailes du désir</w:t>
            </w:r>
            <w:r>
              <w:rPr/>
              <w:t xml:space="preserve">, 2014,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Sayat Nova (1969) de Sergueï Paradjanov, un film-portrait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/>
              <w:t xml:space="preserve">Sylvain Dreyer; Dominique Vaugeois. </w:t>
            </w:r>
            <w:r>
              <w:rPr>
                <w:i w:val="1"/>
                <w:iCs w:val="1"/>
              </w:rPr>
              <w:t xml:space="preserve">La Critique d'art à l’écran (tome II) : filmer la littérature</w:t>
            </w:r>
            <w:r>
              <w:rPr/>
              <w:t xml:space="preserve">, Presses Universitaires du Septentrion, 2021, Arts du spectacle - Images et sons, 2757432389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Filmer (à) la marge : figures de migrants dans les deux derniers films d’Aki Kaurismäki (Le Havre, 2011 ; L’Autre Côté de l’espoir, 2017)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 la migration dans la littérature et le cinéma contemporains pour adultes et pour enfants : frontières, passages, errances et figures du tragique moderne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l’humain à l’animal : déplacer le regard. Au hasard Balthazar de Robert Bresson (1966)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/>
              <w:t xml:space="preserve">Ugo Batini; Guillaume Tonning. </w:t>
            </w:r>
            <w:r>
              <w:rPr>
                <w:i w:val="1"/>
                <w:iCs w:val="1"/>
              </w:rPr>
              <w:t xml:space="preserve">L'animal. Auteur par auteur. Culture générale. Prépa ECE/ECS. Concours 2021</w:t>
            </w:r>
            <w:r>
              <w:rPr/>
              <w:t xml:space="preserve">, Ellipses, pp.347-360, 2020, Optimum, 9782340038912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Sergueï Paradjanov : l’image-cadeau et le cinéma-mémoire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Donner, recevoir, transmettre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hal-02529428v1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administration du blog La Nuit du blogueurhttps://lanuitdublogueur.wordpress.com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Du portrait de famille à l’auto-portrait : Violence et Passion [Gruppo di famiglia in un interno], de Luchino Visconti (1974)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Le portrait peint à l’écran »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Journée d'études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Bruckert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Expériences du débordement : théâtre et cinéma »</w:t>
            </w:r>
            <w:r>
              <w:rPr/>
              <w:t xml:space="preserve">, Sep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Paradjanov, Sayat Nova (1969), un film-portrait poétique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La critique à l’écran II – Filmer la littérature »</w:t>
            </w:r>
            <w:r>
              <w:rPr/>
              <w:t xml:space="preserve">, Mar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Filmer (à) la marge : figures de migrants dans les deux derniers films d’Aki Kaurismäki (Le Havre, 2011 ; L’Autre Côté de l’espoir, 2017)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L’écriture de la migration dans la littérature et le cinéma contemporains pour adultes et pour enfants : frontières, passages, errances et figures du tragique moderne »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Remontage(s) de Sayat Nova (Sergueï Paradjanov, 1968-1969) : dissidence esthétique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« Le mythe de la version originelle 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Journée d'études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Impuretés. Cinéma, littérature, philosophie »</w:t>
            </w:r>
            <w:r>
              <w:rPr/>
              <w:t xml:space="preserve">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Paradjanov : l’image-cadeau et le cinéma-mémoire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« Donner, recevoir : transmettre » de l’école Doctorale 525 : Lettres, Pensées, Arts et Histoire</w:t>
            </w:r>
            <w:r>
              <w:rPr/>
              <w:t xml:space="preserve">, Mar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Re-voir l’histoire : splendeurs et misères du Portugal. NON ou la Vaine Gloire de commander (1990)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Manoel de Oliveira, l’“homme-cinéma” »</w:t>
            </w:r>
            <w:r>
              <w:rPr/>
              <w:t xml:space="preserve">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hal-02529619v1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9358v1" TargetMode="External"/><Relationship Id="rId8" Type="http://schemas.openxmlformats.org/officeDocument/2006/relationships/hyperlink" Target="https://hal.science/search/index/?q=*&amp;authFullName_s=Alice Letoulat" TargetMode="External"/><Relationship Id="rId9" Type="http://schemas.openxmlformats.org/officeDocument/2006/relationships/hyperlink" Target="https://hal.science/hal-04824199v1" TargetMode="External"/><Relationship Id="rId10" Type="http://schemas.openxmlformats.org/officeDocument/2006/relationships/hyperlink" Target="https://hal.science/search/index/?q=*&amp;authFullName_s=H&#233;l&#232;ne Parveau" TargetMode="External"/><Relationship Id="rId11" Type="http://schemas.openxmlformats.org/officeDocument/2006/relationships/hyperlink" Target="https://hal.science/search/index/?q=*&amp;authFullName_s=Martine Yvernault" TargetMode="External"/><Relationship Id="rId12" Type="http://schemas.openxmlformats.org/officeDocument/2006/relationships/hyperlink" Target="https://hal.science/search/index/?q=*&amp;authFullName_s=Marie Cloutour" TargetMode="External"/><Relationship Id="rId13" Type="http://schemas.openxmlformats.org/officeDocument/2006/relationships/hyperlink" Target="https://hal.science/search/index/?q=*&amp;authFullName_s=Cathy Planet" TargetMode="External"/><Relationship Id="rId14" Type="http://schemas.openxmlformats.org/officeDocument/2006/relationships/hyperlink" Target="https://hal.science/search/index/?q=*&amp;authFullName_s=Mathieu Andro" TargetMode="External"/><Relationship Id="rId15" Type="http://schemas.openxmlformats.org/officeDocument/2006/relationships/hyperlink" Target="https://www.pulim.unilim.fr/produit/donner-recevoir-transmettre/" TargetMode="External"/><Relationship Id="rId16" Type="http://schemas.openxmlformats.org/officeDocument/2006/relationships/hyperlink" Target="https://hal.science/tel-02529665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hal.science/hal-02529349v1" TargetMode="External"/><Relationship Id="rId19" Type="http://schemas.openxmlformats.org/officeDocument/2006/relationships/hyperlink" Target="https://dx.doi.org/10.15122/isbn.978-2-406-11509-0.p.0153" TargetMode="External"/><Relationship Id="rId20" Type="http://schemas.openxmlformats.org/officeDocument/2006/relationships/hyperlink" Target="https://hal.science/hal-02528381v1" TargetMode="External"/><Relationship Id="rId21" Type="http://schemas.openxmlformats.org/officeDocument/2006/relationships/hyperlink" Target="https://hal.science/hal-02529284v1" TargetMode="External"/><Relationship Id="rId22" Type="http://schemas.openxmlformats.org/officeDocument/2006/relationships/hyperlink" Target="https://hal.science/hal-02529423v1" TargetMode="External"/><Relationship Id="rId23" Type="http://schemas.openxmlformats.org/officeDocument/2006/relationships/hyperlink" Target="https://hal.science/hal-02529419v1" TargetMode="External"/><Relationship Id="rId24" Type="http://schemas.openxmlformats.org/officeDocument/2006/relationships/hyperlink" Target="https://hal.science/hal-02529576v1" TargetMode="External"/><Relationship Id="rId25" Type="http://schemas.openxmlformats.org/officeDocument/2006/relationships/hyperlink" Target="https://hal.science/hal-02529428v1" TargetMode="External"/><Relationship Id="rId26" Type="http://schemas.openxmlformats.org/officeDocument/2006/relationships/hyperlink" Target="https://hal.science/hal-02529582v1" TargetMode="External"/><Relationship Id="rId27" Type="http://schemas.openxmlformats.org/officeDocument/2006/relationships/hyperlink" Target="https://hal.science/hal-02529613v1" TargetMode="External"/><Relationship Id="rId28" Type="http://schemas.openxmlformats.org/officeDocument/2006/relationships/hyperlink" Target="https://hal.science/hal-02529606v1" TargetMode="External"/><Relationship Id="rId29" Type="http://schemas.openxmlformats.org/officeDocument/2006/relationships/hyperlink" Target="https://hal.science/search/index/?q=*&amp;authFullName_s=Thomas Bruckert" TargetMode="External"/><Relationship Id="rId30" Type="http://schemas.openxmlformats.org/officeDocument/2006/relationships/hyperlink" Target="https://hal.science/hal-02529670v1" TargetMode="External"/><Relationship Id="rId31" Type="http://schemas.openxmlformats.org/officeDocument/2006/relationships/hyperlink" Target="https://hal.science/hal-02529674v1" TargetMode="External"/><Relationship Id="rId32" Type="http://schemas.openxmlformats.org/officeDocument/2006/relationships/hyperlink" Target="https://hal.science/hal-02529618v1" TargetMode="External"/><Relationship Id="rId33" Type="http://schemas.openxmlformats.org/officeDocument/2006/relationships/hyperlink" Target="https://hal.science/hal-02529611v1" TargetMode="External"/><Relationship Id="rId34" Type="http://schemas.openxmlformats.org/officeDocument/2006/relationships/hyperlink" Target="https://hal.science/hal-02529678v1" TargetMode="External"/><Relationship Id="rId35" Type="http://schemas.openxmlformats.org/officeDocument/2006/relationships/hyperlink" Target="https://hal.science/hal-02529619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Letoulat</dc:title>
  <dc:description>CV</dc:description>
  <dc:subject/>
  <cp:keywords/>
  <cp:category/>
  <cp:lastModifiedBy/>
  <dcterms:created xsi:type="dcterms:W3CDTF">2026-03-15T20:44:20+01:00</dcterms:created>
  <dcterms:modified xsi:type="dcterms:W3CDTF">2026-03-15T20:44:20+01:00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