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Lacombe </w:t>
      </w:r>
      <w:r>
        <w:rPr>
          <w:color w:val="641e6e"/>
        </w:rPr>
        <w:t xml:space="preserve">Archéologue-céramologue, Attaché de conservation du Patrimoine, Ville d'Aix-en-Provence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et céramologue travaillant sur la ville d'Aix-en-Provence, d'abord spécialisée sur l'Antiquité puis sur les périodes moderne et contemporaine, j'étudie la vaisselle, les objets et les éléments d'architecture en céramique. Mes thématiques de recherches portent sur l'artisanat potier, les pratiques culinaires et les moeurs de table.J'étudie ponctuellement la tabletterie antique découverte en contexte funéraire.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Tomettes, navettes, bouchons : introduction à l'art des revêtements de sol à Aix-en-Provence (Bouches-du-Rhône) aux périodes moderne et contemporaine</w:t>
              </w:r>
            </w:hyperlink>
          </w:p>
          <w:p>
            <w:pPr/>
            <w:hyperlink r:id="rId8" w:history="1">
              <w:r>
                <w:rPr>
                  <w:color w:val="#410a8c"/>
                  <w:u w:val="single"/>
                </w:rPr>
                <w:t xml:space="preserve">Aline Lacombe</w:t>
              </w:r>
            </w:hyperlink>
          </w:p>
          <w:p>
            <w:pPr/>
            <w:r>
              <w:rPr>
                <w:i w:val="1"/>
                <w:iCs w:val="1"/>
              </w:rPr>
              <w:t xml:space="preserve">Bulletin archéologique de Provence</w:t>
            </w:r>
            <w:r>
              <w:rPr/>
              <w:t xml:space="preserve">, 2024, 45, pp.121-132</w:t>
            </w:r>
          </w:p>
          <w:p>
            <w:pPr/>
            <w:r>
              <w:rPr/>
              <w:t xml:space="preserve">Article dans une revue</w:t>
            </w:r>
          </w:p>
          <w:p>
            <w:pPr/>
            <w:hyperlink r:id="rId7" w:history="1">
              <w:r>
                <w:rPr>
                  <w:color w:val="#410a8c"/>
                  <w:u w:val="single"/>
                </w:rPr>
                <w:t xml:space="preserve">hal-04908424v1</w:t>
              </w:r>
            </w:hyperlink>
          </w:p>
        </w:tc>
      </w:tr>
      <w:tr>
        <w:trPr/>
        <w:tc>
          <w:tcPr>
            <w:noWrap/>
          </w:tcPr>
          <w:p>
            <w:pPr>
              <w:spacing w:after="200"/>
            </w:pPr>
            <w:hyperlink r:id="rId9" w:history="1">
              <w:r>
                <w:rPr>
                  <w:color w:val="1e198e"/>
                  <w:b w:val="1"/>
                  <w:bCs w:val="1"/>
                  <w:u w:val="single"/>
                </w:rPr>
                <w:t xml:space="preserve">Pots à pisser&amp;quot; à Aix-en-Provence (Bouches-du-Rhône) à l'Epoque moderne</w:t>
              </w:r>
            </w:hyperlink>
          </w:p>
          <w:p>
            <w:pPr/>
            <w:hyperlink r:id="rId8" w:history="1">
              <w:r>
                <w:rPr>
                  <w:color w:val="#410a8c"/>
                  <w:u w:val="single"/>
                </w:rPr>
                <w:t xml:space="preserve">Aline Lacombe</w:t>
              </w:r>
            </w:hyperlink>
          </w:p>
          <w:p>
            <w:pPr/>
            <w:r>
              <w:rPr>
                <w:i w:val="1"/>
                <w:iCs w:val="1"/>
              </w:rPr>
              <w:t xml:space="preserve">Bulletin archéologique de Provence</w:t>
            </w:r>
            <w:r>
              <w:rPr/>
              <w:t xml:space="preserve">, 2022, 43, pp.111-116</w:t>
            </w:r>
          </w:p>
          <w:p>
            <w:pPr/>
            <w:r>
              <w:rPr/>
              <w:t xml:space="preserve">Article dans une revue</w:t>
            </w:r>
          </w:p>
          <w:p>
            <w:pPr/>
            <w:hyperlink r:id="rId9" w:history="1">
              <w:r>
                <w:rPr>
                  <w:color w:val="#410a8c"/>
                  <w:u w:val="single"/>
                </w:rPr>
                <w:t xml:space="preserve">hal-04546425v1</w:t>
              </w:r>
            </w:hyperlink>
          </w:p>
        </w:tc>
      </w:tr>
      <w:tr>
        <w:trPr/>
        <w:tc>
          <w:tcPr>
            <w:noWrap/>
          </w:tcPr>
          <w:p>
            <w:pPr>
              <w:spacing w:after="200"/>
            </w:pPr>
            <w:hyperlink r:id="rId10" w:history="1">
              <w:r>
                <w:rPr>
                  <w:color w:val="1e198e"/>
                  <w:b w:val="1"/>
                  <w:bCs w:val="1"/>
                  <w:u w:val="single"/>
                </w:rPr>
                <w:t xml:space="preserve">Voie, nécropole, agriculture et gestion des eaux</w:t>
              </w:r>
            </w:hyperlink>
          </w:p>
          <w:p>
            <w:pPr/>
            <w:hyperlink r:id="rId11" w:history="1">
              <w:r>
                <w:rPr>
                  <w:color w:val="#410a8c"/>
                  <w:u w:val="single"/>
                </w:rPr>
                <w:t xml:space="preserve">Ariane Aujaleu</w:t>
              </w:r>
            </w:hyperlink>
            <w:r>
              <w:rPr/>
              <w:t xml:space="preserve">,</w:t>
            </w:r>
            <w:hyperlink r:id="rId12" w:history="1">
              <w:r>
                <w:rPr>
                  <w:color w:val="#410a8c"/>
                  <w:u w:val="single"/>
                </w:rPr>
                <w:t xml:space="preserve">Céline Huguet</w:t>
              </w:r>
            </w:hyperlink>
            <w:r>
              <w:rPr/>
              <w:t xml:space="preserve">,</w:t>
            </w:r>
            <w:hyperlink r:id="rId13" w:history="1">
              <w:r>
                <w:rPr>
                  <w:color w:val="#410a8c"/>
                  <w:u w:val="single"/>
                </w:rPr>
                <w:t xml:space="preserve">Carine Cenzon Cenzon-Salvayre</w:t>
              </w:r>
            </w:hyperlink>
            <w:r>
              <w:rPr/>
              <w:t xml:space="preserve">,</w:t>
            </w:r>
            <w:hyperlink r:id="rId14" w:history="1">
              <w:r>
                <w:rPr>
                  <w:color w:val="#410a8c"/>
                  <w:u w:val="single"/>
                </w:rPr>
                <w:t xml:space="preserve">Gaëlle Granier</w:t>
              </w:r>
            </w:hyperlink>
            <w:r>
              <w:rPr/>
              <w:t xml:space="preserve">,</w:t>
            </w:r>
            <w:hyperlink r:id="rId15" w:history="1">
              <w:r>
                <w:rPr>
                  <w:color w:val="#410a8c"/>
                  <w:u w:val="single"/>
                </w:rPr>
                <w:t xml:space="preserve">Marie-Astrid Chazottes</w:t>
              </w:r>
            </w:hyperlink>
            <w:r>
              <w:rPr/>
              <w:t xml:space="preserve">et al.</w:t>
            </w:r>
          </w:p>
          <w:p>
            <w:pPr/>
            <w:r>
              <w:rPr>
                <w:i w:val="1"/>
                <w:iCs w:val="1"/>
              </w:rPr>
              <w:t xml:space="preserve">Revue archéologique de Narbonnaise</w:t>
            </w:r>
            <w:r>
              <w:rPr/>
              <w:t xml:space="preserve">, 2022, Occupation et gestion d’un secteur péri-urbain au nord-est d’Aquae Sextiae, 53, pp.31-86</w:t>
            </w:r>
          </w:p>
          <w:p>
            <w:pPr/>
            <w:r>
              <w:rPr/>
              <w:t xml:space="preserve">Article dans une revue</w:t>
            </w:r>
            <w:r>
              <w:rPr/>
              <w:t xml:space="preserve"> (article de synthèse)</w:t>
            </w:r>
          </w:p>
          <w:p>
            <w:pPr/>
            <w:hyperlink r:id="rId10" w:history="1">
              <w:r>
                <w:rPr>
                  <w:color w:val="#410a8c"/>
                  <w:u w:val="single"/>
                </w:rPr>
                <w:t xml:space="preserve">hal-03045568v2</w:t>
              </w:r>
            </w:hyperlink>
          </w:p>
        </w:tc>
      </w:tr>
      <w:tr>
        <w:trPr/>
        <w:tc>
          <w:tcPr>
            <w:noWrap/>
          </w:tcPr>
          <w:p>
            <w:pPr>
              <w:spacing w:after="200"/>
            </w:pPr>
            <w:hyperlink r:id="rId16" w:history="1">
              <w:r>
                <w:rPr>
                  <w:color w:val="1e198e"/>
                  <w:b w:val="1"/>
                  <w:bCs w:val="1"/>
                  <w:u w:val="single"/>
                </w:rPr>
                <w:t xml:space="preserve">Aix-en-Provence. 7, rue du RICM</w:t>
              </w:r>
            </w:hyperlink>
          </w:p>
          <w:p>
            <w:pPr/>
            <w:hyperlink r:id="rId17" w:history="1">
              <w:r>
                <w:rPr>
                  <w:color w:val="#410a8c"/>
                  <w:u w:val="single"/>
                </w:rPr>
                <w:t xml:space="preserve">Vanina Susini</w:t>
              </w:r>
            </w:hyperlink>
            <w:r>
              <w:rPr/>
              <w:t xml:space="preserve">,</w:t>
            </w:r>
            <w:hyperlink r:id="rId8" w:history="1">
              <w:r>
                <w:rPr>
                  <w:color w:val="#410a8c"/>
                  <w:u w:val="single"/>
                </w:rPr>
                <w:t xml:space="preserve">Aline Lacombe</w:t>
              </w:r>
            </w:hyperlink>
          </w:p>
          <w:p>
            <w:pPr/>
            <w:r>
              <w:rPr>
                <w:i w:val="1"/>
                <w:iCs w:val="1"/>
              </w:rPr>
              <w:t xml:space="preserve">Bilan Scientifique - Direction régionale des affaires culturelles Provence-Alpes-Côte-d'Azur, Service régional de l'archéologie</w:t>
            </w:r>
            <w:r>
              <w:rPr/>
              <w:t xml:space="preserve">, 2020, bilan 2019, pp.102</w:t>
            </w:r>
          </w:p>
          <w:p>
            <w:pPr/>
            <w:r>
              <w:rPr/>
              <w:t xml:space="preserve">Article dans une revue</w:t>
            </w:r>
          </w:p>
          <w:p>
            <w:pPr/>
            <w:hyperlink r:id="rId16" w:history="1">
              <w:r>
                <w:rPr>
                  <w:color w:val="#410a8c"/>
                  <w:u w:val="single"/>
                </w:rPr>
                <w:t xml:space="preserve">halshs-03175162v1</w:t>
              </w:r>
            </w:hyperlink>
          </w:p>
        </w:tc>
      </w:tr>
      <w:tr>
        <w:trPr/>
        <w:tc>
          <w:tcPr>
            <w:noWrap/>
          </w:tcPr>
          <w:p>
            <w:pPr>
              <w:spacing w:after="200"/>
            </w:pPr>
            <w:hyperlink r:id="rId18" w:history="1">
              <w:r>
                <w:rPr>
                  <w:color w:val="1e198e"/>
                  <w:b w:val="1"/>
                  <w:bCs w:val="1"/>
                  <w:u w:val="single"/>
                </w:rPr>
                <w:t xml:space="preserve">La Beauvalle : un établissement agricole antique (Aix-en-Provence, Bouches-du-Rhône)</w:t>
              </w:r>
            </w:hyperlink>
          </w:p>
          <w:p>
            <w:pPr/>
            <w:hyperlink r:id="rId19" w:history="1">
              <w:r>
                <w:rPr>
                  <w:color w:val="#410a8c"/>
                  <w:u w:val="single"/>
                </w:rPr>
                <w:t xml:space="preserve">Aurélie Bouquet</w:t>
              </w:r>
            </w:hyperlink>
            <w:r>
              <w:rPr/>
              <w:t xml:space="preserve">,</w:t>
            </w:r>
            <w:hyperlink r:id="rId14" w:history="1">
              <w:r>
                <w:rPr>
                  <w:color w:val="#410a8c"/>
                  <w:u w:val="single"/>
                </w:rPr>
                <w:t xml:space="preserve">Gaëlle Granier</w:t>
              </w:r>
            </w:hyperlink>
            <w:r>
              <w:rPr/>
              <w:t xml:space="preserve">,</w:t>
            </w: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p>
          <w:p>
            <w:pPr/>
            <w:r>
              <w:rPr>
                <w:i w:val="1"/>
                <w:iCs w:val="1"/>
              </w:rPr>
              <w:t xml:space="preserve">Bulletin archéologique de Provence</w:t>
            </w:r>
            <w:r>
              <w:rPr/>
              <w:t xml:space="preserve">, 2020, 41, pp.35-56</w:t>
            </w:r>
          </w:p>
          <w:p>
            <w:pPr/>
            <w:r>
              <w:rPr/>
              <w:t xml:space="preserve">Article dans une revue</w:t>
            </w:r>
          </w:p>
          <w:p>
            <w:pPr/>
            <w:hyperlink r:id="rId18" w:history="1">
              <w:r>
                <w:rPr>
                  <w:color w:val="#410a8c"/>
                  <w:u w:val="single"/>
                </w:rPr>
                <w:t xml:space="preserve">hal-03045587v1</w:t>
              </w:r>
            </w:hyperlink>
          </w:p>
        </w:tc>
      </w:tr>
      <w:tr>
        <w:trPr/>
        <w:tc>
          <w:tcPr>
            <w:noWrap/>
          </w:tcPr>
          <w:p>
            <w:pPr>
              <w:spacing w:after="200"/>
            </w:pPr>
            <w:hyperlink r:id="rId20" w:history="1">
              <w:r>
                <w:rPr>
                  <w:color w:val="1e198e"/>
                  <w:b w:val="1"/>
                  <w:bCs w:val="1"/>
                  <w:u w:val="single"/>
                </w:rPr>
                <w:t xml:space="preserve">Lits funéraires à décor d'os ouvragé</w:t>
              </w:r>
            </w:hyperlink>
          </w:p>
          <w:p>
            <w:pPr/>
            <w:hyperlink r:id="rId8" w:history="1">
              <w:r>
                <w:rPr>
                  <w:color w:val="#410a8c"/>
                  <w:u w:val="single"/>
                </w:rPr>
                <w:t xml:space="preserve">Aline Lacombe</w:t>
              </w:r>
            </w:hyperlink>
            <w:r>
              <w:rPr/>
              <w:t xml:space="preserve">,</w:t>
            </w:r>
            <w:hyperlink r:id="rId21" w:history="1">
              <w:r>
                <w:rPr>
                  <w:color w:val="#410a8c"/>
                  <w:u w:val="single"/>
                </w:rPr>
                <w:t xml:space="preserve">Anselme Cormier</w:t>
              </w:r>
            </w:hyperlink>
          </w:p>
          <w:p>
            <w:pPr/>
            <w:r>
              <w:rPr>
                <w:i w:val="1"/>
                <w:iCs w:val="1"/>
              </w:rPr>
              <w:t xml:space="preserve">Revue archéologique de Narbonnaise</w:t>
            </w:r>
            <w:r>
              <w:rPr/>
              <w:t xml:space="preserve">, 2020, 53, pp.87-98. </w:t>
            </w:r>
            <w:hyperlink r:id="rId22" w:history="1">
              <w:r>
                <w:rPr>
                  <w:color w:val="#410a8c"/>
                  <w:u w:val="single"/>
                </w:rPr>
                <w:t xml:space="preserve">⟨10.3406/ran.2020.2002⟩</w:t>
              </w:r>
            </w:hyperlink>
          </w:p>
          <w:p>
            <w:pPr/>
            <w:r>
              <w:rPr/>
              <w:t xml:space="preserve">Article dans une revue</w:t>
            </w:r>
          </w:p>
          <w:p>
            <w:pPr/>
            <w:hyperlink r:id="rId20" w:history="1">
              <w:r>
                <w:rPr>
                  <w:color w:val="#410a8c"/>
                  <w:u w:val="single"/>
                </w:rPr>
                <w:t xml:space="preserve">hal-04546713v1</w:t>
              </w:r>
            </w:hyperlink>
          </w:p>
        </w:tc>
      </w:tr>
      <w:tr>
        <w:trPr/>
        <w:tc>
          <w:tcPr>
            <w:noWrap/>
          </w:tcPr>
          <w:p>
            <w:pPr>
              <w:spacing w:after="200"/>
            </w:pPr>
            <w:hyperlink r:id="rId23" w:history="1">
              <w:r>
                <w:rPr>
                  <w:color w:val="1e198e"/>
                  <w:b w:val="1"/>
                  <w:bCs w:val="1"/>
                  <w:u w:val="single"/>
                </w:rPr>
                <w:t xml:space="preserve">Aix-en-Provence, jardin de Grassi</w:t>
              </w:r>
            </w:hyperlink>
          </w:p>
          <w:p>
            <w:pPr/>
            <w:hyperlink r:id="rId8" w:history="1">
              <w:r>
                <w:rPr>
                  <w:color w:val="#410a8c"/>
                  <w:u w:val="single"/>
                </w:rPr>
                <w:t xml:space="preserve">Aline Lacombe</w:t>
              </w:r>
            </w:hyperlink>
          </w:p>
          <w:p>
            <w:pPr/>
            <w:r>
              <w:rPr>
                <w:i w:val="1"/>
                <w:iCs w:val="1"/>
              </w:rPr>
              <w:t xml:space="preserve">Bilan Scientifique - Direction régionale des affaires culturelles Provence-Alpes-Côte-d'Azur, Service régional de l'archéologie</w:t>
            </w:r>
            <w:r>
              <w:rPr/>
              <w:t xml:space="preserve">, 2018, bilan 2017, pp.94-95</w:t>
            </w:r>
          </w:p>
          <w:p>
            <w:pPr/>
            <w:r>
              <w:rPr/>
              <w:t xml:space="preserve">Article dans une revue</w:t>
            </w:r>
          </w:p>
          <w:p>
            <w:pPr/>
            <w:hyperlink r:id="rId23" w:history="1">
              <w:r>
                <w:rPr>
                  <w:color w:val="#410a8c"/>
                  <w:u w:val="single"/>
                </w:rPr>
                <w:t xml:space="preserve">halshs-02050780v1</w:t>
              </w:r>
            </w:hyperlink>
          </w:p>
        </w:tc>
      </w:tr>
      <w:tr>
        <w:trPr/>
        <w:tc>
          <w:tcPr>
            <w:noWrap/>
          </w:tcPr>
          <w:p>
            <w:pPr>
              <w:spacing w:after="200"/>
            </w:pPr>
            <w:hyperlink r:id="rId24" w:history="1">
              <w:r>
                <w:rPr>
                  <w:color w:val="1e198e"/>
                  <w:b w:val="1"/>
                  <w:bCs w:val="1"/>
                  <w:u w:val="single"/>
                </w:rPr>
                <w:t xml:space="preserve">Aléria : Mare Stagno</w:t>
              </w:r>
            </w:hyperlink>
          </w:p>
          <w:p>
            <w:pPr/>
            <w:hyperlink r:id="rId25" w:history="1">
              <w:r>
                <w:rPr>
                  <w:color w:val="#410a8c"/>
                  <w:u w:val="single"/>
                </w:rPr>
                <w:t xml:space="preserve">Gaël Brkojewitsch</w:t>
              </w:r>
            </w:hyperlink>
            <w:r>
              <w:rPr/>
              <w:t xml:space="preserve">,</w:t>
            </w:r>
            <w:hyperlink r:id="rId8" w:history="1">
              <w:r>
                <w:rPr>
                  <w:color w:val="#410a8c"/>
                  <w:u w:val="single"/>
                </w:rPr>
                <w:t xml:space="preserve">Aline Lacombe</w:t>
              </w:r>
            </w:hyperlink>
            <w:r>
              <w:rPr/>
              <w:t xml:space="preserve">,</w:t>
            </w:r>
            <w:hyperlink r:id="rId21" w:history="1">
              <w:r>
                <w:rPr>
                  <w:color w:val="#410a8c"/>
                  <w:u w:val="single"/>
                </w:rPr>
                <w:t xml:space="preserve">Anselme Cormier</w:t>
              </w:r>
            </w:hyperlink>
            <w:r>
              <w:rPr/>
              <w:t xml:space="preserve">,</w:t>
            </w:r>
            <w:hyperlink r:id="rId26" w:history="1">
              <w:r>
                <w:rPr>
                  <w:color w:val="#410a8c"/>
                  <w:u w:val="single"/>
                </w:rPr>
                <w:t xml:space="preserve">Elise Maire</w:t>
              </w:r>
            </w:hyperlink>
            <w:r>
              <w:rPr/>
              <w:t xml:space="preserve">,</w:t>
            </w:r>
            <w:hyperlink r:id="rId27" w:history="1">
              <w:r>
                <w:rPr>
                  <w:color w:val="#410a8c"/>
                  <w:u w:val="single"/>
                </w:rPr>
                <w:t xml:space="preserve">Alexia Morel</w:t>
              </w:r>
            </w:hyperlink>
            <w:r>
              <w:rPr/>
              <w:t xml:space="preserve">et al.</w:t>
            </w:r>
          </w:p>
          <w:p>
            <w:pPr/>
            <w:r>
              <w:rPr>
                <w:i w:val="1"/>
                <w:iCs w:val="1"/>
              </w:rPr>
              <w:t xml:space="preserve">Bilan scientifique - Direction régionale des affaires culturelles Corse</w:t>
            </w:r>
            <w:r>
              <w:rPr/>
              <w:t xml:space="preserve">, 2018, 2016-2017, pp.41-44</w:t>
            </w:r>
          </w:p>
          <w:p>
            <w:pPr/>
            <w:r>
              <w:rPr/>
              <w:t xml:space="preserve">Article dans une revue</w:t>
            </w:r>
          </w:p>
          <w:p>
            <w:pPr/>
            <w:hyperlink r:id="rId24" w:history="1">
              <w:r>
                <w:rPr>
                  <w:color w:val="#410a8c"/>
                  <w:u w:val="single"/>
                </w:rPr>
                <w:t xml:space="preserve">hal-02882937v1</w:t>
              </w:r>
            </w:hyperlink>
          </w:p>
        </w:tc>
      </w:tr>
      <w:tr>
        <w:trPr/>
        <w:tc>
          <w:tcPr>
            <w:noWrap/>
          </w:tcPr>
          <w:p>
            <w:pPr>
              <w:spacing w:after="200"/>
            </w:pPr>
            <w:hyperlink r:id="rId28" w:history="1">
              <w:r>
                <w:rPr>
                  <w:color w:val="1e198e"/>
                  <w:b w:val="1"/>
                  <w:bCs w:val="1"/>
                  <w:u w:val="single"/>
                </w:rPr>
                <w:t xml:space="preserve">L’atelier de potiers de la fin du IIIe s. et du début du IVe s. de la villa de La Garanne (La Fare-les-Oliviers, B.-du. Rh.)</w:t>
              </w:r>
            </w:hyperlink>
          </w:p>
          <w:p>
            <w:pPr/>
            <w:hyperlink r:id="rId29" w:history="1">
              <w:r>
                <w:rPr>
                  <w:color w:val="#410a8c"/>
                  <w:u w:val="single"/>
                </w:rPr>
                <w:t xml:space="preserve">Benoît Favennec</w:t>
              </w:r>
            </w:hyperlink>
            <w:r>
              <w:rPr/>
              <w:t xml:space="preserve">,</w:t>
            </w: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w:t>
            </w:r>
            <w:hyperlink r:id="rId30" w:history="1">
              <w:r>
                <w:rPr>
                  <w:color w:val="#410a8c"/>
                  <w:u w:val="single"/>
                </w:rPr>
                <w:t xml:space="preserve">Sarah Silvéréano</w:t>
              </w:r>
            </w:hyperlink>
          </w:p>
          <w:p>
            <w:pPr/>
            <w:r>
              <w:rPr>
                <w:i w:val="1"/>
                <w:iCs w:val="1"/>
              </w:rPr>
              <w:t xml:space="preserve">Revue archéologique de Narbonnaise</w:t>
            </w:r>
            <w:r>
              <w:rPr/>
              <w:t xml:space="preserve">, 2017, 50, pp.489-519</w:t>
            </w:r>
          </w:p>
          <w:p>
            <w:pPr/>
            <w:r>
              <w:rPr/>
              <w:t xml:space="preserve">Article dans une revue</w:t>
            </w:r>
          </w:p>
          <w:p>
            <w:pPr/>
            <w:hyperlink r:id="rId28" w:history="1">
              <w:r>
                <w:rPr>
                  <w:color w:val="#410a8c"/>
                  <w:u w:val="single"/>
                </w:rPr>
                <w:t xml:space="preserve">halshs-04121839v1</w:t>
              </w:r>
            </w:hyperlink>
          </w:p>
        </w:tc>
      </w:tr>
      <w:tr>
        <w:trPr/>
        <w:tc>
          <w:tcPr>
            <w:noWrap/>
          </w:tcPr>
          <w:p>
            <w:pPr>
              <w:spacing w:after="200"/>
            </w:pPr>
            <w:hyperlink r:id="rId31" w:history="1">
              <w:r>
                <w:rPr>
                  <w:color w:val="1e198e"/>
                  <w:b w:val="1"/>
                  <w:bCs w:val="1"/>
                  <w:u w:val="single"/>
                </w:rPr>
                <w:t xml:space="preserve">Aix-en-Provence, Jardin de Grassi</w:t>
              </w:r>
            </w:hyperlink>
          </w:p>
          <w:p>
            <w:pPr/>
            <w:hyperlink r:id="rId8" w:history="1">
              <w:r>
                <w:rPr>
                  <w:color w:val="#410a8c"/>
                  <w:u w:val="single"/>
                </w:rPr>
                <w:t xml:space="preserve">Aline Lacombe</w:t>
              </w:r>
            </w:hyperlink>
          </w:p>
          <w:p>
            <w:pPr/>
            <w:r>
              <w:rPr>
                <w:i w:val="1"/>
                <w:iCs w:val="1"/>
              </w:rPr>
              <w:t xml:space="preserve">Bilan Scientifique - Direction régionale des affaires culturelles Provence-Alpes-Côte-d'Azur, Service régional de l'archéologie</w:t>
            </w:r>
            <w:r>
              <w:rPr/>
              <w:t xml:space="preserve">, 2017, bilan 2016, pp.97</w:t>
            </w:r>
          </w:p>
          <w:p>
            <w:pPr/>
            <w:r>
              <w:rPr/>
              <w:t xml:space="preserve">Article dans une revue</w:t>
            </w:r>
          </w:p>
          <w:p>
            <w:pPr/>
            <w:hyperlink r:id="rId31" w:history="1">
              <w:r>
                <w:rPr>
                  <w:color w:val="#410a8c"/>
                  <w:u w:val="single"/>
                </w:rPr>
                <w:t xml:space="preserve">halshs-01739908v1</w:t>
              </w:r>
            </w:hyperlink>
          </w:p>
        </w:tc>
      </w:tr>
      <w:tr>
        <w:trPr/>
        <w:tc>
          <w:tcPr>
            <w:noWrap/>
          </w:tcPr>
          <w:p>
            <w:pPr>
              <w:spacing w:after="200"/>
            </w:pPr>
            <w:hyperlink r:id="rId32" w:history="1">
              <w:r>
                <w:rPr>
                  <w:color w:val="1e198e"/>
                  <w:b w:val="1"/>
                  <w:bCs w:val="1"/>
                  <w:u w:val="single"/>
                </w:rPr>
                <w:t xml:space="preserve">Pompéi. L’atelier de potier de la via dei Sepolcri, 28-30</w:t>
              </w:r>
            </w:hyperlink>
          </w:p>
          <w:p>
            <w:pPr/>
            <w:hyperlink r:id="rId33" w:history="1">
              <w:r>
                <w:rPr>
                  <w:color w:val="#410a8c"/>
                  <w:u w:val="single"/>
                </w:rPr>
                <w:t xml:space="preserve">Laetitia Cavassa</w:t>
              </w:r>
            </w:hyperlink>
            <w:r>
              <w:rPr/>
              <w:t xml:space="preserve">,</w:t>
            </w:r>
            <w:hyperlink r:id="rId34" w:history="1">
              <w:r>
                <w:rPr>
                  <w:color w:val="#410a8c"/>
                  <w:u w:val="single"/>
                </w:rPr>
                <w:t xml:space="preserve">Guilhem Chapelin</w:t>
              </w:r>
            </w:hyperlink>
            <w:r>
              <w:rPr/>
              <w:t xml:space="preserve">,</w:t>
            </w:r>
            <w:hyperlink r:id="rId8" w:history="1">
              <w:r>
                <w:rPr>
                  <w:color w:val="#410a8c"/>
                  <w:u w:val="single"/>
                </w:rPr>
                <w:t xml:space="preserve">Aline Lacombe</w:t>
              </w:r>
            </w:hyperlink>
            <w:r>
              <w:rPr/>
              <w:t xml:space="preserve">,</w:t>
            </w:r>
            <w:hyperlink r:id="rId35" w:history="1">
              <w:r>
                <w:rPr>
                  <w:color w:val="#410a8c"/>
                  <w:u w:val="single"/>
                </w:rPr>
                <w:t xml:space="preserve">Bastien Lemaire</w:t>
              </w:r>
            </w:hyperlink>
          </w:p>
          <w:p>
            <w:pPr/>
            <w:r>
              <w:rPr>
                <w:i w:val="1"/>
                <w:iCs w:val="1"/>
              </w:rPr>
              <w:t xml:space="preserve">Chronique des activités archéologiques de l'École française de Rome</w:t>
            </w:r>
            <w:r>
              <w:rPr/>
              <w:t xml:space="preserve">, 2015, </w:t>
            </w:r>
            <w:hyperlink r:id="rId36" w:history="1">
              <w:r>
                <w:rPr>
                  <w:color w:val="#410a8c"/>
                  <w:u w:val="single"/>
                </w:rPr>
                <w:t xml:space="preserve">⟨10.4000/cefr.1279⟩</w:t>
              </w:r>
            </w:hyperlink>
          </w:p>
          <w:p>
            <w:pPr/>
            <w:r>
              <w:rPr/>
              <w:t xml:space="preserve">Article dans une revue</w:t>
            </w:r>
          </w:p>
          <w:p>
            <w:pPr/>
            <w:hyperlink r:id="rId32" w:history="1">
              <w:r>
                <w:rPr>
                  <w:color w:val="#410a8c"/>
                  <w:u w:val="single"/>
                </w:rPr>
                <w:t xml:space="preserve">halshs-01473356v1</w:t>
              </w:r>
            </w:hyperlink>
          </w:p>
        </w:tc>
      </w:tr>
      <w:tr>
        <w:trPr/>
        <w:tc>
          <w:tcPr>
            <w:noWrap/>
          </w:tcPr>
          <w:p>
            <w:pPr>
              <w:spacing w:after="200"/>
            </w:pPr>
            <w:hyperlink r:id="rId37" w:history="1">
              <w:r>
                <w:rPr>
                  <w:color w:val="1e198e"/>
                  <w:b w:val="1"/>
                  <w:bCs w:val="1"/>
                  <w:u w:val="single"/>
                </w:rPr>
                <w:t xml:space="preserve">Le domaine de La Grassie (Aix-en-Provence, Bouches-du-Rhône) : un site rural durant le haut Empire</w:t>
              </w:r>
            </w:hyperlink>
          </w:p>
          <w:p>
            <w:pPr/>
            <w:hyperlink r:id="rId11" w:history="1">
              <w:r>
                <w:rPr>
                  <w:color w:val="#410a8c"/>
                  <w:u w:val="single"/>
                </w:rPr>
                <w:t xml:space="preserve">Ariane Aujaleu</w:t>
              </w:r>
            </w:hyperlink>
            <w:r>
              <w:rPr/>
              <w:t xml:space="preserve">,</w:t>
            </w:r>
            <w:hyperlink r:id="rId8" w:history="1">
              <w:r>
                <w:rPr>
                  <w:color w:val="#410a8c"/>
                  <w:u w:val="single"/>
                </w:rPr>
                <w:t xml:space="preserve">Aline Lacombe</w:t>
              </w:r>
            </w:hyperlink>
            <w:r>
              <w:rPr/>
              <w:t xml:space="preserve">,</w:t>
            </w:r>
            <w:hyperlink r:id="rId38" w:history="1">
              <w:r>
                <w:rPr>
                  <w:color w:val="#410a8c"/>
                  <w:u w:val="single"/>
                </w:rPr>
                <w:t xml:space="preserve">Stéphane Bonnet</w:t>
              </w:r>
            </w:hyperlink>
            <w:r>
              <w:rPr/>
              <w:t xml:space="preserve">,</w:t>
            </w:r>
            <w:hyperlink r:id="rId39" w:history="1">
              <w:r>
                <w:rPr>
                  <w:color w:val="#410a8c"/>
                  <w:u w:val="single"/>
                </w:rPr>
                <w:t xml:space="preserve">Carine Cenzon-Salvayre</w:t>
              </w:r>
            </w:hyperlink>
            <w:r>
              <w:rPr/>
              <w:t xml:space="preserve">,</w:t>
            </w:r>
            <w:hyperlink r:id="rId40" w:history="1">
              <w:r>
                <w:rPr>
                  <w:color w:val="#410a8c"/>
                  <w:u w:val="single"/>
                </w:rPr>
                <w:t xml:space="preserve">Marie-Laure Berdeaux - Le Brazidec</w:t>
              </w:r>
            </w:hyperlink>
            <w:r>
              <w:rPr/>
              <w:t xml:space="preserve">et al.</w:t>
            </w:r>
          </w:p>
          <w:p>
            <w:pPr/>
            <w:r>
              <w:rPr>
                <w:i w:val="1"/>
                <w:iCs w:val="1"/>
              </w:rPr>
              <w:t xml:space="preserve">Revue archéologique de Narbonnaise</w:t>
            </w:r>
            <w:r>
              <w:rPr/>
              <w:t xml:space="preserve">, 2014, 47, pp.241-256. </w:t>
            </w:r>
            <w:hyperlink r:id="rId41" w:history="1">
              <w:r>
                <w:rPr>
                  <w:color w:val="#410a8c"/>
                  <w:u w:val="single"/>
                </w:rPr>
                <w:t xml:space="preserve">⟨10.3406/ran.2014.1904⟩</w:t>
              </w:r>
            </w:hyperlink>
          </w:p>
          <w:p>
            <w:pPr/>
            <w:r>
              <w:rPr/>
              <w:t xml:space="preserve">Article dans une revue</w:t>
            </w:r>
          </w:p>
          <w:p>
            <w:pPr/>
            <w:hyperlink r:id="rId37" w:history="1">
              <w:r>
                <w:rPr>
                  <w:color w:val="#410a8c"/>
                  <w:u w:val="single"/>
                </w:rPr>
                <w:t xml:space="preserve">hal-05154615v1</w:t>
              </w:r>
            </w:hyperlink>
          </w:p>
        </w:tc>
      </w:tr>
      <w:tr>
        <w:trPr/>
        <w:tc>
          <w:tcPr>
            <w:noWrap/>
          </w:tcPr>
          <w:p>
            <w:pPr>
              <w:spacing w:after="200"/>
            </w:pPr>
            <w:hyperlink r:id="rId42" w:history="1">
              <w:r>
                <w:rPr>
                  <w:color w:val="1e198e"/>
                  <w:b w:val="1"/>
                  <w:bCs w:val="1"/>
                  <w:u w:val="single"/>
                </w:rPr>
                <w:t xml:space="preserve">Vases miniatures en contexte funéraire à Aix-en-Provence (Bouches-du-Rhône)</w:t>
              </w:r>
            </w:hyperlink>
          </w:p>
          <w:p>
            <w:pPr/>
            <w:hyperlink r:id="rId8" w:history="1">
              <w:r>
                <w:rPr>
                  <w:color w:val="#410a8c"/>
                  <w:u w:val="single"/>
                </w:rPr>
                <w:t xml:space="preserve">Aline Lacombe</w:t>
              </w:r>
            </w:hyperlink>
          </w:p>
          <w:p>
            <w:pPr/>
            <w:r>
              <w:rPr>
                <w:i w:val="1"/>
                <w:iCs w:val="1"/>
              </w:rPr>
              <w:t xml:space="preserve">Actes du congrès de la Société française d'étude de la céramique antique en Gaule</w:t>
            </w:r>
            <w:r>
              <w:rPr/>
              <w:t xml:space="preserve">, 2014, pp.781-785</w:t>
            </w:r>
          </w:p>
          <w:p>
            <w:pPr/>
            <w:r>
              <w:rPr/>
              <w:t xml:space="preserve">Article dans une revue</w:t>
            </w:r>
          </w:p>
          <w:p>
            <w:pPr/>
            <w:hyperlink r:id="rId42" w:history="1">
              <w:r>
                <w:rPr>
                  <w:color w:val="#410a8c"/>
                  <w:u w:val="single"/>
                </w:rPr>
                <w:t xml:space="preserve">hal-04546734v1</w:t>
              </w:r>
            </w:hyperlink>
          </w:p>
        </w:tc>
      </w:tr>
      <w:tr>
        <w:trPr/>
        <w:tc>
          <w:tcPr>
            <w:noWrap/>
          </w:tcPr>
          <w:p>
            <w:pPr>
              <w:spacing w:after="200"/>
            </w:pPr>
            <w:hyperlink r:id="rId43" w:history="1">
              <w:r>
                <w:rPr>
                  <w:color w:val="1e198e"/>
                  <w:b w:val="1"/>
                  <w:bCs w:val="1"/>
                  <w:u w:val="single"/>
                </w:rPr>
                <w:t xml:space="preserve">Pompéi. L’atelier de potier de la via dei Sepolcri, 29. Campagne 2013</w:t>
              </w:r>
            </w:hyperlink>
          </w:p>
          <w:p>
            <w:pPr/>
            <w:hyperlink r:id="rId33" w:history="1">
              <w:r>
                <w:rPr>
                  <w:color w:val="#410a8c"/>
                  <w:u w:val="single"/>
                </w:rPr>
                <w:t xml:space="preserve">Laetitia Cavassa</w:t>
              </w:r>
            </w:hyperlink>
            <w:r>
              <w:rPr/>
              <w:t xml:space="preserve">,</w:t>
            </w:r>
            <w:hyperlink r:id="rId35" w:history="1">
              <w:r>
                <w:rPr>
                  <w:color w:val="#410a8c"/>
                  <w:u w:val="single"/>
                </w:rPr>
                <w:t xml:space="preserve">Bastien Lemaire</w:t>
              </w:r>
            </w:hyperlink>
            <w:r>
              <w:rPr/>
              <w:t xml:space="preserve">,</w:t>
            </w:r>
            <w:hyperlink r:id="rId34" w:history="1">
              <w:r>
                <w:rPr>
                  <w:color w:val="#410a8c"/>
                  <w:u w:val="single"/>
                </w:rPr>
                <w:t xml:space="preserve">Guilhem Chapelin</w:t>
              </w:r>
            </w:hyperlink>
            <w:r>
              <w:rPr/>
              <w:t xml:space="preserve">,</w:t>
            </w:r>
            <w:hyperlink r:id="rId8" w:history="1">
              <w:r>
                <w:rPr>
                  <w:color w:val="#410a8c"/>
                  <w:u w:val="single"/>
                </w:rPr>
                <w:t xml:space="preserve">Aline Lacombe</w:t>
              </w:r>
            </w:hyperlink>
            <w:r>
              <w:rPr/>
              <w:t xml:space="preserve">,</w:t>
            </w:r>
            <w:hyperlink r:id="rId44" w:history="1">
              <w:r>
                <w:rPr>
                  <w:color w:val="#410a8c"/>
                  <w:u w:val="single"/>
                </w:rPr>
                <w:t xml:space="preserve">John-Marc Piffeteau</w:t>
              </w:r>
            </w:hyperlink>
            <w:r>
              <w:rPr/>
              <w:t xml:space="preserve">et al.</w:t>
            </w:r>
          </w:p>
          <w:p>
            <w:pPr/>
            <w:r>
              <w:rPr>
                <w:i w:val="1"/>
                <w:iCs w:val="1"/>
              </w:rPr>
              <w:t xml:space="preserve">Chronique des activités archéologiques de l'École française de Rome</w:t>
            </w:r>
            <w:r>
              <w:rPr/>
              <w:t xml:space="preserve">, 2014, </w:t>
            </w:r>
            <w:hyperlink r:id="rId45" w:history="1">
              <w:r>
                <w:rPr>
                  <w:color w:val="#410a8c"/>
                  <w:u w:val="single"/>
                </w:rPr>
                <w:t xml:space="preserve">⟨10.4000/cefr.1139⟩</w:t>
              </w:r>
            </w:hyperlink>
          </w:p>
          <w:p>
            <w:pPr/>
            <w:r>
              <w:rPr/>
              <w:t xml:space="preserve">Article dans une revue</w:t>
            </w:r>
          </w:p>
          <w:p>
            <w:pPr/>
            <w:hyperlink r:id="rId43" w:history="1">
              <w:r>
                <w:rPr>
                  <w:color w:val="#410a8c"/>
                  <w:u w:val="single"/>
                </w:rPr>
                <w:t xml:space="preserve">halshs-01473179v1</w:t>
              </w:r>
            </w:hyperlink>
          </w:p>
        </w:tc>
      </w:tr>
      <w:tr>
        <w:trPr/>
        <w:tc>
          <w:tcPr>
            <w:noWrap/>
          </w:tcPr>
          <w:p>
            <w:pPr>
              <w:spacing w:after="200"/>
            </w:pPr>
            <w:hyperlink r:id="rId46" w:history="1">
              <w:r>
                <w:rPr>
                  <w:color w:val="1e198e"/>
                  <w:b w:val="1"/>
                  <w:bCs w:val="1"/>
                  <w:u w:val="single"/>
                </w:rPr>
                <w:t xml:space="preserve">Deux dépotoirs de l'Antiquité tardive à Aix-en-Provence (Bouches-du-Rhône) : Domus de Grassi</w:t>
              </w:r>
            </w:hyperlink>
          </w:p>
          <w:p>
            <w:pPr/>
            <w:hyperlink r:id="rId8" w:history="1">
              <w:r>
                <w:rPr>
                  <w:color w:val="#410a8c"/>
                  <w:u w:val="single"/>
                </w:rPr>
                <w:t xml:space="preserve">Aline Lacombe</w:t>
              </w:r>
            </w:hyperlink>
          </w:p>
          <w:p>
            <w:pPr/>
            <w:r>
              <w:rPr>
                <w:i w:val="1"/>
                <w:iCs w:val="1"/>
              </w:rPr>
              <w:t xml:space="preserve">SFECAG, Actes du Congrès d'Amiens</w:t>
            </w:r>
            <w:r>
              <w:rPr/>
              <w:t xml:space="preserve">, 2013, pp.573-581</w:t>
            </w:r>
          </w:p>
          <w:p>
            <w:pPr/>
            <w:r>
              <w:rPr/>
              <w:t xml:space="preserve">Article dans une revue</w:t>
            </w:r>
          </w:p>
          <w:p>
            <w:pPr/>
            <w:hyperlink r:id="rId46" w:history="1">
              <w:r>
                <w:rPr>
                  <w:color w:val="#410a8c"/>
                  <w:u w:val="single"/>
                </w:rPr>
                <w:t xml:space="preserve">hal-04546725v1</w:t>
              </w:r>
            </w:hyperlink>
          </w:p>
        </w:tc>
      </w:tr>
      <w:tr>
        <w:trPr/>
        <w:tc>
          <w:tcPr>
            <w:noWrap/>
          </w:tcPr>
          <w:p>
            <w:pPr>
              <w:spacing w:after="200"/>
            </w:pPr>
            <w:hyperlink r:id="rId47" w:history="1">
              <w:r>
                <w:rPr>
                  <w:color w:val="1e198e"/>
                  <w:b w:val="1"/>
                  <w:bCs w:val="1"/>
                  <w:u w:val="single"/>
                </w:rPr>
                <w:t xml:space="preserve">Un four de potier en activité à Pompéi au moment de l’éruption de 79 ap. J.-C.</w:t>
              </w:r>
            </w:hyperlink>
          </w:p>
          <w:p>
            <w:pPr/>
            <w:hyperlink r:id="rId33" w:history="1">
              <w:r>
                <w:rPr>
                  <w:color w:val="#410a8c"/>
                  <w:u w:val="single"/>
                </w:rPr>
                <w:t xml:space="preserve">Laetitia Cavassa</w:t>
              </w:r>
            </w:hyperlink>
            <w:r>
              <w:rPr/>
              <w:t xml:space="preserve">,</w:t>
            </w:r>
            <w:hyperlink r:id="rId34" w:history="1">
              <w:r>
                <w:rPr>
                  <w:color w:val="#410a8c"/>
                  <w:u w:val="single"/>
                </w:rPr>
                <w:t xml:space="preserve">Guilhem Chapelin</w:t>
              </w:r>
            </w:hyperlink>
            <w:r>
              <w:rPr/>
              <w:t xml:space="preserve">,</w:t>
            </w:r>
            <w:hyperlink r:id="rId8" w:history="1">
              <w:r>
                <w:rPr>
                  <w:color w:val="#410a8c"/>
                  <w:u w:val="single"/>
                </w:rPr>
                <w:t xml:space="preserve">Aline Lacombe</w:t>
              </w:r>
            </w:hyperlink>
            <w:r>
              <w:rPr/>
              <w:t xml:space="preserve">,</w:t>
            </w:r>
            <w:hyperlink r:id="rId35" w:history="1">
              <w:r>
                <w:rPr>
                  <w:color w:val="#410a8c"/>
                  <w:u w:val="single"/>
                </w:rPr>
                <w:t xml:space="preserve">Bastien Lemaire</w:t>
              </w:r>
            </w:hyperlink>
            <w:r>
              <w:rPr/>
              <w:t xml:space="preserve">,</w:t>
            </w:r>
            <w:hyperlink r:id="rId44" w:history="1">
              <w:r>
                <w:rPr>
                  <w:color w:val="#410a8c"/>
                  <w:u w:val="single"/>
                </w:rPr>
                <w:t xml:space="preserve">John-Marc Piffeteau</w:t>
              </w:r>
            </w:hyperlink>
          </w:p>
          <w:p>
            <w:pPr/>
            <w:r>
              <w:rPr>
                <w:i w:val="1"/>
                <w:iCs w:val="1"/>
              </w:rPr>
              <w:t xml:space="preserve">L'Archéologue</w:t>
            </w:r>
            <w:r>
              <w:rPr/>
              <w:t xml:space="preserve">, 2013, 128, pp.71-73</w:t>
            </w:r>
          </w:p>
          <w:p>
            <w:pPr/>
            <w:r>
              <w:rPr/>
              <w:t xml:space="preserve">Article dans une revue</w:t>
            </w:r>
          </w:p>
          <w:p>
            <w:pPr/>
            <w:hyperlink r:id="rId47" w:history="1">
              <w:r>
                <w:rPr>
                  <w:color w:val="#410a8c"/>
                  <w:u w:val="single"/>
                </w:rPr>
                <w:t xml:space="preserve">halshs-01473405v1</w:t>
              </w:r>
            </w:hyperlink>
          </w:p>
        </w:tc>
      </w:tr>
      <w:tr>
        <w:trPr/>
        <w:tc>
          <w:tcPr>
            <w:noWrap/>
          </w:tcPr>
          <w:p>
            <w:pPr>
              <w:spacing w:after="200"/>
            </w:pPr>
            <w:hyperlink r:id="rId48" w:history="1">
              <w:r>
                <w:rPr>
                  <w:color w:val="1e198e"/>
                  <w:b w:val="1"/>
                  <w:bCs w:val="1"/>
                  <w:u w:val="single"/>
                </w:rPr>
                <w:t xml:space="preserve">Un nouveau contexte augusto-tibérien à Aix-en-Provence (Bouches-du-Rhône), 5 bis, av. d'Indochine</w:t>
              </w:r>
            </w:hyperlink>
          </w:p>
          <w:p>
            <w:pPr/>
            <w:hyperlink r:id="rId8" w:history="1">
              <w:r>
                <w:rPr>
                  <w:color w:val="#410a8c"/>
                  <w:u w:val="single"/>
                </w:rPr>
                <w:t xml:space="preserve">Aline Lacombe</w:t>
              </w:r>
            </w:hyperlink>
          </w:p>
          <w:p>
            <w:pPr/>
            <w:r>
              <w:rPr>
                <w:i w:val="1"/>
                <w:iCs w:val="1"/>
              </w:rPr>
              <w:t xml:space="preserve">SFECAG, Actes du congrès de Poitiers</w:t>
            </w:r>
            <w:r>
              <w:rPr/>
              <w:t xml:space="preserve">, 2012, pp.795-800</w:t>
            </w:r>
          </w:p>
          <w:p>
            <w:pPr/>
            <w:r>
              <w:rPr/>
              <w:t xml:space="preserve">Article dans une revue</w:t>
            </w:r>
          </w:p>
          <w:p>
            <w:pPr/>
            <w:hyperlink r:id="rId48" w:history="1">
              <w:r>
                <w:rPr>
                  <w:color w:val="#410a8c"/>
                  <w:u w:val="single"/>
                </w:rPr>
                <w:t xml:space="preserve">hal-04546722v1</w:t>
              </w:r>
            </w:hyperlink>
          </w:p>
        </w:tc>
      </w:tr>
      <w:tr>
        <w:trPr/>
        <w:tc>
          <w:tcPr>
            <w:noWrap/>
          </w:tcPr>
          <w:p>
            <w:pPr>
              <w:spacing w:after="200"/>
            </w:pPr>
            <w:hyperlink r:id="rId49" w:history="1">
              <w:r>
                <w:rPr>
                  <w:color w:val="1e198e"/>
                  <w:b w:val="1"/>
                  <w:bCs w:val="1"/>
                  <w:u w:val="single"/>
                </w:rPr>
                <w:t xml:space="preserve">Céramiques communes brunes de Provence occidentale : réactualisation de la typologie</w:t>
              </w:r>
            </w:hyperlink>
          </w:p>
          <w:p>
            <w:pPr/>
            <w:hyperlink r:id="rId12" w:history="1">
              <w:r>
                <w:rPr>
                  <w:color w:val="#410a8c"/>
                  <w:u w:val="single"/>
                </w:rPr>
                <w:t xml:space="preserve">Céline Huguet</w:t>
              </w:r>
            </w:hyperlink>
            <w:r>
              <w:rPr/>
              <w:t xml:space="preserve">,</w:t>
            </w:r>
            <w:hyperlink r:id="rId50" w:history="1">
              <w:r>
                <w:rPr>
                  <w:color w:val="#410a8c"/>
                  <w:u w:val="single"/>
                </w:rPr>
                <w:t xml:space="preserve">Nin Núria</w:t>
              </w:r>
            </w:hyperlink>
            <w:r>
              <w:rPr/>
              <w:t xml:space="preserve">,</w:t>
            </w:r>
            <w:hyperlink r:id="rId8" w:history="1">
              <w:r>
                <w:rPr>
                  <w:color w:val="#410a8c"/>
                  <w:u w:val="single"/>
                </w:rPr>
                <w:t xml:space="preserve">Aline Lacombe</w:t>
              </w:r>
            </w:hyperlink>
          </w:p>
          <w:p>
            <w:pPr/>
            <w:r>
              <w:rPr>
                <w:i w:val="1"/>
                <w:iCs w:val="1"/>
              </w:rPr>
              <w:t xml:space="preserve">Actes du congrès de la Société française d'étude de la céramique antique en Gaule</w:t>
            </w:r>
            <w:r>
              <w:rPr/>
              <w:t xml:space="preserve">, 2012, Actes du Congrès de Poitiers, pp.781-790</w:t>
            </w:r>
          </w:p>
          <w:p>
            <w:pPr/>
            <w:r>
              <w:rPr/>
              <w:t xml:space="preserve">Article dans une revue</w:t>
            </w:r>
          </w:p>
          <w:p>
            <w:pPr/>
            <w:hyperlink r:id="rId49" w:history="1">
              <w:r>
                <w:rPr>
                  <w:color w:val="#410a8c"/>
                  <w:u w:val="single"/>
                </w:rPr>
                <w:t xml:space="preserve">halshs-03512651v1</w:t>
              </w:r>
            </w:hyperlink>
          </w:p>
        </w:tc>
      </w:tr>
      <w:tr>
        <w:trPr/>
        <w:tc>
          <w:tcPr>
            <w:noWrap/>
          </w:tcPr>
          <w:p>
            <w:pPr>
              <w:spacing w:after="200"/>
            </w:pPr>
            <w:hyperlink r:id="rId51" w:history="1">
              <w:r>
                <w:rPr>
                  <w:color w:val="1e198e"/>
                  <w:b w:val="1"/>
                  <w:bCs w:val="1"/>
                  <w:u w:val="single"/>
                </w:rPr>
                <w:t xml:space="preserve">Les productions de céramiques à pâte calcaire à Aix-en-Provence durant le Haut-Empire : réactualisation de la typologie</w:t>
              </w:r>
            </w:hyperlink>
          </w:p>
          <w:p>
            <w:pPr/>
            <w:hyperlink r:id="rId12" w:history="1">
              <w:r>
                <w:rPr>
                  <w:color w:val="#410a8c"/>
                  <w:u w:val="single"/>
                </w:rPr>
                <w:t xml:space="preserve">Céline Huguet</w:t>
              </w:r>
            </w:hyperlink>
            <w:r>
              <w:rPr/>
              <w:t xml:space="preserve">,</w:t>
            </w:r>
            <w:hyperlink r:id="rId50" w:history="1">
              <w:r>
                <w:rPr>
                  <w:color w:val="#410a8c"/>
                  <w:u w:val="single"/>
                </w:rPr>
                <w:t xml:space="preserve">Nin Núria</w:t>
              </w:r>
            </w:hyperlink>
            <w:r>
              <w:rPr/>
              <w:t xml:space="preserve">,</w:t>
            </w:r>
            <w:hyperlink r:id="rId8" w:history="1">
              <w:r>
                <w:rPr>
                  <w:color w:val="#410a8c"/>
                  <w:u w:val="single"/>
                </w:rPr>
                <w:t xml:space="preserve">Aline Lacombe</w:t>
              </w:r>
            </w:hyperlink>
          </w:p>
          <w:p>
            <w:pPr/>
            <w:r>
              <w:rPr>
                <w:i w:val="1"/>
                <w:iCs w:val="1"/>
              </w:rPr>
              <w:t xml:space="preserve">Actes du congrès de la Société française d'étude de la céramique antique en Gaule</w:t>
            </w:r>
            <w:r>
              <w:rPr/>
              <w:t xml:space="preserve">, 2012, Actes du Congrès de Poitiers, pp.769-780</w:t>
            </w:r>
          </w:p>
          <w:p>
            <w:pPr/>
            <w:r>
              <w:rPr/>
              <w:t xml:space="preserve">Article dans une revue</w:t>
            </w:r>
          </w:p>
          <w:p>
            <w:pPr/>
            <w:hyperlink r:id="rId51" w:history="1">
              <w:r>
                <w:rPr>
                  <w:color w:val="#410a8c"/>
                  <w:u w:val="single"/>
                </w:rPr>
                <w:t xml:space="preserve">halshs-03512660v1</w:t>
              </w:r>
            </w:hyperlink>
          </w:p>
        </w:tc>
      </w:tr>
      <w:tr>
        <w:trPr/>
        <w:tc>
          <w:tcPr>
            <w:noWrap/>
          </w:tcPr>
          <w:p>
            <w:pPr>
              <w:spacing w:after="200"/>
            </w:pPr>
            <w:hyperlink r:id="rId52" w:history="1">
              <w:r>
                <w:rPr>
                  <w:color w:val="1e198e"/>
                  <w:b w:val="1"/>
                  <w:bCs w:val="1"/>
                  <w:u w:val="single"/>
                </w:rPr>
                <w:t xml:space="preserve">Cumes</w:t>
              </w:r>
            </w:hyperlink>
          </w:p>
          <w:p>
            <w:pPr/>
            <w:hyperlink r:id="rId53" w:history="1">
              <w:r>
                <w:rPr>
                  <w:color w:val="#410a8c"/>
                  <w:u w:val="single"/>
                </w:rPr>
                <w:t xml:space="preserve">Emmanuel Botte</w:t>
              </w:r>
            </w:hyperlink>
            <w:r>
              <w:rPr/>
              <w:t xml:space="preserve">,</w:t>
            </w:r>
            <w:hyperlink r:id="rId54" w:history="1">
              <w:r>
                <w:rPr>
                  <w:color w:val="#410a8c"/>
                  <w:u w:val="single"/>
                </w:rPr>
                <w:t xml:space="preserve">Jean-Pierre Brun</w:t>
              </w:r>
            </w:hyperlink>
            <w:r>
              <w:rPr/>
              <w:t xml:space="preserve">,</w:t>
            </w:r>
            <w:hyperlink r:id="rId33" w:history="1">
              <w:r>
                <w:rPr>
                  <w:color w:val="#410a8c"/>
                  <w:u w:val="single"/>
                </w:rPr>
                <w:t xml:space="preserve">Laetitia Cavassa</w:t>
              </w:r>
            </w:hyperlink>
            <w:r>
              <w:rPr/>
              <w:t xml:space="preserve">,</w:t>
            </w:r>
            <w:hyperlink r:id="rId34" w:history="1">
              <w:r>
                <w:rPr>
                  <w:color w:val="#410a8c"/>
                  <w:u w:val="single"/>
                </w:rPr>
                <w:t xml:space="preserve">Guilhem Chapelin</w:t>
              </w:r>
            </w:hyperlink>
            <w:r>
              <w:rPr/>
              <w:t xml:space="preserve">,</w:t>
            </w:r>
            <w:hyperlink r:id="rId55"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(123-1), pp.294-303. </w:t>
            </w:r>
            <w:hyperlink r:id="rId56" w:history="1">
              <w:r>
                <w:rPr>
                  <w:color w:val="#410a8c"/>
                  <w:u w:val="single"/>
                </w:rPr>
                <w:t xml:space="preserve">⟨10.4000/mefra.515⟩</w:t>
              </w:r>
            </w:hyperlink>
          </w:p>
          <w:p>
            <w:pPr/>
            <w:r>
              <w:rPr/>
              <w:t xml:space="preserve">Article dans une revue</w:t>
            </w:r>
          </w:p>
          <w:p>
            <w:pPr/>
            <w:hyperlink r:id="rId52" w:history="1">
              <w:r>
                <w:rPr>
                  <w:color w:val="#410a8c"/>
                  <w:u w:val="single"/>
                </w:rPr>
                <w:t xml:space="preserve">hal-01673954v1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Caractérisation par microscopie optique et P-XRF de céramiques glaçurées d'époque contemporaine en Provence. Le cas de l'atelier du Collet du Bayle à Varages (83)</w:t>
              </w:r>
            </w:hyperlink>
          </w:p>
          <w:p>
            <w:pPr/>
            <w:hyperlink r:id="rId8" w:history="1">
              <w:r>
                <w:rPr>
                  <w:color w:val="#410a8c"/>
                  <w:u w:val="single"/>
                </w:rPr>
                <w:t xml:space="preserve">Aline Lacombe</w:t>
              </w:r>
            </w:hyperlink>
            <w:r>
              <w:rPr/>
              <w:t xml:space="preserve">,</w:t>
            </w:r>
            <w:hyperlink r:id="rId58" w:history="1">
              <w:r>
                <w:rPr>
                  <w:color w:val="#410a8c"/>
                  <w:u w:val="single"/>
                </w:rPr>
                <w:t xml:space="preserve">Daniel Borschneck</w:t>
              </w:r>
            </w:hyperlink>
            <w:r>
              <w:rPr/>
              <w:t xml:space="preserve">,</w:t>
            </w:r>
            <w:hyperlink r:id="rId59" w:history="1">
              <w:r>
                <w:rPr>
                  <w:color w:val="#410a8c"/>
                  <w:u w:val="single"/>
                </w:rPr>
                <w:t xml:space="preserve">Claudio Capelli</w:t>
              </w:r>
            </w:hyperlink>
            <w:r>
              <w:rPr/>
              <w:t xml:space="preserve">,</w:t>
            </w:r>
            <w:hyperlink r:id="rId60" w:history="1">
              <w:r>
                <w:rPr>
                  <w:color w:val="#410a8c"/>
                  <w:u w:val="single"/>
                </w:rPr>
                <w:t xml:space="preserve">Rémi Rêve</w:t>
              </w:r>
            </w:hyperlink>
          </w:p>
          <w:p>
            <w:pPr/>
            <w:r>
              <w:rPr>
                <w:i w:val="1"/>
                <w:iCs w:val="1"/>
              </w:rPr>
              <w:t xml:space="preserve">Archéométrie GMPCA</w:t>
            </w:r>
            <w:r>
              <w:rPr/>
              <w:t xml:space="preserve">, Apr 2023, Nice, France</w:t>
            </w:r>
          </w:p>
          <w:p>
            <w:pPr/>
            <w:r>
              <w:rPr/>
              <w:t xml:space="preserve">Poster de conférence</w:t>
            </w:r>
          </w:p>
          <w:p>
            <w:pPr/>
            <w:hyperlink r:id="rId57" w:history="1">
              <w:r>
                <w:rPr>
                  <w:color w:val="#410a8c"/>
                  <w:u w:val="single"/>
                </w:rPr>
                <w:t xml:space="preserve">hal-04546399v1</w:t>
              </w:r>
            </w:hyperlink>
          </w:p>
        </w:tc>
      </w:tr>
      <w:tr>
        <w:trPr/>
        <w:tc>
          <w:tcPr>
            <w:noWrap/>
          </w:tcPr>
          <w:p>
            <w:pPr>
              <w:spacing w:after="200"/>
            </w:pPr>
            <w:hyperlink r:id="rId61" w:history="1">
              <w:r>
                <w:rPr>
                  <w:color w:val="1e198e"/>
                  <w:b w:val="1"/>
                  <w:bCs w:val="1"/>
                  <w:u w:val="single"/>
                </w:rPr>
                <w:t xml:space="preserve">Céramiques communes brunes de Provence occidentale : réactualisation de la typologie</w:t>
              </w:r>
            </w:hyperlink>
          </w:p>
          <w:p>
            <w:pP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w:t>
            </w:r>
            <w:hyperlink r:id="rId62" w:history="1">
              <w:r>
                <w:rPr>
                  <w:color w:val="#410a8c"/>
                  <w:u w:val="single"/>
                </w:rPr>
                <w:t xml:space="preserve">Nuria Nin</w:t>
              </w:r>
            </w:hyperlink>
          </w:p>
          <w:p>
            <w:pPr/>
            <w:r>
              <w:rPr>
                <w:i w:val="1"/>
                <w:iCs w:val="1"/>
              </w:rPr>
              <w:t xml:space="preserve">SFECAG,Congrès de Poitiers</w:t>
            </w:r>
            <w:r>
              <w:rPr/>
              <w:t xml:space="preserve">, May 2012, Poitiers, France. SFECAG, Actes du congrès de Poitiers</w:t>
            </w:r>
          </w:p>
          <w:p>
            <w:pPr/>
            <w:r>
              <w:rPr/>
              <w:t xml:space="preserve">Poster de conférence</w:t>
            </w:r>
          </w:p>
          <w:p>
            <w:pPr/>
            <w:hyperlink r:id="rId61" w:history="1">
              <w:r>
                <w:rPr>
                  <w:color w:val="#410a8c"/>
                  <w:u w:val="single"/>
                </w:rPr>
                <w:t xml:space="preserve">halshs-01477752v1</w:t>
              </w:r>
            </w:hyperlink>
          </w:p>
        </w:tc>
      </w:tr>
      <w:tr>
        <w:trPr/>
        <w:tc>
          <w:tcPr>
            <w:noWrap/>
          </w:tcPr>
          <w:p>
            <w:pPr>
              <w:spacing w:after="200"/>
            </w:pPr>
            <w:hyperlink r:id="rId63" w:history="1">
              <w:r>
                <w:rPr>
                  <w:color w:val="1e198e"/>
                  <w:b w:val="1"/>
                  <w:bCs w:val="1"/>
                  <w:u w:val="single"/>
                </w:rPr>
                <w:t xml:space="preserve">Les productions aixoises de céramique à pâte calcaire durant le Haut-Empire : réactualisation de la typologie</w:t>
              </w:r>
            </w:hyperlink>
          </w:p>
          <w:p>
            <w:pP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w:t>
            </w:r>
            <w:hyperlink r:id="rId62" w:history="1">
              <w:r>
                <w:rPr>
                  <w:color w:val="#410a8c"/>
                  <w:u w:val="single"/>
                </w:rPr>
                <w:t xml:space="preserve">Nuria Nin</w:t>
              </w:r>
            </w:hyperlink>
          </w:p>
          <w:p>
            <w:pPr/>
            <w:r>
              <w:rPr>
                <w:i w:val="1"/>
                <w:iCs w:val="1"/>
              </w:rPr>
              <w:t xml:space="preserve">SFECAG, Congrès de Poitiers</w:t>
            </w:r>
            <w:r>
              <w:rPr/>
              <w:t xml:space="preserve">, May 2012, Poitiers, France. SFECAG, Actes du congrès de Poitiers</w:t>
            </w:r>
          </w:p>
          <w:p>
            <w:pPr/>
            <w:r>
              <w:rPr/>
              <w:t xml:space="preserve">Poster de conférence</w:t>
            </w:r>
          </w:p>
          <w:p>
            <w:pPr/>
            <w:hyperlink r:id="rId63" w:history="1">
              <w:r>
                <w:rPr>
                  <w:color w:val="#410a8c"/>
                  <w:u w:val="single"/>
                </w:rPr>
                <w:t xml:space="preserve">halshs-01477759v1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Premier aperçu de la vaisselle céramique aixoise aux XVIe et XVIIe siècles</w:t>
              </w:r>
            </w:hyperlink>
          </w:p>
          <w:p>
            <w:pPr/>
            <w:hyperlink r:id="rId8" w:history="1">
              <w:r>
                <w:rPr>
                  <w:color w:val="#410a8c"/>
                  <w:u w:val="single"/>
                </w:rPr>
                <w:t xml:space="preserve">Aline Lacombe</w:t>
              </w:r>
            </w:hyperlink>
          </w:p>
          <w:p>
            <w:pPr/>
            <w:r>
              <w:rPr>
                <w:i w:val="1"/>
                <w:iCs w:val="1"/>
              </w:rPr>
              <w:t xml:space="preserve">Boire et manger en Provence (Xe-XXe siècles) : étude archéologique et historique de la consommation alimentaire</w:t>
            </w:r>
            <w:r>
              <w:rPr/>
              <w:t xml:space="preserve">, 09, Mergoil, pp.103-125, 2023, 978-2-35518-130-6</w:t>
            </w:r>
          </w:p>
          <w:p>
            <w:pPr/>
            <w:r>
              <w:rPr/>
              <w:t xml:space="preserve">Chapitre d'ouvrage</w:t>
            </w:r>
          </w:p>
          <w:p>
            <w:pPr/>
            <w:hyperlink r:id="rId64" w:history="1">
              <w:r>
                <w:rPr>
                  <w:color w:val="#410a8c"/>
                  <w:u w:val="single"/>
                </w:rPr>
                <w:t xml:space="preserve">hal-05079094v1</w:t>
              </w:r>
            </w:hyperlink>
          </w:p>
        </w:tc>
      </w:tr>
      <w:tr>
        <w:trPr/>
        <w:tc>
          <w:tcPr>
            <w:noWrap/>
          </w:tcPr>
          <w:p>
            <w:pPr>
              <w:spacing w:after="200"/>
            </w:pPr>
            <w:hyperlink r:id="rId65" w:history="1">
              <w:r>
                <w:rPr>
                  <w:color w:val="1e198e"/>
                  <w:b w:val="1"/>
                  <w:bCs w:val="1"/>
                  <w:u w:val="single"/>
                </w:rPr>
                <w:t xml:space="preserve">Aperçu du faciès céramique à Aix-en-Provence entre le XVIe et le XVIIe siècle</w:t>
              </w:r>
            </w:hyperlink>
          </w:p>
          <w:p>
            <w:pPr/>
            <w:hyperlink r:id="rId8" w:history="1">
              <w:r>
                <w:rPr>
                  <w:color w:val="#410a8c"/>
                  <w:u w:val="single"/>
                </w:rPr>
                <w:t xml:space="preserve">Aline Lacombe</w:t>
              </w:r>
            </w:hyperlink>
          </w:p>
          <w:p>
            <w:pPr/>
            <w:r>
              <w:rPr/>
              <w:t xml:space="preserve">Marie-Astrid Chazottes. </w:t>
            </w:r>
            <w:r>
              <w:rPr>
                <w:i w:val="1"/>
                <w:iCs w:val="1"/>
              </w:rPr>
              <w:t xml:space="preserve">Actes du colloque "Boire et manger en Provence (Xe-XXe siècle) : Études archéologique et historique de la consommation alimentaire", LA3M, Aix-en-Provence, 6-7 octobre 2020</w:t>
            </w:r>
            <w:r>
              <w:rPr/>
              <w:t xml:space="preserve">, A paraître</w:t>
            </w:r>
          </w:p>
          <w:p>
            <w:pPr/>
            <w:r>
              <w:rPr/>
              <w:t xml:space="preserve">Chapitre d'ouvrage</w:t>
            </w:r>
          </w:p>
          <w:p>
            <w:pPr/>
            <w:hyperlink r:id="rId65" w:history="1">
              <w:r>
                <w:rPr>
                  <w:color w:val="#410a8c"/>
                  <w:u w:val="single"/>
                </w:rPr>
                <w:t xml:space="preserve">halshs-03451224v1</w:t>
              </w:r>
            </w:hyperlink>
          </w:p>
        </w:tc>
      </w:tr>
      <w:tr>
        <w:trPr/>
        <w:tc>
          <w:tcPr>
            <w:noWrap/>
          </w:tcPr>
          <w:p>
            <w:pPr>
              <w:spacing w:after="200"/>
            </w:pPr>
            <w:hyperlink r:id="rId66" w:history="1">
              <w:r>
                <w:rPr>
                  <w:color w:val="1e198e"/>
                  <w:b w:val="1"/>
                  <w:bCs w:val="1"/>
                  <w:u w:val="single"/>
                </w:rPr>
                <w:t xml:space="preserve">Une production de gobelets à paroi fine à Pompéi en 79 de notre ère</w:t>
              </w:r>
            </w:hyperlink>
          </w:p>
          <w:p>
            <w:pPr/>
            <w:hyperlink r:id="rId33" w:history="1">
              <w:r>
                <w:rPr>
                  <w:color w:val="#410a8c"/>
                  <w:u w:val="single"/>
                </w:rPr>
                <w:t xml:space="preserve">Laetitia Cavassa</w:t>
              </w:r>
            </w:hyperlink>
            <w:r>
              <w:rPr/>
              <w:t xml:space="preserve">,</w:t>
            </w:r>
            <w:hyperlink r:id="rId8" w:history="1">
              <w:r>
                <w:rPr>
                  <w:color w:val="#410a8c"/>
                  <w:u w:val="single"/>
                </w:rPr>
                <w:t xml:space="preserve">Aline Lacombe</w:t>
              </w:r>
            </w:hyperlink>
            <w:r>
              <w:rPr/>
              <w:t xml:space="preserve">,</w:t>
            </w:r>
            <w:hyperlink r:id="rId35" w:history="1">
              <w:r>
                <w:rPr>
                  <w:color w:val="#410a8c"/>
                  <w:u w:val="single"/>
                </w:rPr>
                <w:t xml:space="preserve">Bastien Lemaire</w:t>
              </w:r>
            </w:hyperlink>
          </w:p>
          <w:p>
            <w:pPr/>
            <w:r>
              <w:rPr/>
              <w:t xml:space="preserve">L. Rivet. </w:t>
            </w:r>
            <w:r>
              <w:rPr>
                <w:i w:val="1"/>
                <w:iCs w:val="1"/>
              </w:rPr>
              <w:t xml:space="preserve">SFECAG, Actes du Congrès de Nyon (14-17 mai 2015)</w:t>
            </w:r>
            <w:r>
              <w:rPr/>
              <w:t xml:space="preserve">, Sfecag, pp.285-292, 2015</w:t>
            </w:r>
          </w:p>
          <w:p>
            <w:pPr/>
            <w:r>
              <w:rPr/>
              <w:t xml:space="preserve">Chapitre d'ouvrage</w:t>
            </w:r>
          </w:p>
          <w:p>
            <w:pPr/>
            <w:hyperlink r:id="rId66" w:history="1">
              <w:r>
                <w:rPr>
                  <w:color w:val="#410a8c"/>
                  <w:u w:val="single"/>
                </w:rPr>
                <w:t xml:space="preserve">halshs-01473143v1</w:t>
              </w:r>
            </w:hyperlink>
          </w:p>
        </w:tc>
      </w:tr>
      <w:tr>
        <w:trPr/>
        <w:tc>
          <w:tcPr>
            <w:noWrap/>
          </w:tcPr>
          <w:p>
            <w:pPr>
              <w:spacing w:after="200"/>
            </w:pPr>
            <w:hyperlink r:id="rId67" w:history="1">
              <w:r>
                <w:rPr>
                  <w:color w:val="1e198e"/>
                  <w:b w:val="1"/>
                  <w:bCs w:val="1"/>
                  <w:u w:val="single"/>
                </w:rPr>
                <w:t xml:space="preserve">Dans la cuisine : le règne du brun</w:t>
              </w:r>
            </w:hyperlink>
          </w:p>
          <w:p>
            <w:pP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p>
          <w:p>
            <w:pPr/>
            <w:r>
              <w:rPr/>
              <w:t xml:space="preserve">Nuria Nin. </w:t>
            </w:r>
            <w:r>
              <w:rPr>
                <w:i w:val="1"/>
                <w:iCs w:val="1"/>
              </w:rPr>
              <w:t xml:space="preserve">Aix en Archéologie, 25 ans de découvertes</w:t>
            </w:r>
            <w:r>
              <w:rPr/>
              <w:t xml:space="preserve">, Snoeck, pp.227-229, 2014, 978-94-6161-156-7</w:t>
            </w:r>
          </w:p>
          <w:p>
            <w:pPr/>
            <w:r>
              <w:rPr/>
              <w:t xml:space="preserve">Chapitre d'ouvrage</w:t>
            </w:r>
          </w:p>
          <w:p>
            <w:pPr/>
            <w:hyperlink r:id="rId67" w:history="1">
              <w:r>
                <w:rPr>
                  <w:color w:val="#410a8c"/>
                  <w:u w:val="single"/>
                </w:rPr>
                <w:t xml:space="preserve">hal-05305678v1</w:t>
              </w:r>
            </w:hyperlink>
          </w:p>
        </w:tc>
      </w:tr>
      <w:tr>
        <w:trPr/>
        <w:tc>
          <w:tcPr>
            <w:noWrap/>
          </w:tcPr>
          <w:p>
            <w:pPr>
              <w:spacing w:after="200"/>
            </w:pPr>
            <w:hyperlink r:id="rId68" w:history="1">
              <w:r>
                <w:rPr>
                  <w:color w:val="1e198e"/>
                  <w:b w:val="1"/>
                  <w:bCs w:val="1"/>
                  <w:u w:val="single"/>
                </w:rPr>
                <w:t xml:space="preserve">La campagne dans la ville, 16, boulevard de la République et voie Georges-Pompidou</w:t>
              </w:r>
            </w:hyperlink>
          </w:p>
          <w:p>
            <w:pP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w:t>
            </w:r>
            <w:hyperlink r:id="rId69" w:history="1">
              <w:r>
                <w:rPr>
                  <w:color w:val="#410a8c"/>
                  <w:u w:val="single"/>
                </w:rPr>
                <w:t xml:space="preserve">Jean-Paul Nibodeau</w:t>
              </w:r>
            </w:hyperlink>
          </w:p>
          <w:p>
            <w:pPr/>
            <w:r>
              <w:rPr/>
              <w:t xml:space="preserve">Nuria Nin. </w:t>
            </w:r>
            <w:r>
              <w:rPr>
                <w:i w:val="1"/>
                <w:iCs w:val="1"/>
              </w:rPr>
              <w:t xml:space="preserve">Aix en Archéologie, 25 ans de découvertes</w:t>
            </w:r>
            <w:r>
              <w:rPr/>
              <w:t xml:space="preserve">, Snoeck, pp.246-248, 2014, 978-94-6161-156-7</w:t>
            </w:r>
          </w:p>
          <w:p>
            <w:pPr/>
            <w:r>
              <w:rPr/>
              <w:t xml:space="preserve">Chapitre d'ouvrage</w:t>
            </w:r>
          </w:p>
          <w:p>
            <w:pPr/>
            <w:hyperlink r:id="rId68" w:history="1">
              <w:r>
                <w:rPr>
                  <w:color w:val="#410a8c"/>
                  <w:u w:val="single"/>
                </w:rPr>
                <w:t xml:space="preserve">hal-05305708v1</w:t>
              </w:r>
            </w:hyperlink>
          </w:p>
        </w:tc>
      </w:tr>
      <w:tr>
        <w:trPr/>
        <w:tc>
          <w:tcPr>
            <w:noWrap/>
          </w:tcPr>
          <w:p>
            <w:pPr>
              <w:spacing w:after="200"/>
            </w:pPr>
            <w:hyperlink r:id="rId70" w:history="1">
              <w:r>
                <w:rPr>
                  <w:color w:val="1e198e"/>
                  <w:b w:val="1"/>
                  <w:bCs w:val="1"/>
                  <w:u w:val="single"/>
                </w:rPr>
                <w:t xml:space="preserve">Le temps chemine sur le decumanus maximus... Cours des Minimes</w:t>
              </w:r>
            </w:hyperlink>
          </w:p>
          <w:p>
            <w:pPr/>
            <w:hyperlink r:id="rId62" w:history="1">
              <w:r>
                <w:rPr>
                  <w:color w:val="#410a8c"/>
                  <w:u w:val="single"/>
                </w:rPr>
                <w:t xml:space="preserve">Nuria Nin</w:t>
              </w:r>
            </w:hyperlink>
            <w:r>
              <w:rPr/>
              <w:t xml:space="preserve">,</w:t>
            </w:r>
            <w:hyperlink r:id="rId8" w:history="1">
              <w:r>
                <w:rPr>
                  <w:color w:val="#410a8c"/>
                  <w:u w:val="single"/>
                </w:rPr>
                <w:t xml:space="preserve">Aline Lacombe</w:t>
              </w:r>
            </w:hyperlink>
            <w:r>
              <w:rPr/>
              <w:t xml:space="preserve">,</w:t>
            </w:r>
            <w:hyperlink r:id="rId71" w:history="1">
              <w:r>
                <w:rPr>
                  <w:color w:val="#410a8c"/>
                  <w:u w:val="single"/>
                </w:rPr>
                <w:t xml:space="preserve">Caroline Zielinski</w:t>
              </w:r>
            </w:hyperlink>
          </w:p>
          <w:p>
            <w:pPr/>
            <w:r>
              <w:rPr>
                <w:i w:val="1"/>
                <w:iCs w:val="1"/>
              </w:rPr>
              <w:t xml:space="preserve">Aix en Archéologie, 25 ans de découverte</w:t>
            </w:r>
            <w:r>
              <w:rPr/>
              <w:t xml:space="preserve">, 2014</w:t>
            </w:r>
          </w:p>
          <w:p>
            <w:pPr/>
            <w:r>
              <w:rPr/>
              <w:t xml:space="preserve">Chapitre d'ouvrage</w:t>
            </w:r>
          </w:p>
          <w:p>
            <w:pPr/>
            <w:hyperlink r:id="rId70" w:history="1">
              <w:r>
                <w:rPr>
                  <w:color w:val="#410a8c"/>
                  <w:u w:val="single"/>
                </w:rPr>
                <w:t xml:space="preserve">hal-05543764v1</w:t>
              </w:r>
            </w:hyperlink>
          </w:p>
        </w:tc>
      </w:tr>
      <w:tr>
        <w:trPr/>
        <w:tc>
          <w:tcPr>
            <w:noWrap/>
          </w:tcPr>
          <w:p>
            <w:pPr>
              <w:spacing w:after="200"/>
            </w:pPr>
            <w:hyperlink r:id="rId72" w:history="1">
              <w:r>
                <w:rPr>
                  <w:color w:val="1e198e"/>
                  <w:b w:val="1"/>
                  <w:bCs w:val="1"/>
                  <w:u w:val="single"/>
                </w:rPr>
                <w:t xml:space="preserve">Une place de marché intérieur</w:t>
              </w:r>
            </w:hyperlink>
          </w:p>
          <w:p>
            <w:pPr/>
            <w:hyperlink r:id="rId73" w:history="1">
              <w:r>
                <w:rPr>
                  <w:color w:val="#410a8c"/>
                  <w:u w:val="single"/>
                </w:rPr>
                <w:t xml:space="preserve">Patrick Digelmann</w:t>
              </w:r>
            </w:hyperlink>
            <w:r>
              <w:rPr/>
              <w:t xml:space="preserve">,</w:t>
            </w: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p>
          <w:p>
            <w:pPr/>
            <w:r>
              <w:rPr/>
              <w:t xml:space="preserve">Nuria Nin. </w:t>
            </w:r>
            <w:r>
              <w:rPr>
                <w:i w:val="1"/>
                <w:iCs w:val="1"/>
              </w:rPr>
              <w:t xml:space="preserve">Aix en Archéologie, 25 ans de découvertes</w:t>
            </w:r>
            <w:r>
              <w:rPr/>
              <w:t xml:space="preserve">, Snoeck, pp.241-245, 2014, 978-94-6161-156-7</w:t>
            </w:r>
          </w:p>
          <w:p>
            <w:pPr/>
            <w:r>
              <w:rPr/>
              <w:t xml:space="preserve">Chapitre d'ouvrage</w:t>
            </w:r>
          </w:p>
          <w:p>
            <w:pPr/>
            <w:hyperlink r:id="rId72" w:history="1">
              <w:r>
                <w:rPr>
                  <w:color w:val="#410a8c"/>
                  <w:u w:val="single"/>
                </w:rPr>
                <w:t xml:space="preserve">hal-03390273v1</w:t>
              </w:r>
            </w:hyperlink>
          </w:p>
        </w:tc>
      </w:tr>
      <w:tr>
        <w:trPr/>
        <w:tc>
          <w:tcPr>
            <w:noWrap/>
          </w:tcPr>
          <w:p>
            <w:pPr>
              <w:spacing w:after="200"/>
            </w:pPr>
            <w:hyperlink r:id="rId74" w:history="1">
              <w:r>
                <w:rPr>
                  <w:color w:val="1e198e"/>
                  <w:b w:val="1"/>
                  <w:bCs w:val="1"/>
                  <w:u w:val="single"/>
                </w:rPr>
                <w:t xml:space="preserve">De la terre au pot : deux officines de céramique à pâte calcaire, palais de justice Monclar – voie Georges-Pompidou</w:t>
              </w:r>
            </w:hyperlink>
          </w:p>
          <w:p>
            <w:pP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p>
          <w:p>
            <w:pPr/>
            <w:r>
              <w:rPr/>
              <w:t xml:space="preserve">Nuria Nin. </w:t>
            </w:r>
            <w:r>
              <w:rPr>
                <w:i w:val="1"/>
                <w:iCs w:val="1"/>
              </w:rPr>
              <w:t xml:space="preserve">Aix en Archéologie, 25 ans de découvertes</w:t>
            </w:r>
            <w:r>
              <w:rPr/>
              <w:t xml:space="preserve">, Snoeck, pp.230-232, 2014, 978-94-6161-156-7</w:t>
            </w:r>
          </w:p>
          <w:p>
            <w:pPr/>
            <w:r>
              <w:rPr/>
              <w:t xml:space="preserve">Chapitre d'ouvrage</w:t>
            </w:r>
          </w:p>
          <w:p>
            <w:pPr/>
            <w:hyperlink r:id="rId74" w:history="1">
              <w:r>
                <w:rPr>
                  <w:color w:val="#410a8c"/>
                  <w:u w:val="single"/>
                </w:rPr>
                <w:t xml:space="preserve">hal-05305699v1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Aix-en-Provence. 126, route nationale 96</w:t>
              </w:r>
            </w:hyperlink>
          </w:p>
          <w:p>
            <w:pPr/>
            <w:hyperlink r:id="rId76" w:history="1">
              <w:r>
                <w:rPr>
                  <w:color w:val="#410a8c"/>
                  <w:u w:val="single"/>
                </w:rPr>
                <w:t xml:space="preserve">Leya Dubois</w:t>
              </w:r>
            </w:hyperlink>
            <w:r>
              <w:rPr/>
              <w:t xml:space="preserve">,</w:t>
            </w:r>
            <w:hyperlink r:id="rId38" w:history="1">
              <w:r>
                <w:rPr>
                  <w:color w:val="#410a8c"/>
                  <w:u w:val="single"/>
                </w:rPr>
                <w:t xml:space="preserve">Stéphane Bonnet</w:t>
              </w:r>
            </w:hyperlink>
            <w:r>
              <w:rPr/>
              <w:t xml:space="preserve">,</w:t>
            </w:r>
            <w:hyperlink r:id="rId71" w:history="1">
              <w:r>
                <w:rPr>
                  <w:color w:val="#410a8c"/>
                  <w:u w:val="single"/>
                </w:rPr>
                <w:t xml:space="preserve">Caroline Zielinski</w:t>
              </w:r>
            </w:hyperlink>
            <w:r>
              <w:rPr/>
              <w:t xml:space="preserve">,</w:t>
            </w:r>
            <w:hyperlink r:id="rId77" w:history="1">
              <w:r>
                <w:rPr>
                  <w:color w:val="#410a8c"/>
                  <w:u w:val="single"/>
                </w:rPr>
                <w:t xml:space="preserve">Nicolas Attia</w:t>
              </w:r>
            </w:hyperlink>
            <w:r>
              <w:rPr/>
              <w:t xml:space="preserve">,</w:t>
            </w:r>
            <w:hyperlink r:id="rId12" w:history="1">
              <w:r>
                <w:rPr>
                  <w:color w:val="#410a8c"/>
                  <w:u w:val="single"/>
                </w:rPr>
                <w:t xml:space="preserve">Céline Huguet</w:t>
              </w:r>
            </w:hyperlink>
            <w:r>
              <w:rPr/>
              <w:t xml:space="preserve">et al.</w:t>
            </w:r>
          </w:p>
          <w:p>
            <w:pPr/>
            <w:r>
              <w:rPr/>
              <w:t xml:space="preserve">[Rapport Technique] Rapport Final d'Opération. Diagnostic., Direction Archéologie et Muséum de la ville d'Aix-en-Provence. 2020, 58 p</w:t>
            </w:r>
          </w:p>
          <w:p>
            <w:pPr/>
            <w:r>
              <w:rPr/>
              <w:t xml:space="preserve">Rapport</w:t>
            </w:r>
            <w:r>
              <w:rPr/>
              <w:t xml:space="preserve"> (rapport technique)</w:t>
            </w:r>
          </w:p>
          <w:p>
            <w:pPr/>
            <w:hyperlink r:id="rId75" w:history="1">
              <w:r>
                <w:rPr>
                  <w:color w:val="#410a8c"/>
                  <w:u w:val="single"/>
                </w:rPr>
                <w:t xml:space="preserve">halshs-03176012v1</w:t>
              </w:r>
            </w:hyperlink>
          </w:p>
        </w:tc>
      </w:tr>
      <w:tr>
        <w:trPr/>
        <w:tc>
          <w:tcPr>
            <w:noWrap/>
          </w:tcPr>
          <w:p>
            <w:pPr>
              <w:spacing w:after="200"/>
            </w:pPr>
            <w:hyperlink r:id="rId78" w:history="1">
              <w:r>
                <w:rPr>
                  <w:color w:val="1e198e"/>
                  <w:b w:val="1"/>
                  <w:bCs w:val="1"/>
                  <w:u w:val="single"/>
                </w:rPr>
                <w:t xml:space="preserve">Aix-en-Provence, Rue Monclar</w:t>
              </w:r>
            </w:hyperlink>
          </w:p>
          <w:p>
            <w:pPr/>
            <w:hyperlink r:id="rId76" w:history="1">
              <w:r>
                <w:rPr>
                  <w:color w:val="#410a8c"/>
                  <w:u w:val="single"/>
                </w:rPr>
                <w:t xml:space="preserve">Leya Dubois</w:t>
              </w:r>
            </w:hyperlink>
            <w:r>
              <w:rPr/>
              <w:t xml:space="preserve">,</w:t>
            </w:r>
            <w:hyperlink r:id="rId50" w:history="1">
              <w:r>
                <w:rPr>
                  <w:color w:val="#410a8c"/>
                  <w:u w:val="single"/>
                </w:rPr>
                <w:t xml:space="preserve">Nin Núria</w:t>
              </w:r>
            </w:hyperlink>
            <w:r>
              <w:rPr/>
              <w:t xml:space="preserve">,</w:t>
            </w:r>
            <w:hyperlink r:id="rId77" w:history="1">
              <w:r>
                <w:rPr>
                  <w:color w:val="#410a8c"/>
                  <w:u w:val="single"/>
                </w:rPr>
                <w:t xml:space="preserve">Nicolas Attia</w:t>
              </w:r>
            </w:hyperlink>
            <w:r>
              <w:rPr/>
              <w:t xml:space="preserve">,</w:t>
            </w: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et al.</w:t>
            </w:r>
          </w:p>
          <w:p>
            <w:pPr/>
            <w:r>
              <w:rPr/>
              <w:t xml:space="preserve">[Rapport de recherche] Rapport Final d'Opération. Sauvetage urgent, direction archéologie et museum de la ville d'Aix-en-Provence. 2020, 83 p</w:t>
            </w:r>
          </w:p>
          <w:p>
            <w:pPr/>
            <w:r>
              <w:rPr/>
              <w:t xml:space="preserve">Rapport</w:t>
            </w:r>
            <w:r>
              <w:rPr/>
              <w:t xml:space="preserve"> (rapport de recherche)</w:t>
            </w:r>
          </w:p>
          <w:p>
            <w:pPr/>
            <w:hyperlink r:id="rId78" w:history="1">
              <w:r>
                <w:rPr>
                  <w:color w:val="#410a8c"/>
                  <w:u w:val="single"/>
                </w:rPr>
                <w:t xml:space="preserve">halshs-03649490v1</w:t>
              </w:r>
            </w:hyperlink>
          </w:p>
        </w:tc>
      </w:tr>
      <w:tr>
        <w:trPr/>
        <w:tc>
          <w:tcPr>
            <w:noWrap/>
          </w:tcPr>
          <w:p>
            <w:pPr>
              <w:spacing w:after="200"/>
            </w:pPr>
            <w:hyperlink r:id="rId79" w:history="1">
              <w:r>
                <w:rPr>
                  <w:color w:val="1e198e"/>
                  <w:b w:val="1"/>
                  <w:bCs w:val="1"/>
                  <w:u w:val="single"/>
                </w:rPr>
                <w:t xml:space="preserve">Aix-en-Provence. Places Verdun Prêcheurs 1</w:t>
              </w:r>
            </w:hyperlink>
          </w:p>
          <w:p>
            <w:pPr/>
            <w:hyperlink r:id="rId19" w:history="1">
              <w:r>
                <w:rPr>
                  <w:color w:val="#410a8c"/>
                  <w:u w:val="single"/>
                </w:rPr>
                <w:t xml:space="preserve">Aurélie Bouquet</w:t>
              </w:r>
            </w:hyperlink>
            <w:r>
              <w:rPr/>
              <w:t xml:space="preserve">,</w:t>
            </w:r>
            <w:hyperlink r:id="rId80" w:history="1">
              <w:r>
                <w:rPr>
                  <w:color w:val="#410a8c"/>
                  <w:u w:val="single"/>
                </w:rPr>
                <w:t xml:space="preserve">Mireille Cobos</w:t>
              </w:r>
            </w:hyperlink>
            <w:r>
              <w:rPr/>
              <w:t xml:space="preserve">,</w:t>
            </w:r>
            <w:hyperlink r:id="rId77" w:history="1">
              <w:r>
                <w:rPr>
                  <w:color w:val="#410a8c"/>
                  <w:u w:val="single"/>
                </w:rPr>
                <w:t xml:space="preserve">Nicolas Attia</w:t>
              </w:r>
            </w:hyperlink>
            <w:r>
              <w:rPr/>
              <w:t xml:space="preserve">,</w:t>
            </w:r>
            <w:hyperlink r:id="rId81" w:history="1">
              <w:r>
                <w:rPr>
                  <w:color w:val="#410a8c"/>
                  <w:u w:val="single"/>
                </w:rPr>
                <w:t xml:space="preserve">Bonnet Stéphane</w:t>
              </w:r>
            </w:hyperlink>
            <w:r>
              <w:rPr/>
              <w:t xml:space="preserve">,</w:t>
            </w:r>
            <w:hyperlink r:id="rId15" w:history="1">
              <w:r>
                <w:rPr>
                  <w:color w:val="#410a8c"/>
                  <w:u w:val="single"/>
                </w:rPr>
                <w:t xml:space="preserve">Marie-Astrid Chazottes</w:t>
              </w:r>
            </w:hyperlink>
            <w:r>
              <w:rPr/>
              <w:t xml:space="preserve">et al.</w:t>
            </w:r>
          </w:p>
          <w:p>
            <w:pPr/>
            <w:r>
              <w:rPr/>
              <w:t xml:space="preserve">[Rapport de recherche] Rapport Final d'Opération. Fouille préventive., Direction Archéologie et Muséum d'Aix-en-Provence. 2019, 365 p</w:t>
            </w:r>
          </w:p>
          <w:p>
            <w:pPr/>
            <w:r>
              <w:rPr/>
              <w:t xml:space="preserve">Rapport</w:t>
            </w:r>
            <w:r>
              <w:rPr/>
              <w:t xml:space="preserve"> (rapport de recherche)</w:t>
            </w:r>
          </w:p>
          <w:p>
            <w:pPr/>
            <w:hyperlink r:id="rId79" w:history="1">
              <w:r>
                <w:rPr>
                  <w:color w:val="#410a8c"/>
                  <w:u w:val="single"/>
                </w:rPr>
                <w:t xml:space="preserve">halshs-02434397v1</w:t>
              </w:r>
            </w:hyperlink>
          </w:p>
        </w:tc>
      </w:tr>
      <w:tr>
        <w:trPr/>
        <w:tc>
          <w:tcPr>
            <w:noWrap/>
          </w:tcPr>
          <w:p>
            <w:pPr>
              <w:spacing w:after="200"/>
            </w:pPr>
            <w:hyperlink r:id="rId82" w:history="1">
              <w:r>
                <w:rPr>
                  <w:color w:val="1e198e"/>
                  <w:b w:val="1"/>
                  <w:bCs w:val="1"/>
                  <w:u w:val="single"/>
                </w:rPr>
                <w:t xml:space="preserve">Aix-en-Provence, 6, boulevard Ferdinand-de-Lesseps, 5, avenue de Tübingen</w:t>
              </w:r>
            </w:hyperlink>
          </w:p>
          <w:p>
            <w:pPr/>
            <w:hyperlink r:id="rId83" w:history="1">
              <w:r>
                <w:rPr>
                  <w:color w:val="#410a8c"/>
                  <w:u w:val="single"/>
                </w:rPr>
                <w:t xml:space="preserve">Caroline Zielinsky</w:t>
              </w:r>
            </w:hyperlink>
            <w:r>
              <w:rPr/>
              <w:t xml:space="preserve">,</w:t>
            </w:r>
            <w:hyperlink r:id="rId38" w:history="1">
              <w:r>
                <w:rPr>
                  <w:color w:val="#410a8c"/>
                  <w:u w:val="single"/>
                </w:rPr>
                <w:t xml:space="preserve">Stéphane Bonnet</w:t>
              </w:r>
            </w:hyperlink>
            <w:r>
              <w:rPr/>
              <w:t xml:space="preserve">,</w:t>
            </w:r>
            <w:hyperlink r:id="rId84" w:history="1">
              <w:r>
                <w:rPr>
                  <w:color w:val="#410a8c"/>
                  <w:u w:val="single"/>
                </w:rPr>
                <w:t xml:space="preserve">Emilie Rey</w:t>
              </w:r>
            </w:hyperlink>
            <w:r>
              <w:rPr/>
              <w:t xml:space="preserve">,</w:t>
            </w:r>
            <w:hyperlink r:id="rId12" w:history="1">
              <w:r>
                <w:rPr>
                  <w:color w:val="#410a8c"/>
                  <w:u w:val="single"/>
                </w:rPr>
                <w:t xml:space="preserve">Céline Huguet</w:t>
              </w:r>
            </w:hyperlink>
            <w:r>
              <w:rPr/>
              <w:t xml:space="preserve">,</w:t>
            </w:r>
            <w:hyperlink r:id="rId8" w:history="1">
              <w:r>
                <w:rPr>
                  <w:color w:val="#410a8c"/>
                  <w:u w:val="single"/>
                </w:rPr>
                <w:t xml:space="preserve">Aline Lacombe</w:t>
              </w:r>
            </w:hyperlink>
            <w:r>
              <w:rPr/>
              <w:t xml:space="preserve">et al.</w:t>
            </w:r>
          </w:p>
          <w:p>
            <w:pPr/>
            <w:r>
              <w:rPr/>
              <w:t xml:space="preserve">[Rapport de recherche] Rapport Final d’Opération. Fouille préventive, Muséum ; Direction Archéologie d'Aix-en-Provence. 2019, 280 p</w:t>
            </w:r>
          </w:p>
          <w:p>
            <w:pPr/>
            <w:r>
              <w:rPr/>
              <w:t xml:space="preserve">Rapport</w:t>
            </w:r>
            <w:r>
              <w:rPr/>
              <w:t xml:space="preserve"> (rapport de recherche)</w:t>
            </w:r>
          </w:p>
          <w:p>
            <w:pPr/>
            <w:hyperlink r:id="rId82" w:history="1">
              <w:r>
                <w:rPr>
                  <w:color w:val="#410a8c"/>
                  <w:u w:val="single"/>
                </w:rPr>
                <w:t xml:space="preserve">hal-02155931v1</w:t>
              </w:r>
            </w:hyperlink>
          </w:p>
        </w:tc>
      </w:tr>
      <w:tr>
        <w:trPr/>
        <w:tc>
          <w:tcPr>
            <w:noWrap/>
          </w:tcPr>
          <w:p>
            <w:pPr>
              <w:spacing w:after="200"/>
            </w:pPr>
            <w:hyperlink r:id="rId85" w:history="1">
              <w:r>
                <w:rPr>
                  <w:color w:val="1e198e"/>
                  <w:b w:val="1"/>
                  <w:bCs w:val="1"/>
                  <w:u w:val="single"/>
                </w:rPr>
                <w:t xml:space="preserve">L’établissement littoral romain de Mare Stagno (du Ier au IIIe s. apr. J.-C.) : Aleria (2B) Rapport du programme collectif de recherche 2017. Rapport de fouille programmée : Sondages archéologiques</w:t>
              </w:r>
            </w:hyperlink>
          </w:p>
          <w:p>
            <w:pPr/>
            <w:hyperlink r:id="rId86" w:history="1">
              <w:r>
                <w:rPr>
                  <w:color w:val="#410a8c"/>
                  <w:u w:val="single"/>
                </w:rPr>
                <w:t xml:space="preserve">Gael Brkojewitsch</w:t>
              </w:r>
            </w:hyperlink>
            <w:r>
              <w:rPr/>
              <w:t xml:space="preserve">,</w:t>
            </w:r>
            <w:hyperlink r:id="rId87" w:history="1">
              <w:r>
                <w:rPr>
                  <w:color w:val="#410a8c"/>
                  <w:u w:val="single"/>
                </w:rPr>
                <w:t xml:space="preserve">Jean-Michel Bontempi</w:t>
              </w:r>
            </w:hyperlink>
            <w:r>
              <w:rPr/>
              <w:t xml:space="preserve">,</w:t>
            </w:r>
            <w:hyperlink r:id="rId88" w:history="1">
              <w:r>
                <w:rPr>
                  <w:color w:val="#410a8c"/>
                  <w:u w:val="single"/>
                </w:rPr>
                <w:t xml:space="preserve">Cyril Cornillot</w:t>
              </w:r>
            </w:hyperlink>
            <w:r>
              <w:rPr/>
              <w:t xml:space="preserve">,</w:t>
            </w:r>
            <w:hyperlink r:id="rId21" w:history="1">
              <w:r>
                <w:rPr>
                  <w:color w:val="#410a8c"/>
                  <w:u w:val="single"/>
                </w:rPr>
                <w:t xml:space="preserve">Anselme Cormier</w:t>
              </w:r>
            </w:hyperlink>
            <w:r>
              <w:rPr/>
              <w:t xml:space="preserve">,</w:t>
            </w:r>
            <w:hyperlink r:id="rId89" w:history="1">
              <w:r>
                <w:rPr>
                  <w:color w:val="#410a8c"/>
                  <w:u w:val="single"/>
                </w:rPr>
                <w:t xml:space="preserve">Nicolas Garnier</w:t>
              </w:r>
            </w:hyperlink>
            <w:r>
              <w:rPr/>
              <w:t xml:space="preserve">et al.</w:t>
            </w:r>
          </w:p>
          <w:p>
            <w:pPr/>
            <w:r>
              <w:rPr/>
              <w:t xml:space="preserve">[Rapport Technique] Archéologie et Patrimoine en Corse. 2016, pp.154</w:t>
            </w:r>
          </w:p>
          <w:p>
            <w:pPr/>
            <w:r>
              <w:rPr/>
              <w:t xml:space="preserve">Rapport</w:t>
            </w:r>
            <w:r>
              <w:rPr/>
              <w:t xml:space="preserve"> (rapport technique)</w:t>
            </w:r>
          </w:p>
          <w:p>
            <w:pPr/>
            <w:hyperlink r:id="rId85" w:history="1">
              <w:r>
                <w:rPr>
                  <w:color w:val="#410a8c"/>
                  <w:u w:val="single"/>
                </w:rPr>
                <w:t xml:space="preserve">hal-01515925v1</w:t>
              </w:r>
            </w:hyperlink>
          </w:p>
        </w:tc>
      </w:tr>
      <w:tr>
        <w:trPr/>
        <w:tc>
          <w:tcPr>
            <w:noWrap/>
          </w:tcPr>
          <w:p>
            <w:pPr>
              <w:spacing w:after="200"/>
            </w:pPr>
            <w:hyperlink r:id="rId90" w:history="1">
              <w:r>
                <w:rPr>
                  <w:color w:val="1e198e"/>
                  <w:b w:val="1"/>
                  <w:bCs w:val="1"/>
                  <w:u w:val="single"/>
                </w:rPr>
                <w:t xml:space="preserve">Richeaume XIII. Rapport Intermédiaire d’Opération 2010 (Puyloubier, Bouches-du-Rhône), Opération archéologique programmée pluriannuelle 2010-2012</w:t>
              </w:r>
            </w:hyperlink>
          </w:p>
          <w:p>
            <w:pPr/>
            <w:hyperlink r:id="rId91" w:history="1">
              <w:r>
                <w:rPr>
                  <w:color w:val="#410a8c"/>
                  <w:u w:val="single"/>
                </w:rPr>
                <w:t xml:space="preserve">Florence Mocci</w:t>
              </w:r>
            </w:hyperlink>
            <w:r>
              <w:rPr/>
              <w:t xml:space="preserve">,</w:t>
            </w:r>
            <w:hyperlink r:id="rId14" w:history="1">
              <w:r>
                <w:rPr>
                  <w:color w:val="#410a8c"/>
                  <w:u w:val="single"/>
                </w:rPr>
                <w:t xml:space="preserve">Gaëlle Granier</w:t>
              </w:r>
            </w:hyperlink>
            <w:r>
              <w:rPr/>
              <w:t xml:space="preserve">,</w:t>
            </w:r>
            <w:hyperlink r:id="rId92" w:history="1">
              <w:r>
                <w:rPr>
                  <w:color w:val="#410a8c"/>
                  <w:u w:val="single"/>
                </w:rPr>
                <w:t xml:space="preserve">Vincent Dumas</w:t>
              </w:r>
            </w:hyperlink>
            <w:r>
              <w:rPr/>
              <w:t xml:space="preserve">,</w:t>
            </w:r>
            <w:hyperlink r:id="rId93" w:history="1">
              <w:r>
                <w:rPr>
                  <w:color w:val="#410a8c"/>
                  <w:u w:val="single"/>
                </w:rPr>
                <w:t xml:space="preserve">Jérôme Gattacceca</w:t>
              </w:r>
            </w:hyperlink>
            <w:r>
              <w:rPr/>
              <w:t xml:space="preserve">,</w:t>
            </w:r>
            <w:hyperlink r:id="rId94" w:history="1">
              <w:r>
                <w:rPr>
                  <w:color w:val="#410a8c"/>
                  <w:u w:val="single"/>
                </w:rPr>
                <w:t xml:space="preserve">Yoann Quesnel</w:t>
              </w:r>
            </w:hyperlink>
            <w:r>
              <w:rPr/>
              <w:t xml:space="preserve">et al.</w:t>
            </w:r>
          </w:p>
          <w:p>
            <w:pPr/>
            <w:r>
              <w:rPr/>
              <w:t xml:space="preserve">[Rapport de recherche] Ministère de la Culture; Service régional de l'archéologie de PACA. 2010, 191 p</w:t>
            </w:r>
          </w:p>
          <w:p>
            <w:pPr/>
            <w:r>
              <w:rPr/>
              <w:t xml:space="preserve">Rapport</w:t>
            </w:r>
            <w:r>
              <w:rPr/>
              <w:t xml:space="preserve"> (rapport de recherche)</w:t>
            </w:r>
          </w:p>
          <w:p>
            <w:pPr/>
            <w:hyperlink r:id="rId90" w:history="1">
              <w:r>
                <w:rPr>
                  <w:color w:val="#410a8c"/>
                  <w:u w:val="single"/>
                </w:rPr>
                <w:t xml:space="preserve">hal-02166057v1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Aperçu du faciès céramique à Aix-en-Provence entre le XVIe et le XVIIe siècle</w:t>
              </w:r>
            </w:hyperlink>
          </w:p>
          <w:p>
            <w:pPr/>
            <w:hyperlink r:id="rId8" w:history="1">
              <w:r>
                <w:rPr>
                  <w:color w:val="#410a8c"/>
                  <w:u w:val="single"/>
                </w:rPr>
                <w:t xml:space="preserve">Aline Lacombe</w:t>
              </w:r>
            </w:hyperlink>
          </w:p>
          <w:p>
            <w:pPr/>
            <w:r>
              <w:rPr>
                <w:i w:val="1"/>
                <w:iCs w:val="1"/>
              </w:rPr>
              <w:t xml:space="preserve">Boire et manger en Provence (Xe-XXe siècles) : Étude archéologique et historique de la consommation alimentaire</w:t>
            </w:r>
            <w:r>
              <w:rPr/>
              <w:t xml:space="preserve">, LA3M, Oct 2020, Aix-en-Provence, France</w:t>
            </w:r>
          </w:p>
          <w:p>
            <w:pPr/>
            <w:r>
              <w:rPr/>
              <w:t xml:space="preserve">Communication dans un congrès</w:t>
            </w:r>
          </w:p>
          <w:p>
            <w:pPr/>
            <w:hyperlink r:id="rId95" w:history="1">
              <w:r>
                <w:rPr>
                  <w:color w:val="#410a8c"/>
                  <w:u w:val="single"/>
                </w:rPr>
                <w:t xml:space="preserve">halshs-03166600v1</w:t>
              </w:r>
            </w:hyperlink>
          </w:p>
        </w:tc>
      </w:tr>
      <w:tr>
        <w:trPr/>
        <w:tc>
          <w:tcPr>
            <w:noWrap/>
          </w:tcPr>
          <w:p>
            <w:pPr>
              <w:spacing w:after="200"/>
            </w:pPr>
            <w:hyperlink r:id="rId96"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91" w:history="1">
              <w:r>
                <w:rPr>
                  <w:color w:val="#410a8c"/>
                  <w:u w:val="single"/>
                </w:rPr>
                <w:t xml:space="preserve">Florence Mocci</w:t>
              </w:r>
            </w:hyperlink>
            <w:r>
              <w:rPr/>
              <w:t xml:space="preserve">,</w:t>
            </w:r>
            <w:hyperlink r:id="rId14" w:history="1">
              <w:r>
                <w:rPr>
                  <w:color w:val="#410a8c"/>
                  <w:u w:val="single"/>
                </w:rPr>
                <w:t xml:space="preserve">Gaëlle Granier</w:t>
              </w:r>
            </w:hyperlink>
            <w:r>
              <w:rPr/>
              <w:t xml:space="preserve">,</w:t>
            </w:r>
            <w:hyperlink r:id="rId97" w:history="1">
              <w:r>
                <w:rPr>
                  <w:color w:val="#410a8c"/>
                  <w:u w:val="single"/>
                </w:rPr>
                <w:t xml:space="preserve">Alexia Lattard</w:t>
              </w:r>
            </w:hyperlink>
            <w:r>
              <w:rPr/>
              <w:t xml:space="preserve">,</w:t>
            </w:r>
            <w:hyperlink r:id="rId39" w:history="1">
              <w:r>
                <w:rPr>
                  <w:color w:val="#410a8c"/>
                  <w:u w:val="single"/>
                </w:rPr>
                <w:t xml:space="preserve">Carine Cenzon-Salvayre</w:t>
              </w:r>
            </w:hyperlink>
            <w:r>
              <w:rPr/>
              <w:t xml:space="preserve">,</w:t>
            </w:r>
            <w:hyperlink r:id="rId98"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96" w:history="1">
              <w:r>
                <w:rPr>
                  <w:color w:val="#410a8c"/>
                  <w:u w:val="single"/>
                </w:rPr>
                <w:t xml:space="preserve">halshs-01477556v1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8424v1" TargetMode="External"/><Relationship Id="rId8" Type="http://schemas.openxmlformats.org/officeDocument/2006/relationships/hyperlink" Target="https://hal.science/search/index/?q=*&amp;authFullName_s=Aline Lacombe" TargetMode="External"/><Relationship Id="rId9" Type="http://schemas.openxmlformats.org/officeDocument/2006/relationships/hyperlink" Target="https://hal.science/hal-04546425v1" TargetMode="External"/><Relationship Id="rId10" Type="http://schemas.openxmlformats.org/officeDocument/2006/relationships/hyperlink" Target="https://hal.science/hal-03045568v2" TargetMode="External"/><Relationship Id="rId11" Type="http://schemas.openxmlformats.org/officeDocument/2006/relationships/hyperlink" Target="https://hal.science/search/index/?q=*&amp;authFullName_s=Ariane Aujaleu" TargetMode="External"/><Relationship Id="rId12" Type="http://schemas.openxmlformats.org/officeDocument/2006/relationships/hyperlink" Target="https://hal.science/search/index/?q=*&amp;authFullName_s=C&#233;line Huguet" TargetMode="External"/><Relationship Id="rId13" Type="http://schemas.openxmlformats.org/officeDocument/2006/relationships/hyperlink" Target="https://hal.science/search/index/?q=*&amp;authFullName_s=Carine Cenzon Cenzon-Salvayre" TargetMode="External"/><Relationship Id="rId14" Type="http://schemas.openxmlformats.org/officeDocument/2006/relationships/hyperlink" Target="https://hal.science/search/index/?q=*&amp;authFullName_s=Ga&#235;lle Granier" TargetMode="External"/><Relationship Id="rId15" Type="http://schemas.openxmlformats.org/officeDocument/2006/relationships/hyperlink" Target="https://hal.science/search/index/?q=*&amp;authFullName_s=Marie-Astrid Chazottes" TargetMode="External"/><Relationship Id="rId16" Type="http://schemas.openxmlformats.org/officeDocument/2006/relationships/hyperlink" Target="https://shs.hal.science/halshs-03175162v1" TargetMode="External"/><Relationship Id="rId17" Type="http://schemas.openxmlformats.org/officeDocument/2006/relationships/hyperlink" Target="https://hal.science/search/index/?q=*&amp;authFullName_s=Vanina Susini" TargetMode="External"/><Relationship Id="rId18" Type="http://schemas.openxmlformats.org/officeDocument/2006/relationships/hyperlink" Target="https://hal.science/hal-03045587v1" TargetMode="External"/><Relationship Id="rId19" Type="http://schemas.openxmlformats.org/officeDocument/2006/relationships/hyperlink" Target="https://hal.science/search/index/?q=*&amp;authFullName_s=Aur&#233;lie Bouquet" TargetMode="External"/><Relationship Id="rId20" Type="http://schemas.openxmlformats.org/officeDocument/2006/relationships/hyperlink" Target="https://hal.science/hal-04546713v1" TargetMode="External"/><Relationship Id="rId21" Type="http://schemas.openxmlformats.org/officeDocument/2006/relationships/hyperlink" Target="https://hal.science/search/index/?q=*&amp;authFullName_s=Anselme Cormier" TargetMode="External"/><Relationship Id="rId22" Type="http://schemas.openxmlformats.org/officeDocument/2006/relationships/hyperlink" Target="https://dx.doi.org/10.3406/ran.2020.2002" TargetMode="External"/><Relationship Id="rId23" Type="http://schemas.openxmlformats.org/officeDocument/2006/relationships/hyperlink" Target="https://shs.hal.science/halshs-02050780v1" TargetMode="External"/><Relationship Id="rId24" Type="http://schemas.openxmlformats.org/officeDocument/2006/relationships/hyperlink" Target="https://hal.science/hal-02882937v1" TargetMode="External"/><Relationship Id="rId25" Type="http://schemas.openxmlformats.org/officeDocument/2006/relationships/hyperlink" Target="https://hal.science/search/index/?q=*&amp;authFullName_s=Ga&#235;l Brkojewitsch" TargetMode="External"/><Relationship Id="rId26" Type="http://schemas.openxmlformats.org/officeDocument/2006/relationships/hyperlink" Target="https://hal.science/search/index/?q=*&amp;authFullName_s=Elise Maire" TargetMode="External"/><Relationship Id="rId27" Type="http://schemas.openxmlformats.org/officeDocument/2006/relationships/hyperlink" Target="https://hal.science/search/index/?q=*&amp;authFullName_s=Alexia Morel" TargetMode="External"/><Relationship Id="rId28" Type="http://schemas.openxmlformats.org/officeDocument/2006/relationships/hyperlink" Target="https://shs.hal.science/halshs-04121839v1" TargetMode="External"/><Relationship Id="rId29" Type="http://schemas.openxmlformats.org/officeDocument/2006/relationships/hyperlink" Target="https://hal.science/search/index/?q=*&amp;authFullName_s=Beno&#238;t Favennec" TargetMode="External"/><Relationship Id="rId30" Type="http://schemas.openxmlformats.org/officeDocument/2006/relationships/hyperlink" Target="https://hal.science/search/index/?q=*&amp;authFullName_s=Sarah Silv&#233;r&#233;ano" TargetMode="External"/><Relationship Id="rId31" Type="http://schemas.openxmlformats.org/officeDocument/2006/relationships/hyperlink" Target="https://shs.hal.science/halshs-01739908v1" TargetMode="External"/><Relationship Id="rId32" Type="http://schemas.openxmlformats.org/officeDocument/2006/relationships/hyperlink" Target="https://shs.hal.science/halshs-01473356v1" TargetMode="External"/><Relationship Id="rId33" Type="http://schemas.openxmlformats.org/officeDocument/2006/relationships/hyperlink" Target="https://hal.science/search/index/?q=*&amp;authFullName_s=Laetitia Cavassa" TargetMode="External"/><Relationship Id="rId34" Type="http://schemas.openxmlformats.org/officeDocument/2006/relationships/hyperlink" Target="https://hal.science/search/index/?q=*&amp;authFullName_s=Guilhem Chapelin" TargetMode="External"/><Relationship Id="rId35" Type="http://schemas.openxmlformats.org/officeDocument/2006/relationships/hyperlink" Target="https://hal.science/search/index/?q=*&amp;authFullName_s=Bastien Lemaire" TargetMode="External"/><Relationship Id="rId36" Type="http://schemas.openxmlformats.org/officeDocument/2006/relationships/hyperlink" Target="https://dx.doi.org/10.4000/cefr.1279" TargetMode="External"/><Relationship Id="rId37" Type="http://schemas.openxmlformats.org/officeDocument/2006/relationships/hyperlink" Target="https://hal.science/hal-05154615v1" TargetMode="External"/><Relationship Id="rId38" Type="http://schemas.openxmlformats.org/officeDocument/2006/relationships/hyperlink" Target="https://hal.science/search/index/?q=*&amp;authFullName_s=St&#233;phane Bonnet" TargetMode="External"/><Relationship Id="rId39" Type="http://schemas.openxmlformats.org/officeDocument/2006/relationships/hyperlink" Target="https://hal.science/search/index/?q=*&amp;authFullName_s=Carine Cenzon-Salvayre" TargetMode="External"/><Relationship Id="rId40" Type="http://schemas.openxmlformats.org/officeDocument/2006/relationships/hyperlink" Target="https://hal.science/search/index/?q=*&amp;authFullName_s=Marie-Laure Berdeaux - Le Brazidec" TargetMode="External"/><Relationship Id="rId41" Type="http://schemas.openxmlformats.org/officeDocument/2006/relationships/hyperlink" Target="https://dx.doi.org/10.3406/ran.2014.1904" TargetMode="External"/><Relationship Id="rId42" Type="http://schemas.openxmlformats.org/officeDocument/2006/relationships/hyperlink" Target="https://hal.science/hal-04546734v1" TargetMode="External"/><Relationship Id="rId43" Type="http://schemas.openxmlformats.org/officeDocument/2006/relationships/hyperlink" Target="https://shs.hal.science/halshs-01473179v1" TargetMode="External"/><Relationship Id="rId44" Type="http://schemas.openxmlformats.org/officeDocument/2006/relationships/hyperlink" Target="https://hal.science/search/index/?q=*&amp;authFullName_s=John-Marc Piffeteau" TargetMode="External"/><Relationship Id="rId45" Type="http://schemas.openxmlformats.org/officeDocument/2006/relationships/hyperlink" Target="https://dx.doi.org/10.4000/cefr.1139" TargetMode="External"/><Relationship Id="rId46" Type="http://schemas.openxmlformats.org/officeDocument/2006/relationships/hyperlink" Target="https://hal.science/hal-04546725v1" TargetMode="External"/><Relationship Id="rId47" Type="http://schemas.openxmlformats.org/officeDocument/2006/relationships/hyperlink" Target="https://shs.hal.science/halshs-01473405v1" TargetMode="External"/><Relationship Id="rId48" Type="http://schemas.openxmlformats.org/officeDocument/2006/relationships/hyperlink" Target="https://hal.science/hal-04546722v1" TargetMode="External"/><Relationship Id="rId49" Type="http://schemas.openxmlformats.org/officeDocument/2006/relationships/hyperlink" Target="https://shs.hal.science/halshs-03512651v1" TargetMode="External"/><Relationship Id="rId50" Type="http://schemas.openxmlformats.org/officeDocument/2006/relationships/hyperlink" Target="https://hal.science/search/index/?q=*&amp;authFullName_s=Nin N&#250;ria" TargetMode="External"/><Relationship Id="rId51" Type="http://schemas.openxmlformats.org/officeDocument/2006/relationships/hyperlink" Target="https://shs.hal.science/halshs-03512660v1" TargetMode="External"/><Relationship Id="rId52" Type="http://schemas.openxmlformats.org/officeDocument/2006/relationships/hyperlink" Target="https://hal.science/hal-01673954v1" TargetMode="External"/><Relationship Id="rId53" Type="http://schemas.openxmlformats.org/officeDocument/2006/relationships/hyperlink" Target="https://hal.science/search/index/?q=*&amp;authFullName_s=Emmanuel Botte" TargetMode="External"/><Relationship Id="rId54" Type="http://schemas.openxmlformats.org/officeDocument/2006/relationships/hyperlink" Target="https://hal.science/search/index/?q=*&amp;authFullName_s=Jean-Pierre Brun" TargetMode="External"/><Relationship Id="rId55" Type="http://schemas.openxmlformats.org/officeDocument/2006/relationships/hyperlink" Target="https://hal.science/search/index/?q=*&amp;authFullName_s=Nicola Meluziis" TargetMode="External"/><Relationship Id="rId56" Type="http://schemas.openxmlformats.org/officeDocument/2006/relationships/hyperlink" Target="https://dx.doi.org/10.4000/mefra.515" TargetMode="External"/><Relationship Id="rId57" Type="http://schemas.openxmlformats.org/officeDocument/2006/relationships/hyperlink" Target="https://hal.science/hal-04546399v1" TargetMode="External"/><Relationship Id="rId58" Type="http://schemas.openxmlformats.org/officeDocument/2006/relationships/hyperlink" Target="https://hal.science/search/index/?q=*&amp;authFullName_s=Daniel Borschneck" TargetMode="External"/><Relationship Id="rId59" Type="http://schemas.openxmlformats.org/officeDocument/2006/relationships/hyperlink" Target="https://hal.science/search/index/?q=*&amp;authFullName_s=Claudio Capelli" TargetMode="External"/><Relationship Id="rId60" Type="http://schemas.openxmlformats.org/officeDocument/2006/relationships/hyperlink" Target="https://hal.science/search/index/?q=*&amp;authFullName_s=R&#233;mi R&#234;ve" TargetMode="External"/><Relationship Id="rId61" Type="http://schemas.openxmlformats.org/officeDocument/2006/relationships/hyperlink" Target="https://shs.hal.science/halshs-01477752v1" TargetMode="External"/><Relationship Id="rId62" Type="http://schemas.openxmlformats.org/officeDocument/2006/relationships/hyperlink" Target="https://hal.science/search/index/?q=*&amp;authFullName_s=Nuria Nin" TargetMode="External"/><Relationship Id="rId63" Type="http://schemas.openxmlformats.org/officeDocument/2006/relationships/hyperlink" Target="https://shs.hal.science/halshs-01477759v1" TargetMode="External"/><Relationship Id="rId64" Type="http://schemas.openxmlformats.org/officeDocument/2006/relationships/hyperlink" Target="https://hal.science/hal-05079094v1" TargetMode="External"/><Relationship Id="rId65" Type="http://schemas.openxmlformats.org/officeDocument/2006/relationships/hyperlink" Target="https://shs.hal.science/halshs-03451224v1" TargetMode="External"/><Relationship Id="rId66" Type="http://schemas.openxmlformats.org/officeDocument/2006/relationships/hyperlink" Target="https://shs.hal.science/halshs-01473143v1" TargetMode="External"/><Relationship Id="rId67" Type="http://schemas.openxmlformats.org/officeDocument/2006/relationships/hyperlink" Target="https://hal.science/hal-05305678v1" TargetMode="External"/><Relationship Id="rId68" Type="http://schemas.openxmlformats.org/officeDocument/2006/relationships/hyperlink" Target="https://hal.science/hal-05305708v1" TargetMode="External"/><Relationship Id="rId69" Type="http://schemas.openxmlformats.org/officeDocument/2006/relationships/hyperlink" Target="https://hal.science/search/index/?q=*&amp;authFullName_s=Jean-Paul Nibodeau" TargetMode="External"/><Relationship Id="rId70" Type="http://schemas.openxmlformats.org/officeDocument/2006/relationships/hyperlink" Target="https://hal.science/hal-05543764v1" TargetMode="External"/><Relationship Id="rId71" Type="http://schemas.openxmlformats.org/officeDocument/2006/relationships/hyperlink" Target="https://hal.science/search/index/?q=*&amp;authFullName_s=Caroline Zielinski" TargetMode="External"/><Relationship Id="rId72" Type="http://schemas.openxmlformats.org/officeDocument/2006/relationships/hyperlink" Target="https://hal.science/hal-03390273v1" TargetMode="External"/><Relationship Id="rId73" Type="http://schemas.openxmlformats.org/officeDocument/2006/relationships/hyperlink" Target="https://hal.science/search/index/?q=*&amp;authFullName_s=Patrick Digelmann" TargetMode="External"/><Relationship Id="rId74" Type="http://schemas.openxmlformats.org/officeDocument/2006/relationships/hyperlink" Target="https://hal.science/hal-05305699v1" TargetMode="External"/><Relationship Id="rId75" Type="http://schemas.openxmlformats.org/officeDocument/2006/relationships/hyperlink" Target="https://shs.hal.science/halshs-03176012v1" TargetMode="External"/><Relationship Id="rId76" Type="http://schemas.openxmlformats.org/officeDocument/2006/relationships/hyperlink" Target="https://hal.science/search/index/?q=*&amp;authFullName_s=Leya Dubois" TargetMode="External"/><Relationship Id="rId77" Type="http://schemas.openxmlformats.org/officeDocument/2006/relationships/hyperlink" Target="https://hal.science/search/index/?q=*&amp;authFullName_s=Nicolas Attia" TargetMode="External"/><Relationship Id="rId78" Type="http://schemas.openxmlformats.org/officeDocument/2006/relationships/hyperlink" Target="https://shs.hal.science/halshs-03649490v1" TargetMode="External"/><Relationship Id="rId79" Type="http://schemas.openxmlformats.org/officeDocument/2006/relationships/hyperlink" Target="https://shs.hal.science/halshs-02434397v1" TargetMode="External"/><Relationship Id="rId80" Type="http://schemas.openxmlformats.org/officeDocument/2006/relationships/hyperlink" Target="https://hal.science/search/index/?q=*&amp;authFullName_s=Mireille Cobos" TargetMode="External"/><Relationship Id="rId81" Type="http://schemas.openxmlformats.org/officeDocument/2006/relationships/hyperlink" Target="https://hal.science/search/index/?q=*&amp;authFullName_s=Bonnet St&#233;phane" TargetMode="External"/><Relationship Id="rId82" Type="http://schemas.openxmlformats.org/officeDocument/2006/relationships/hyperlink" Target="https://hal.science/hal-02155931v1" TargetMode="External"/><Relationship Id="rId83" Type="http://schemas.openxmlformats.org/officeDocument/2006/relationships/hyperlink" Target="https://hal.science/search/index/?q=*&amp;authFullName_s=Caroline Zielinsky" TargetMode="External"/><Relationship Id="rId84" Type="http://schemas.openxmlformats.org/officeDocument/2006/relationships/hyperlink" Target="https://hal.science/search/index/?q=*&amp;authFullName_s=Emilie Rey" TargetMode="External"/><Relationship Id="rId85" Type="http://schemas.openxmlformats.org/officeDocument/2006/relationships/hyperlink" Target="https://inrap.hal.science/hal-01515925v1" TargetMode="External"/><Relationship Id="rId86" Type="http://schemas.openxmlformats.org/officeDocument/2006/relationships/hyperlink" Target="https://hal.science/search/index/?q=*&amp;authFullName_s=Gael Brkojewitsch" TargetMode="External"/><Relationship Id="rId87" Type="http://schemas.openxmlformats.org/officeDocument/2006/relationships/hyperlink" Target="https://hal.science/search/index/?q=*&amp;authFullName_s=Jean-Michel Bontempi" TargetMode="External"/><Relationship Id="rId88" Type="http://schemas.openxmlformats.org/officeDocument/2006/relationships/hyperlink" Target="https://hal.science/search/index/?q=*&amp;authFullName_s=Cyril Cornillot" TargetMode="External"/><Relationship Id="rId89" Type="http://schemas.openxmlformats.org/officeDocument/2006/relationships/hyperlink" Target="https://hal.science/search/index/?q=*&amp;authFullName_s=Nicolas Garnier" TargetMode="External"/><Relationship Id="rId90" Type="http://schemas.openxmlformats.org/officeDocument/2006/relationships/hyperlink" Target="https://hal.science/hal-02166057v1" TargetMode="External"/><Relationship Id="rId91" Type="http://schemas.openxmlformats.org/officeDocument/2006/relationships/hyperlink" Target="https://hal.science/search/index/?q=*&amp;authFullName_s=Florence Mocci" TargetMode="External"/><Relationship Id="rId92" Type="http://schemas.openxmlformats.org/officeDocument/2006/relationships/hyperlink" Target="https://hal.science/search/index/?q=*&amp;authFullName_s=Vincent Dumas" TargetMode="External"/><Relationship Id="rId93" Type="http://schemas.openxmlformats.org/officeDocument/2006/relationships/hyperlink" Target="https://hal.science/search/index/?q=*&amp;authFullName_s=J&#233;r&#244;me Gattacceca" TargetMode="External"/><Relationship Id="rId94" Type="http://schemas.openxmlformats.org/officeDocument/2006/relationships/hyperlink" Target="https://hal.science/search/index/?q=*&amp;authFullName_s=Yoann Quesnel" TargetMode="External"/><Relationship Id="rId95" Type="http://schemas.openxmlformats.org/officeDocument/2006/relationships/hyperlink" Target="https://shs.hal.science/halshs-03166600v1" TargetMode="External"/><Relationship Id="rId96" Type="http://schemas.openxmlformats.org/officeDocument/2006/relationships/hyperlink" Target="https://shs.hal.science/halshs-01477556v1" TargetMode="External"/><Relationship Id="rId97" Type="http://schemas.openxmlformats.org/officeDocument/2006/relationships/hyperlink" Target="https://hal.science/search/index/?q=*&amp;authFullName_s=Alexia Lattard" TargetMode="External"/><Relationship Id="rId98" Type="http://schemas.openxmlformats.org/officeDocument/2006/relationships/hyperlink" Target="https://hal.science/search/index/?q=*&amp;authFullName_s=Titien Bartette"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Lacombe</dc:title>
  <dc:description>CV</dc:description>
  <dc:subject/>
  <cp:keywords/>
  <cp:category/>
  <cp:lastModifiedBy/>
  <dcterms:created xsi:type="dcterms:W3CDTF">2026-05-09T00:46:57+02:00</dcterms:created>
  <dcterms:modified xsi:type="dcterms:W3CDTF">2026-05-09T00:46:57+02:00</dcterms:modified>
</cp:coreProperties>
</file>

<file path=docProps/custom.xml><?xml version="1.0" encoding="utf-8"?>
<Properties xmlns="http://schemas.openxmlformats.org/officeDocument/2006/custom-properties" xmlns:vt="http://schemas.openxmlformats.org/officeDocument/2006/docPropsVTypes"/>
</file>