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Alix Dupont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Parking Pricing for Electric Vehicles in a Loss Queue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Jimenez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Breal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hal-05206939v1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charging and optimization of personalized flexibility services for electric vehicles’s users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Safi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Payen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Alix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Tania 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Discrete Algorithms (ACDA)</w:t>
            </w:r>
            <w:r>
              <w:rPr/>
              <w:t xml:space="preserve">, Jul 2025, Montréal, Canada. pp.169-181,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⟨10.1137/1.9781611978759.13⟩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Pricing for Electric Vehicle Parking Duration under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Tania Jiménez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Breal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Payen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Smart Grid Technologies (ISGT) Europe 2023</w:t>
            </w:r>
            <w:r>
              <w:rPr/>
              <w:t xml:space="preserve">, IEEE Power &amp; Energy Society (PES); University Grenoble Alpes, Oct 2023, Grenoble, France. pp.1-5,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⟨10.1109/ISGTEUROPE56780.2023.10407699⟩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Pricing for Electric Vehicle Parking Duration at a Charging Station based on a Queueing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Jimenez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Breal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annuel de la Société Française de Recherche Opérationnelle et d'Aide à la Décision</w:t>
            </w:r>
            <w:r>
              <w:rPr/>
              <w:t xml:space="preserve">, Rennes School of Business; IMT Atlantique; Université Rennes 1,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Price Menu Design of Electric Vehicle Charging Stations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2023</w:t>
            </w:r>
            <w:r>
              <w:rPr/>
              <w:t xml:space="preserve">, PGMO; Electricité de France (EDF), Nov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stochastique de la Qualité de service de charge pour véhicules électriques en compétition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Jimenez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 Wan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Beaude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hal-03596196v1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Parking duration optimization for electric vehicles in a loss queueing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Jimenez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Breal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PGMO days 2022</w:t>
            </w:r>
            <w:r>
              <w:rPr/>
              <w:t xml:space="preserve">, PGMO; EDF (Electricité de France), Nov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the Service Quality for Electric Vehicles in Competition at two Charging Stations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Jimenez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 Wan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Beaude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Electric Vehicle Symposium &amp; Exhibition (EVS) 35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queueing and charging game model with power capacity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Jimenez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Beaude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 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2021</w:t>
            </w:r>
            <w:r>
              <w:rPr/>
              <w:t xml:space="preserve">, PGMO; Electricité de France (EDF), Nov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hal-04434954v1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des Opérateurs pour la Recharge des Véhicules Électriques en Espaces Publics avec un Comportement Piloté par l'Utilisateur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Dupont</w:t>
              </w:r>
            </w:hyperlink>
          </w:p>
          <w:p>
            <w:pPr/>
            <w:r>
              <w:rPr/>
              <w:t xml:space="preserve">Autre [cs.OH]. Université d'Avignon, 2025.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2025AVIG0118⟩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tel-05166914v1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Price Menu Design of Electric Vehicle Charging Stations Providing Demand Response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Breal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Panagiotis Andrianesis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2024, Special Issue - Proceedings of the 23rd Power Systems Computation Conference (PSCC 2024), 235 (110798),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⟨10.1016/j.epsr.2024.110798⟩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hal-04629774v2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loss queueing game for electric vehicle charging performance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Jimenez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Beaude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2023, 161, pp.102350.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⟨10.1016/j.peva.2023.102350⟩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hal-04552120v1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loss queueing game for electric vehicle charging performance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Tania Jiménez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Beaude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2023, 161, pp.102350.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⟨10.1016/j.peva.2023.102350⟩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hal-04155109v1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Queueing and Charging Game Model with Energy Capacity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Jimenez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Beaude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 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Engineering and Stochastic Modeling</w:t>
            </w:r>
            <w:r>
              <w:rPr/>
              <w:t xml:space="preserve">, 13104, Springer International Publishing, pp.325-344, 2021, Lecture Notes in Computer Science,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⟨10.1007/978-3-030-91825-5_20⟩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hal-03462945v1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6939v1" TargetMode="External"/><Relationship Id="rId8" Type="http://schemas.openxmlformats.org/officeDocument/2006/relationships/hyperlink" Target="https://hal.science/search/index/?q=*&amp;authFullName_s=Alix Dupont" TargetMode="External"/><Relationship Id="rId9" Type="http://schemas.openxmlformats.org/officeDocument/2006/relationships/hyperlink" Target="https://hal.science/search/index/?q=*&amp;authFullName_s=Yezekael Hayel" TargetMode="External"/><Relationship Id="rId10" Type="http://schemas.openxmlformats.org/officeDocument/2006/relationships/hyperlink" Target="https://hal.science/search/index/?q=*&amp;authFullName_s=Tania Jimenez" TargetMode="External"/><Relationship Id="rId11" Type="http://schemas.openxmlformats.org/officeDocument/2006/relationships/hyperlink" Target="https://hal.science/search/index/?q=*&amp;authFullName_s=Jean-Baptiste Breal" TargetMode="External"/><Relationship Id="rId12" Type="http://schemas.openxmlformats.org/officeDocument/2006/relationships/hyperlink" Target="https://hal.science/hal-05164883v1" TargetMode="External"/><Relationship Id="rId13" Type="http://schemas.openxmlformats.org/officeDocument/2006/relationships/hyperlink" Target="https://hal.science/search/index/?q=*&amp;authFullName_s=Rita Safi" TargetMode="External"/><Relationship Id="rId14" Type="http://schemas.openxmlformats.org/officeDocument/2006/relationships/hyperlink" Target="https://hal.science/search/index/?q=*&amp;authFullName_s=Rapha&#235;l Payen" TargetMode="External"/><Relationship Id="rId15" Type="http://schemas.openxmlformats.org/officeDocument/2006/relationships/hyperlink" Target="https://hal.science/search/index/?q=*&amp;authFullName_s=Tania Jim&#233;nez" TargetMode="External"/><Relationship Id="rId16" Type="http://schemas.openxmlformats.org/officeDocument/2006/relationships/hyperlink" Target="https://dx.doi.org/10.1137/1.9781611978759.13" TargetMode="External"/><Relationship Id="rId17" Type="http://schemas.openxmlformats.org/officeDocument/2006/relationships/hyperlink" Target="https://hal.science/hal-04434231v1" TargetMode="External"/><Relationship Id="rId18" Type="http://schemas.openxmlformats.org/officeDocument/2006/relationships/hyperlink" Target="https://dx.doi.org/10.1109/ISGTEUROPE56780.2023.10407699" TargetMode="External"/><Relationship Id="rId19" Type="http://schemas.openxmlformats.org/officeDocument/2006/relationships/hyperlink" Target="https://hal.science/hal-04434810v1" TargetMode="External"/><Relationship Id="rId20" Type="http://schemas.openxmlformats.org/officeDocument/2006/relationships/hyperlink" Target="https://hal.science/search/index/?q=*&amp;authFullName_s=Cheng Wan" TargetMode="External"/><Relationship Id="rId21" Type="http://schemas.openxmlformats.org/officeDocument/2006/relationships/hyperlink" Target="https://hal.science/hal-04434929v1" TargetMode="External"/><Relationship Id="rId22" Type="http://schemas.openxmlformats.org/officeDocument/2006/relationships/hyperlink" Target="https://hal.science/hal-03596196v1" TargetMode="External"/><Relationship Id="rId23" Type="http://schemas.openxmlformats.org/officeDocument/2006/relationships/hyperlink" Target="https://hal.science/search/index/?q=*&amp;authFullName_s=Olivier Beaude" TargetMode="External"/><Relationship Id="rId24" Type="http://schemas.openxmlformats.org/officeDocument/2006/relationships/hyperlink" Target="https://hal.science/hal-04434890v1" TargetMode="External"/><Relationship Id="rId25" Type="http://schemas.openxmlformats.org/officeDocument/2006/relationships/hyperlink" Target="https://hal.science/hal-04434729v1" TargetMode="External"/><Relationship Id="rId26" Type="http://schemas.openxmlformats.org/officeDocument/2006/relationships/hyperlink" Target="https://hal.science/hal-04434954v1" TargetMode="External"/><Relationship Id="rId27" Type="http://schemas.openxmlformats.org/officeDocument/2006/relationships/hyperlink" Target="https://theses.hal.science/tel-05166914v1" TargetMode="External"/><Relationship Id="rId28" Type="http://schemas.openxmlformats.org/officeDocument/2006/relationships/hyperlink" Target="https://www.theses.fr/2025AVIG0118" TargetMode="External"/><Relationship Id="rId29" Type="http://schemas.openxmlformats.org/officeDocument/2006/relationships/hyperlink" Target="https://hal.science/hal-04629774v2" TargetMode="External"/><Relationship Id="rId30" Type="http://schemas.openxmlformats.org/officeDocument/2006/relationships/hyperlink" Target="https://hal.science/search/index/?q=*&amp;authFullName_s=Panagiotis Andrianesis" TargetMode="External"/><Relationship Id="rId31" Type="http://schemas.openxmlformats.org/officeDocument/2006/relationships/hyperlink" Target="https://dx.doi.org/10.1016/j.epsr.2024.110798" TargetMode="External"/><Relationship Id="rId32" Type="http://schemas.openxmlformats.org/officeDocument/2006/relationships/hyperlink" Target="https://hal.science/hal-04552120v1" TargetMode="External"/><Relationship Id="rId33" Type="http://schemas.openxmlformats.org/officeDocument/2006/relationships/hyperlink" Target="https://dx.doi.org/10.1016/j.peva.2023.102350" TargetMode="External"/><Relationship Id="rId34" Type="http://schemas.openxmlformats.org/officeDocument/2006/relationships/hyperlink" Target="https://inria.hal.science/hal-04155109v1" TargetMode="External"/><Relationship Id="rId35" Type="http://schemas.openxmlformats.org/officeDocument/2006/relationships/hyperlink" Target="https://hal.science/hal-03462945v1" TargetMode="External"/><Relationship Id="rId36" Type="http://schemas.openxmlformats.org/officeDocument/2006/relationships/hyperlink" Target="https://dx.doi.org/10.1007/978-3-030-91825-5_20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Alix Dupont</dc:title>
  <dc:description>CV</dc:description>
  <dc:subject/>
  <cp:keywords/>
  <cp:category/>
  <cp:lastModifiedBy/>
  <dcterms:created xsi:type="dcterms:W3CDTF">2026-04-28T01:57:41+02:00</dcterms:created>
  <dcterms:modified xsi:type="dcterms:W3CDTF">2026-04-28T01:57:41+02:00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