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LE DOUSSAL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langue et littérature grecques anciennes.Domaines de recherches :</w:t>
      </w:r>
    </w:p>
    <w:p>
      <w:pPr>
        <w:numPr>
          <w:ilvl w:val="0"/>
          <w:numId w:val="1"/>
        </w:numPr>
      </w:pPr>
      <w:r>
        <w:rPr/>
        <w:t xml:space="preserve">La paléographie grecque, en particulier les manuscrits du XVIII-XIXe siècles.</w:t>
      </w:r>
    </w:p>
    <w:p>
      <w:pPr>
        <w:numPr>
          <w:ilvl w:val="0"/>
          <w:numId w:val="1"/>
        </w:numPr>
      </w:pPr>
      <w:r>
        <w:rPr/>
        <w:t xml:space="preserve">L’édition de texte et la traduction.</w:t>
      </w:r>
    </w:p>
    <w:p>
      <w:pPr>
        <w:numPr>
          <w:ilvl w:val="0"/>
          <w:numId w:val="1"/>
        </w:numPr>
      </w:pPr>
      <w:r>
        <w:rPr/>
        <w:t xml:space="preserve">La philologie et l’histoire de la transmission des textes grecs anciens.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Γεώργιος à Ἀγαπίῳ : les hypothèses d'identification de l'auteur et du destinataire de la Description du mariage de la fille du sultan Ahmet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Allison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Doctoriales XXI, Doctoriales XXI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laisser imaginer : l’ekphrasis comme pont entre image et écrit, l’exemple de la Description du mariage de la fille du sultan Ahmet (ms. Athon. Pantel. 823)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Allison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2020, 4,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hal-04671102v1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2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328v1" TargetMode="External"/><Relationship Id="rId8" Type="http://schemas.openxmlformats.org/officeDocument/2006/relationships/hyperlink" Target="https://hal.science/search/index/?q=*&amp;authFullName_s=Allison Le Doussal" TargetMode="External"/><Relationship Id="rId9" Type="http://schemas.openxmlformats.org/officeDocument/2006/relationships/hyperlink" Target="https://hal.science/hal-0467110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LE DOUSSAL</dc:title>
  <dc:description>CV</dc:description>
  <dc:subject/>
  <cp:keywords/>
  <cp:category/>
  <cp:lastModifiedBy/>
  <dcterms:created xsi:type="dcterms:W3CDTF">2026-05-25T22:32:13+02:00</dcterms:created>
  <dcterms:modified xsi:type="dcterms:W3CDTF">2026-05-25T22:32:13+02:00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