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AMAL AZIZI ASKRI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amal-azizi-askri</w:t>
        </w:r>
      </w:hyperlink>
    </w:p>
    <w:p>
      <w:pPr>
        <w:spacing w:before="600"/>
      </w:pPr>
    </w:p>
    <w:p>
      <w:pPr>
        <w:pStyle w:val="Heading2"/>
      </w:pPr>
      <w:r>
        <w:rPr>
          <w:color w:val="1e198e"/>
          <w:b w:val="1"/>
          <w:bCs w:val="1"/>
        </w:rPr>
        <w:t xml:space="preserve">Présentation</w:t>
      </w:r>
    </w:p>
    <w:p>
      <w:pPr>
        <w:spacing w:after="100"/>
      </w:pPr>
    </w:p>
    <w:p>
      <w:pPr/>
      <w:r>
        <w:rPr/>
        <w:t xml:space="preserve">Amal AZIZI ASKRI, chercheur en sciences économiques, spécialisée dans l’évaluation économique appliquée à la gestion de l’exploitation agricole, des systèmes d’élevage et des hydrosystèmes.Mes travaux de recherche portent d’une part sur les perceptions et les comportements des agriculteurs ainsi que sur les méthodes d’évaluation économique et environnementale. Ils s’intéressent également aux approches systémiques, prospectives et participatives et à la modélisation en appui au dialogue entre les parties prenantes et à l’aide à la décision dans la gestion des compromis (réconcilier entre l’objectif économique, environnemental et social).Mes domaines d’expertise incluent l’analyse des systèmes de production agricole (végétale et animale), la modélisation micro-économique des exploitations agricoles (programmation mathématique), la construction des trajectoires d’évolution (prospective), l’analyse économique des projets et de politiques publiques et la conception et utilisation de dispositifs participatifs pour l’aide à la décision.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français en quête d’avenir : accès au foncier, financement, aménagement…</w:t>
              </w:r>
            </w:hyperlink>
          </w:p>
          <w:p>
            <w:pPr/>
            <w:hyperlink r:id="rId10" w:history="1">
              <w:r>
                <w:rPr>
                  <w:color w:val="#410a8c"/>
                  <w:u w:val="single"/>
                </w:rPr>
                <w:t xml:space="preserve">Raphaël Stephens</w:t>
              </w:r>
            </w:hyperlink>
            <w:r>
              <w:rPr/>
              <w:t xml:space="preserve">,</w:t>
            </w:r>
            <w:hyperlink r:id="rId11" w:history="1">
              <w:r>
                <w:rPr>
                  <w:color w:val="#410a8c"/>
                  <w:u w:val="single"/>
                </w:rPr>
                <w:t xml:space="preserve">Amal Azizi Askri</w:t>
              </w:r>
            </w:hyperlink>
            <w:r>
              <w:rPr/>
              <w:t xml:space="preserve">,</w:t>
            </w:r>
            <w:hyperlink r:id="rId12" w:history="1">
              <w:r>
                <w:rPr>
                  <w:color w:val="#410a8c"/>
                  <w:u w:val="single"/>
                </w:rPr>
                <w:t xml:space="preserve">Loïc Sauvée</w:t>
              </w:r>
            </w:hyperlink>
          </w:p>
          <w:p>
            <w:pPr/>
            <w:r>
              <w:rPr/>
              <w:t xml:space="preserve">2025</w:t>
            </w:r>
          </w:p>
          <w:p>
            <w:pPr/>
            <w:r>
              <w:rPr/>
              <w:t xml:space="preserve">Autre publication scientifique</w:t>
            </w:r>
          </w:p>
          <w:p>
            <w:pPr/>
            <w:hyperlink r:id="rId9" w:history="1">
              <w:r>
                <w:rPr>
                  <w:color w:val="#410a8c"/>
                  <w:u w:val="single"/>
                </w:rPr>
                <w:t xml:space="preserve">hal-05073147v1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Quels comportements des irrigants et quelles stratégies adaptatives face à une nappe souterraine surexploitée en Tunisie centrale ?</w:t>
              </w:r>
            </w:hyperlink>
          </w:p>
          <w:p>
            <w:pPr/>
            <w:hyperlink r:id="rId14" w:history="1">
              <w:r>
                <w:rPr>
                  <w:color w:val="#410a8c"/>
                  <w:u w:val="single"/>
                </w:rPr>
                <w:t xml:space="preserve">A. Azizi</w:t>
              </w:r>
            </w:hyperlink>
            <w:r>
              <w:rPr/>
              <w:t xml:space="preserve">,</w:t>
            </w:r>
            <w:hyperlink r:id="rId15" w:history="1">
              <w:r>
                <w:rPr>
                  <w:color w:val="#410a8c"/>
                  <w:u w:val="single"/>
                </w:rPr>
                <w:t xml:space="preserve">Sylvie Morardet</w:t>
              </w:r>
            </w:hyperlink>
            <w:r>
              <w:rPr/>
              <w:t xml:space="preserve">,</w:t>
            </w:r>
            <w:hyperlink r:id="rId16" w:history="1">
              <w:r>
                <w:rPr>
                  <w:color w:val="#410a8c"/>
                  <w:u w:val="single"/>
                </w:rPr>
                <w:t xml:space="preserve">Marielle Montginoul</w:t>
              </w:r>
            </w:hyperlink>
            <w:r>
              <w:rPr/>
              <w:t xml:space="preserve">,</w:t>
            </w:r>
            <w:hyperlink r:id="rId17" w:history="1">
              <w:r>
                <w:rPr>
                  <w:color w:val="#410a8c"/>
                  <w:u w:val="single"/>
                </w:rPr>
                <w:t xml:space="preserve">J.L. Fusillier</w:t>
              </w:r>
            </w:hyperlink>
          </w:p>
          <w:p>
            <w:pPr/>
            <w:r>
              <w:rPr>
                <w:i w:val="1"/>
                <w:iCs w:val="1"/>
              </w:rPr>
              <w:t xml:space="preserve">19ème Journées Scientifiques de l'INRGREF « Gestion Durable des Ressources Naturelles dans le contexte des Changements Globaux »</w:t>
            </w:r>
            <w:r>
              <w:rPr/>
              <w:t xml:space="preserve">, Apr 2019, Hammamet, Tunisie. pp.4</w:t>
            </w:r>
          </w:p>
          <w:p>
            <w:pPr/>
            <w:r>
              <w:rPr/>
              <w:t xml:space="preserve">Communication dans un congrès</w:t>
            </w:r>
          </w:p>
          <w:p>
            <w:pPr/>
            <w:hyperlink r:id="rId13" w:history="1">
              <w:r>
                <w:rPr>
                  <w:color w:val="#410a8c"/>
                  <w:u w:val="single"/>
                </w:rPr>
                <w:t xml:space="preserve">hal-02610077v1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Accès à l'eau d'irrigation en Tunisie centrale ˸ étude des facteurs explicatifs de l'évolution des systèmes de production et modélisation économique du comportement des agriculteurs</w:t>
              </w:r>
            </w:hyperlink>
          </w:p>
          <w:p>
            <w:pPr/>
            <w:hyperlink r:id="rId19" w:history="1">
              <w:r>
                <w:rPr>
                  <w:color w:val="#410a8c"/>
                  <w:u w:val="single"/>
                </w:rPr>
                <w:t xml:space="preserve">Amal Azizi</w:t>
              </w:r>
            </w:hyperlink>
          </w:p>
          <w:p>
            <w:pPr/>
            <w:r>
              <w:rPr/>
              <w:t xml:space="preserve">Sciences de la Terre. Montpellier SupAgro, 2018. Français. </w:t>
            </w:r>
            <w:hyperlink r:id="rId20" w:history="1">
              <w:r>
                <w:rPr>
                  <w:color w:val="#410a8c"/>
                  <w:u w:val="single"/>
                </w:rPr>
                <w:t xml:space="preserve">⟨NNT : 2018NSAM0051⟩</w:t>
              </w:r>
            </w:hyperlink>
          </w:p>
          <w:p>
            <w:pPr/>
            <w:r>
              <w:rPr/>
              <w:t xml:space="preserve">Thèse</w:t>
            </w:r>
          </w:p>
          <w:p>
            <w:pPr/>
            <w:hyperlink r:id="rId18" w:history="1">
              <w:r>
                <w:rPr>
                  <w:color w:val="#410a8c"/>
                  <w:u w:val="single"/>
                </w:rPr>
                <w:t xml:space="preserve">tel-04542832v1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rôle du faire-valoir indirect dans le renouvellement générationnel des agriculteurs irrigants en Tunisie</w:t>
              </w:r>
            </w:hyperlink>
          </w:p>
          <w:p>
            <w:pPr/>
            <w:hyperlink r:id="rId22" w:history="1">
              <w:r>
                <w:rPr>
                  <w:color w:val="#410a8c"/>
                  <w:u w:val="single"/>
                </w:rPr>
                <w:t xml:space="preserve">H. Amichi</w:t>
              </w:r>
            </w:hyperlink>
            <w:r>
              <w:rPr/>
              <w:t xml:space="preserve">,</w:t>
            </w:r>
            <w:hyperlink r:id="rId23" w:history="1">
              <w:r>
                <w:rPr>
                  <w:color w:val="#410a8c"/>
                  <w:u w:val="single"/>
                </w:rPr>
                <w:t xml:space="preserve">J.Y. Jamin</w:t>
              </w:r>
            </w:hyperlink>
            <w:r>
              <w:rPr/>
              <w:t xml:space="preserve">,</w:t>
            </w:r>
            <w:hyperlink r:id="rId15" w:history="1">
              <w:r>
                <w:rPr>
                  <w:color w:val="#410a8c"/>
                  <w:u w:val="single"/>
                </w:rPr>
                <w:t xml:space="preserve">Sylvie Morardet</w:t>
              </w:r>
            </w:hyperlink>
            <w:r>
              <w:rPr/>
              <w:t xml:space="preserve">,</w:t>
            </w:r>
            <w:hyperlink r:id="rId24" w:history="1">
              <w:r>
                <w:rPr>
                  <w:color w:val="#410a8c"/>
                  <w:u w:val="single"/>
                </w:rPr>
                <w:t xml:space="preserve">I. Gharbi</w:t>
              </w:r>
            </w:hyperlink>
            <w:r>
              <w:rPr/>
              <w:t xml:space="preserve">,</w:t>
            </w:r>
            <w:hyperlink r:id="rId14" w:history="1">
              <w:r>
                <w:rPr>
                  <w:color w:val="#410a8c"/>
                  <w:u w:val="single"/>
                </w:rPr>
                <w:t xml:space="preserve">A. Azizi</w:t>
              </w:r>
            </w:hyperlink>
            <w:r>
              <w:rPr/>
              <w:t xml:space="preserve">et al.</w:t>
            </w:r>
          </w:p>
          <w:p>
            <w:pPr/>
            <w:r>
              <w:rPr>
                <w:i w:val="1"/>
                <w:iCs w:val="1"/>
              </w:rPr>
              <w:t xml:space="preserve">Cahiers Agricultures</w:t>
            </w:r>
            <w:r>
              <w:rPr/>
              <w:t xml:space="preserve">, 2016, 25 (3), pp.7. </w:t>
            </w:r>
            <w:hyperlink r:id="rId25" w:history="1">
              <w:r>
                <w:rPr>
                  <w:color w:val="#410a8c"/>
                  <w:u w:val="single"/>
                </w:rPr>
                <w:t xml:space="preserve">⟨10.1051/cagri/2016022⟩</w:t>
              </w:r>
            </w:hyperlink>
          </w:p>
          <w:p>
            <w:pPr/>
            <w:r>
              <w:rPr/>
              <w:t xml:space="preserve">Article dans une revue</w:t>
            </w:r>
          </w:p>
          <w:p>
            <w:pPr/>
            <w:hyperlink r:id="rId21" w:history="1">
              <w:r>
                <w:rPr>
                  <w:color w:val="#410a8c"/>
                  <w:u w:val="single"/>
                </w:rPr>
                <w:t xml:space="preserve">hal-02604711v1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2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zizi-askri" TargetMode="External"/><Relationship Id="rId9" Type="http://schemas.openxmlformats.org/officeDocument/2006/relationships/hyperlink" Target="https://normandie-univ.hal.science/hal-05073147v1" TargetMode="External"/><Relationship Id="rId10" Type="http://schemas.openxmlformats.org/officeDocument/2006/relationships/hyperlink" Target="https://hal.science/search/index/?q=*&amp;authFullName_s=Rapha&#235;l Stephens" TargetMode="External"/><Relationship Id="rId11" Type="http://schemas.openxmlformats.org/officeDocument/2006/relationships/hyperlink" Target="https://hal.science/search/index/?q=*&amp;authFullName_s=Amal Azizi Ask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inrae.fr/hal-02610077v1" TargetMode="External"/><Relationship Id="rId14" Type="http://schemas.openxmlformats.org/officeDocument/2006/relationships/hyperlink" Target="https://hal.science/search/index/?q=*&amp;authFullName_s=A. Azizi" TargetMode="External"/><Relationship Id="rId15" Type="http://schemas.openxmlformats.org/officeDocument/2006/relationships/hyperlink" Target="https://hal.science/search/index/?q=*&amp;authFullName_s=Sylvie Morardet" TargetMode="External"/><Relationship Id="rId16" Type="http://schemas.openxmlformats.org/officeDocument/2006/relationships/hyperlink" Target="https://hal.science/search/index/?q=*&amp;authFullName_s=Marielle Montginoul" TargetMode="External"/><Relationship Id="rId17" Type="http://schemas.openxmlformats.org/officeDocument/2006/relationships/hyperlink" Target="https://hal.science/search/index/?q=*&amp;authFullName_s=J.L. Fusillier" TargetMode="External"/><Relationship Id="rId18" Type="http://schemas.openxmlformats.org/officeDocument/2006/relationships/hyperlink" Target="https://theses.hal.science/tel-04542832v1" TargetMode="External"/><Relationship Id="rId19" Type="http://schemas.openxmlformats.org/officeDocument/2006/relationships/hyperlink" Target="https://hal.science/search/index/?q=*&amp;authFullName_s=Amal Azizi" TargetMode="External"/><Relationship Id="rId20" Type="http://schemas.openxmlformats.org/officeDocument/2006/relationships/hyperlink" Target="https://www.theses.fr/2018NSAM0051" TargetMode="External"/><Relationship Id="rId21" Type="http://schemas.openxmlformats.org/officeDocument/2006/relationships/hyperlink" Target="https://hal.inrae.fr/hal-02604711v1" TargetMode="External"/><Relationship Id="rId22" Type="http://schemas.openxmlformats.org/officeDocument/2006/relationships/hyperlink" Target="https://hal.science/search/index/?q=*&amp;authFullName_s=H. Amichi" TargetMode="External"/><Relationship Id="rId23" Type="http://schemas.openxmlformats.org/officeDocument/2006/relationships/hyperlink" Target="https://hal.science/search/index/?q=*&amp;authFullName_s=J.Y. Jamin" TargetMode="External"/><Relationship Id="rId24" Type="http://schemas.openxmlformats.org/officeDocument/2006/relationships/hyperlink" Target="https://hal.science/search/index/?q=*&amp;authFullName_s=I. Gharbi" TargetMode="External"/><Relationship Id="rId25" Type="http://schemas.openxmlformats.org/officeDocument/2006/relationships/hyperlink" Target="https://dx.doi.org/10.1051/cagri/2016022"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AZIZI ASKRI</dc:title>
  <dc:description>CV</dc:description>
  <dc:subject/>
  <cp:keywords/>
  <cp:category/>
  <cp:lastModifiedBy/>
  <dcterms:created xsi:type="dcterms:W3CDTF">2026-05-01T14:04:02+02:00</dcterms:created>
  <dcterms:modified xsi:type="dcterms:W3CDTF">2026-05-01T14:04:02+02:00</dcterms:modified>
</cp:coreProperties>
</file>

<file path=docProps/custom.xml><?xml version="1.0" encoding="utf-8"?>
<Properties xmlns="http://schemas.openxmlformats.org/officeDocument/2006/custom-properties" xmlns:vt="http://schemas.openxmlformats.org/officeDocument/2006/docPropsVTypes"/>
</file>