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Azzi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amal-azzi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0009-0001-9466-2472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27621305X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58171395752230521573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 en histoire de l'art médiéval (CESCM - ArTeHiS)</w:t>
      </w:r>
      <w:r>
        <w:rPr/>
        <w:t xml:space="preserve">Centre d'études supérieures de civilisation médiévale24 Rue de la Chaîne E13 - TSA 81118 - 86073 Poitiers Cedex 9</w:t>
      </w:r>
    </w:p>
    <w:p>
      <w:pPr/>
      <w:r>
        <w:rPr>
          <w:b w:val="1"/>
          <w:bCs w:val="1"/>
        </w:rPr>
        <w:t xml:space="preserve">Thèse en cours :</w:t>
      </w:r>
      <w:r>
        <w:rPr/>
        <w:t xml:space="preserve"> &amp;quot;Figures d’identités : les dalles funéraires à effigie dans l’Ouest de la France (XIIIe – XVIe siècles)&amp;quot; sous la direction de Mme Cécile Voyer et M. Jean-Marie Guillouët</w:t>
      </w:r>
    </w:p>
    <w:p>
      <w:pPr/>
      <w:r>
        <w:rPr>
          <w:b w:val="1"/>
          <w:bCs w:val="1"/>
        </w:rPr>
        <w:t xml:space="preserve">Membre de l'ANR EFFIGY</w:t>
      </w:r>
      <w:r>
        <w:rPr/>
        <w:t xml:space="preserve"> : inventaire des plates-tombes à effigie gravées dans la région Pays de la Loire /  archéologie expérimentale (réalisation d'une dalle d'abbé pour l'abbaye de l'Épau)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éternité détournée : le remploi des pierres tombales médiévales dans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2026,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des tombiers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Gestes, outils, techniques et ateliers,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 l'étude de la statue d'évêque de Saint-Libert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2019, 65,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Nantes. Nouveaux éléments du décor de la cathédrale des XIIe et 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Guillouët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2019, 177 (177-4), pp.382-384.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⟨10.3406/bulmo.2019.13695⟩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Tours. Statue d'évêque de la chapelle Saint-Libert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(4), pp.334-335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sculpteurs ornemanistes de la cathédrale romane de Nantes des XIIe et 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/>
              <w:t xml:space="preserve">Mathilde Legeay; Jessy Jouan. </w:t>
            </w:r>
            <w:r>
              <w:rPr>
                <w:i w:val="1"/>
                <w:iCs w:val="1"/>
              </w:rPr>
              <w:t xml:space="preserve">À l’ombre des maîtres. Les artistes secondaires en France et en Italie du XIIe au XIXe siècle.</w:t>
            </w:r>
            <w:r>
              <w:rPr/>
              <w:t xml:space="preserve">, Presses Universitaires de Rennes, 2024, Hors série, 9-782-75359-379-4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epigrahy through effigial slabs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Medieval Epigraphy</w:t>
            </w:r>
            <w:r>
              <w:rPr/>
              <w:t xml:space="preserve">, Jul 2024, Poitiers (CESCM),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modèles en art funéraire : l’exemple des dalles gravées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Histoire de l'Art</w:t>
            </w:r>
            <w:r>
              <w:rPr/>
              <w:t xml:space="preserve">, Nantes Université, Apr 2026,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vitrine sur la tombe ? Les plates-tombes à effigie gravée dans l'Ouest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Ornamenta sacra. Insignes et objets liturgiques au Moyen Âge</w:t>
            </w:r>
            <w:r>
              <w:rPr/>
              <w:t xml:space="preserve">, Mar 2026,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halshs-05563514v1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d'un tombier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Haude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</w:t>
            </w:r>
            <w:r>
              <w:rPr/>
              <w:t xml:space="preserve">, Centre d'Études Supérieures de Civilisation Médiévale, Feb 2026,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un corpus éparpillé : outils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doc</w:t>
            </w:r>
            <w:r>
              <w:rPr/>
              <w:t xml:space="preserve">, Pôle documentaire du CESCM, Apr 2026,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des tombiers : enquête sur l’identité à partir des plates-tombes à effigie. Méthodes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GRAPH-EAST : « Les acteurs de l’inscription : la question des ateliers »</w:t>
            </w:r>
            <w:r>
              <w:rPr/>
              <w:t xml:space="preserve">, ERC GRAPH-EAST : Latin as an Alien Script in the Medieval 'Latin East'; Estelle Ingrand-Varenne,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sous arcatures : les manifestations architecturées de l'identité dans l’art funéraire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l'identité. Architecture et identités collectives en Europe médiévale et moderne (XIe-XVIIIe siècles)</w:t>
            </w:r>
            <w:r>
              <w:rPr/>
              <w:t xml:space="preserve">, Cindy Debierre; Lilith Lebot; Mathilde Pubert,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l'indexation sur la Base Romane : l'exemple de l'église Notre-Dame de Montmorillon (86)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- Pôle peinture murale, 69e semaines d'études médiévales</w:t>
            </w:r>
            <w:r>
              <w:rPr/>
              <w:t xml:space="preserve">, CESCM,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commémorer pour mieux prier : les marqueurs mémoriels du XIe au XVIe siècle dans l’occident médiéval et leurs finalités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</w:t>
            </w:r>
            <w:r>
              <w:rPr/>
              <w:t xml:space="preserve">, Groupe d'Anthropologie et d'Archéologie Funéraire,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D’ici et d’ailleurs : circulations et transferts des représentations funéraires entre Flandres et Aunis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rencontres GRIM-IMAGO - L’ailleurs et l’étranger dans les images médiévales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Érigée en modèle ? Conception, fabrication et diffusion de la dalle à effigie gravée à la fin du Moyen Âge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continuité dans l’art du Moyen Âge [Journées d'études]</w:t>
            </w:r>
            <w:r>
              <w:rPr/>
              <w:t xml:space="preserve">, Nov 2025, Paris (INHA) et Lille (IRHiS),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Princeps ou générique ? Étude de la commande, production et diffusion des dalles funéraires à effigie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Commande, atelier, diffusion : la production « en série » dans les sociétés anciennes.</w:t>
            </w:r>
            <w:r>
              <w:rPr/>
              <w:t xml:space="preserve">, Maëlle Métais; Méganne Moulon; Ausonius, UMR 5607; Université Bordeaux Montaigne,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rôle de la défunte : l’impact du genre dans l’art et la commande funéraire de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la mort. Approche croisée : archéologie, histoire et anthropologie sociale</w:t>
            </w:r>
            <w:r>
              <w:rPr/>
              <w:t xml:space="preserve">, Ludivine Capra; Andrea Charignon; Océane Vaux; Clémence Vial-Detambel; Laura Waldvogel, Nov 2024, Strasbourg (Maison interuniversitaire des sciences de l'homme - 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sculpteurs ornemanistes de la cathédrale romane de Nantes des XIIe et 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</w:t>
            </w:r>
            <w:r>
              <w:rPr/>
              <w:t xml:space="preserve">, Dec 2019, Nantes, France. pp.107-119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sculpture sans-papiers : approche méthodologique de la matérialité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Matérialité, visualité et signification »</w:t>
            </w:r>
            <w:r>
              <w:rPr/>
              <w:t xml:space="preserve">, GRIM (Groupe de recherches en iconographie médiévale); INHA (Institut National d'Histoire de l'Art), May 2019,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ressuscitée : étude d'une sculpture fragmentée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</w:t>
            </w:r>
            <w:r>
              <w:rPr/>
              <w:t xml:space="preserve">, May 2019,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hal-04485119v1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B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l-azzi" TargetMode="External"/><Relationship Id="rId8" Type="http://schemas.openxmlformats.org/officeDocument/2006/relationships/hyperlink" Target="https://orcid.org/0009-0001-9466-2472" TargetMode="External"/><Relationship Id="rId9" Type="http://schemas.openxmlformats.org/officeDocument/2006/relationships/hyperlink" Target="https://www.idref.fr/27621305X" TargetMode="External"/><Relationship Id="rId10" Type="http://schemas.openxmlformats.org/officeDocument/2006/relationships/hyperlink" Target="https://viaf.org/viaf/58171395752230521573" TargetMode="External"/><Relationship Id="rId11" Type="http://schemas.openxmlformats.org/officeDocument/2006/relationships/hyperlink" Target="https://hal.science/hal-05537015v1" TargetMode="External"/><Relationship Id="rId12" Type="http://schemas.openxmlformats.org/officeDocument/2006/relationships/hyperlink" Target="https://hal.science/search/index/?q=*&amp;authFullName_s=Amal Azzi" TargetMode="External"/><Relationship Id="rId13" Type="http://schemas.openxmlformats.org/officeDocument/2006/relationships/hyperlink" Target="https://hal.science/hal-05589359v1" TargetMode="External"/><Relationship Id="rId14" Type="http://schemas.openxmlformats.org/officeDocument/2006/relationships/hyperlink" Target="https://hal.science/hal-04485104v1" TargetMode="External"/><Relationship Id="rId15" Type="http://schemas.openxmlformats.org/officeDocument/2006/relationships/hyperlink" Target="https://hal.science/hal-02961608v1" TargetMode="External"/><Relationship Id="rId16" Type="http://schemas.openxmlformats.org/officeDocument/2006/relationships/hyperlink" Target="https://hal.science/search/index/?q=*&amp;authFullName_s=Jean-Marie Guillou&#235;t" TargetMode="External"/><Relationship Id="rId17" Type="http://schemas.openxmlformats.org/officeDocument/2006/relationships/hyperlink" Target="https://dx.doi.org/10.3406/bulmo.2019.13695" TargetMode="External"/><Relationship Id="rId18" Type="http://schemas.openxmlformats.org/officeDocument/2006/relationships/hyperlink" Target="https://hal.science/hal-04485080v1" TargetMode="External"/><Relationship Id="rId19" Type="http://schemas.openxmlformats.org/officeDocument/2006/relationships/hyperlink" Target="https://hal.science/hal-04485050v1" TargetMode="External"/><Relationship Id="rId20" Type="http://schemas.openxmlformats.org/officeDocument/2006/relationships/hyperlink" Target="https://hal.science/hal-05415227v1" TargetMode="External"/><Relationship Id="rId21" Type="http://schemas.openxmlformats.org/officeDocument/2006/relationships/hyperlink" Target="https://hal.science/hal-05594154v1" TargetMode="External"/><Relationship Id="rId22" Type="http://schemas.openxmlformats.org/officeDocument/2006/relationships/hyperlink" Target="https://shs.hal.science/halshs-05563514v1" TargetMode="External"/><Relationship Id="rId23" Type="http://schemas.openxmlformats.org/officeDocument/2006/relationships/hyperlink" Target="https://shs.hal.science/halshs-05563498v1" TargetMode="External"/><Relationship Id="rId24" Type="http://schemas.openxmlformats.org/officeDocument/2006/relationships/hyperlink" Target="https://hal.science/search/index/?q=*&amp;authFullName_s=Thierry Gregor" TargetMode="External"/><Relationship Id="rId25" Type="http://schemas.openxmlformats.org/officeDocument/2006/relationships/hyperlink" Target="https://hal.science/search/index/?q=*&amp;authFullName_s=Haude Morvan" TargetMode="External"/><Relationship Id="rId26" Type="http://schemas.openxmlformats.org/officeDocument/2006/relationships/hyperlink" Target="https://hal.science/hal-05594152v1" TargetMode="External"/><Relationship Id="rId27" Type="http://schemas.openxmlformats.org/officeDocument/2006/relationships/hyperlink" Target="https://hal.science/hal-04930043v1" TargetMode="External"/><Relationship Id="rId28" Type="http://schemas.openxmlformats.org/officeDocument/2006/relationships/hyperlink" Target="https://hal.science/hal-05113379v1" TargetMode="External"/><Relationship Id="rId29" Type="http://schemas.openxmlformats.org/officeDocument/2006/relationships/hyperlink" Target="https://hal.science/hal-05123936v1" TargetMode="External"/><Relationship Id="rId30" Type="http://schemas.openxmlformats.org/officeDocument/2006/relationships/hyperlink" Target="https://hal.science/hal-05087188v1" TargetMode="External"/><Relationship Id="rId31" Type="http://schemas.openxmlformats.org/officeDocument/2006/relationships/hyperlink" Target="https://hal.science/search/index/?q=*&amp;authFullName_s=Damien Strzelecki" TargetMode="External"/><Relationship Id="rId32" Type="http://schemas.openxmlformats.org/officeDocument/2006/relationships/hyperlink" Target="https://hal.science/hal-05123862v1" TargetMode="External"/><Relationship Id="rId33" Type="http://schemas.openxmlformats.org/officeDocument/2006/relationships/hyperlink" Target="https://hal.science/hal-05415223v1" TargetMode="External"/><Relationship Id="rId34" Type="http://schemas.openxmlformats.org/officeDocument/2006/relationships/hyperlink" Target="https://hal.science/hal-04485155v1" TargetMode="External"/><Relationship Id="rId35" Type="http://schemas.openxmlformats.org/officeDocument/2006/relationships/hyperlink" Target="https://shs.hal.science/halshs-04812313v1" TargetMode="External"/><Relationship Id="rId36" Type="http://schemas.openxmlformats.org/officeDocument/2006/relationships/hyperlink" Target="https://shs.hal.science/halshs-04424922v1" TargetMode="External"/><Relationship Id="rId37" Type="http://schemas.openxmlformats.org/officeDocument/2006/relationships/hyperlink" Target="https://hal.science/hal-04485134v1" TargetMode="External"/><Relationship Id="rId38" Type="http://schemas.openxmlformats.org/officeDocument/2006/relationships/hyperlink" Target="https://hal.science/hal-0448511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Azzi</dc:title>
  <dc:description>CV</dc:description>
  <dc:subject/>
  <cp:keywords/>
  <cp:category/>
  <cp:lastModifiedBy/>
  <dcterms:created xsi:type="dcterms:W3CDTF">2026-05-26T13:49:03+02:00</dcterms:created>
  <dcterms:modified xsi:type="dcterms:W3CDTF">2026-05-26T13:49:03+02:00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