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Amalia Luciani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la littérature, les arts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Farah Zaïem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Amalia Luciani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Università di Corsica Pasquale Paoli; Chaire Unesco Devenirs en Méditerranée. </w:t>
            </w:r>
            <w:hyperlink r:id="rId13" w:history="1">
              <w:r>
                <w:rPr>
                  <w:color w:val="#410a8c"/>
                  <w:u w:val="single"/>
                </w:rPr>
                <w:t xml:space="preserve">Albiana</w:t>
              </w:r>
            </w:hyperlink>
            <w:r>
              <w:rPr/>
              <w:t xml:space="preserve">, 2026, Corse-Méditerranée, 978-2-8241-1487-3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hal-05475989v1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989v1" TargetMode="External"/><Relationship Id="rId8" Type="http://schemas.openxmlformats.org/officeDocument/2006/relationships/hyperlink" Target="https://hal.science/search/index/?q=*&amp;authFullName_s=S&#233;bastien Quenot" TargetMode="External"/><Relationship Id="rId9" Type="http://schemas.openxmlformats.org/officeDocument/2006/relationships/hyperlink" Target="https://hal.science/search/index/?q=*&amp;authFullName_s=Farah Za&#239;em" TargetMode="External"/><Relationship Id="rId10" Type="http://schemas.openxmlformats.org/officeDocument/2006/relationships/hyperlink" Target="https://hal.science/search/index/?q=*&amp;authFullName_s=Amalia Luciani" TargetMode="External"/><Relationship Id="rId11" Type="http://schemas.openxmlformats.org/officeDocument/2006/relationships/hyperlink" Target="https://hal.science/search/index/?q=*&amp;authFullName_s=Fabien Landron" TargetMode="External"/><Relationship Id="rId12" Type="http://schemas.openxmlformats.org/officeDocument/2006/relationships/hyperlink" Target="https://hal.science/search/index/?q=*&amp;authFullName_s=Alexandra Willaume-Albertini W.Albertini" TargetMode="External"/><Relationship Id="rId13" Type="http://schemas.openxmlformats.org/officeDocument/2006/relationships/hyperlink" Target="http://978-2-8241-1487-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Amalia Luciani</dc:title>
  <dc:description>CV</dc:description>
  <dc:subject/>
  <cp:keywords/>
  <cp:category/>
  <cp:lastModifiedBy/>
  <dcterms:created xsi:type="dcterms:W3CDTF">2026-05-14T11:18:04+02:00</dcterms:created>
  <dcterms:modified xsi:type="dcterms:W3CDTF">2026-05-14T11:18:04+02:00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