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Pras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an Arrangement with Malian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Orchestration Studies</w:t>
            </w:r>
            <w:r>
              <w:rPr/>
              <w:t xml:space="preserve">, Oxford University PressNew York, NY, pp.492-518, 2026, 9780197633458.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⟨10.1093/9780197633489.003.0020⟩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an arrangement with Malian tradition: Six ways of embodying national identity in Bamako recording studios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</w:p>
          <w:p>
            <w:pPr/>
            <w:r>
              <w:rPr/>
              <w:t xml:space="preserve">R. Hasegawa, J. Delisle, J. Noble, &amp; M. Touizrar. </w:t>
            </w:r>
            <w:r>
              <w:rPr>
                <w:i w:val="1"/>
                <w:iCs w:val="1"/>
              </w:rPr>
              <w:t xml:space="preserve">Oxford Handbook of Orchestration Studies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as Performance in Bamako Recording Studios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Performance Science</w:t>
            </w:r>
            <w:r>
              <w:rPr/>
              <w:t xml:space="preserve">, McGill University, Oct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hal-04759842v1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030v1" TargetMode="External"/><Relationship Id="rId8" Type="http://schemas.openxmlformats.org/officeDocument/2006/relationships/hyperlink" Target="https://hal.science/search/index/?q=*&amp;authFullName_s=Amandine Pras" TargetMode="External"/><Relationship Id="rId9" Type="http://schemas.openxmlformats.org/officeDocument/2006/relationships/hyperlink" Target="https://hal.science/search/index/?q=*&amp;authFullName_s=Emmanuelle Olivier" TargetMode="External"/><Relationship Id="rId10" Type="http://schemas.openxmlformats.org/officeDocument/2006/relationships/hyperlink" Target="https://dx.doi.org/10.1093/9780197633489.003.0020" TargetMode="External"/><Relationship Id="rId11" Type="http://schemas.openxmlformats.org/officeDocument/2006/relationships/hyperlink" Target="https://hal.science/hal-04759897v1" TargetMode="External"/><Relationship Id="rId12" Type="http://schemas.openxmlformats.org/officeDocument/2006/relationships/hyperlink" Target="https://hal.science/hal-0475984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Pras</dc:title>
  <dc:description>CV</dc:description>
  <dc:subject/>
  <cp:keywords/>
  <cp:category/>
  <cp:lastModifiedBy/>
  <dcterms:created xsi:type="dcterms:W3CDTF">2026-05-13T13:45:59+02:00</dcterms:created>
  <dcterms:modified xsi:type="dcterms:W3CDTF">2026-05-13T13:45:59+02:00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