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Ivol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Contested Legacy:The Memory of World War II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Tobia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177 (177), pp.3-14.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Bourque, Au-delà des plages: la guerre des Alliés contre la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2 (146),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peuple » aux États-Unis : réflexions sur l’histoire populaire de Howard Zinn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 67-2 (2), pp.7-26.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⟨10.3917/rhmc.672.0007⟩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Hiroshima to Hanoi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155 (2),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⟨10.3917/rfea.155.0043⟩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intellectuel de gauche : Howard Zinn et le(s) progressisme(s)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 122 (4), pp.76-93.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⟨10.3917/rfea.122.0076⟩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Parti démocrate et la gauche : retour critique sur une longue relation des années 1960 à nos jours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/>
              <w:t xml:space="preserve">Daniel Cicéra, Guy Groux et Mark Kesselman. </w:t>
            </w:r>
            <w:r>
              <w:rPr>
                <w:i w:val="1"/>
                <w:iCs w:val="1"/>
              </w:rPr>
              <w:t xml:space="preserve">Regards croisés USA/France : mouvements et politiques en temps de crises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Arbre bleu éditions</w:t>
              </w:r>
            </w:hyperlink>
            <w:r>
              <w:rPr/>
              <w:t xml:space="preserve">, pp.65-89, 2022, Gauches d’ici et d’ailleurs, 979-10-90129-53-5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Generations of Social Movements: Remembering the Left in the US and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Le Dantec Lowry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/>
              <w:t xml:space="preserve">Routledge,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⟨10.4324/9781315634531⟩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des générations intellectuelles aux Etats-Unis : la vie et l’œuvre de Howard Zinn ( 1922-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Ivol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2009PA030121⟩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tel-00950093v1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2420v1" TargetMode="External"/><Relationship Id="rId8" Type="http://schemas.openxmlformats.org/officeDocument/2006/relationships/hyperlink" Target="https://hal.science/search/index/?q=*&amp;authFullName_s=Ambre Ivol" TargetMode="External"/><Relationship Id="rId9" Type="http://schemas.openxmlformats.org/officeDocument/2006/relationships/hyperlink" Target="https://hal.science/search/index/?q=*&amp;authFullName_s=Simona Tobia" TargetMode="External"/><Relationship Id="rId10" Type="http://schemas.openxmlformats.org/officeDocument/2006/relationships/hyperlink" Target="https://dx.doi.org/10.3917/rfea.177.0003" TargetMode="External"/><Relationship Id="rId11" Type="http://schemas.openxmlformats.org/officeDocument/2006/relationships/hyperlink" Target="https://hal.science/hal-04740805v1" TargetMode="External"/><Relationship Id="rId12" Type="http://schemas.openxmlformats.org/officeDocument/2006/relationships/hyperlink" Target="https://hal.science/hal-04532453v1" TargetMode="External"/><Relationship Id="rId13" Type="http://schemas.openxmlformats.org/officeDocument/2006/relationships/hyperlink" Target="https://dx.doi.org/10.3917/rhmc.672.0007" TargetMode="External"/><Relationship Id="rId14" Type="http://schemas.openxmlformats.org/officeDocument/2006/relationships/hyperlink" Target="https://hal.science/hal-04532567v1" TargetMode="External"/><Relationship Id="rId15" Type="http://schemas.openxmlformats.org/officeDocument/2006/relationships/hyperlink" Target="https://dx.doi.org/10.3917/rfea.155.0043" TargetMode="External"/><Relationship Id="rId16" Type="http://schemas.openxmlformats.org/officeDocument/2006/relationships/hyperlink" Target="https://hal.science/hal-04249434v1" TargetMode="External"/><Relationship Id="rId17" Type="http://schemas.openxmlformats.org/officeDocument/2006/relationships/hyperlink" Target="https://dx.doi.org/10.3917/rfea.122.0076" TargetMode="External"/><Relationship Id="rId18" Type="http://schemas.openxmlformats.org/officeDocument/2006/relationships/hyperlink" Target="https://hal.science/hal-03873268v1" TargetMode="External"/><Relationship Id="rId19" Type="http://schemas.openxmlformats.org/officeDocument/2006/relationships/hyperlink" Target="https://hal.science/search/index/?q=*&amp;authFullName_s=H&#233;l&#232;ne Le Dantec-Lowry" TargetMode="External"/><Relationship Id="rId20" Type="http://schemas.openxmlformats.org/officeDocument/2006/relationships/hyperlink" Target="https://hal.science/search/index/?q=*&amp;authFullName_s=Olivier Maheo" TargetMode="External"/><Relationship Id="rId21" Type="http://schemas.openxmlformats.org/officeDocument/2006/relationships/hyperlink" Target="https://arbre-bleu-editions.com/regards-croises-usa-france.html" TargetMode="External"/><Relationship Id="rId22" Type="http://schemas.openxmlformats.org/officeDocument/2006/relationships/hyperlink" Target="https://hal.science/hal-03873256v1" TargetMode="External"/><Relationship Id="rId23" Type="http://schemas.openxmlformats.org/officeDocument/2006/relationships/hyperlink" Target="https://hal.science/search/index/?q=*&amp;authFullName_s=H&#233;l&#232;ne Le Dantec Lowry" TargetMode="External"/><Relationship Id="rId24" Type="http://schemas.openxmlformats.org/officeDocument/2006/relationships/hyperlink" Target="https://dx.doi.org/10.4324/9781315634531" TargetMode="External"/><Relationship Id="rId25" Type="http://schemas.openxmlformats.org/officeDocument/2006/relationships/hyperlink" Target="https://theses.hal.science/tel-00950093v1" TargetMode="External"/><Relationship Id="rId26" Type="http://schemas.openxmlformats.org/officeDocument/2006/relationships/hyperlink" Target="https://www.theses.fr/2009PA03012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Ivol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