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IMBERT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amelie-imbert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0009-0002-8580-1407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Folúkẹ́ Adébísí, Decolonisation and Legal Knowledge – Reflections on Power and Possibility, Bristol: Bristol University Press, 2023, 204 p.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&amp; société : théorie et sciences sociales du droit. [Carnet hypotheses.org]</w:t>
            </w:r>
            <w:r>
              <w:rPr/>
              <w:t xml:space="preserve">, 2025, https://ds.hypotheses.org/15817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hal-04932682v1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Surveiller les femmes incarcérées en maison centrale. La construction d’une différenciation de la surveillance pénitentiaire au XIXe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Criminocorpus, revue hypermédia. Histoire de la justice, des crimes et des peines</w:t>
            </w:r>
            <w:r>
              <w:rPr/>
              <w:t xml:space="preserve">, 2025, 27,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⟨10.4000/1407h⟩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hal-05088770v1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Décolonialité et décolonisation. L'histoire du droit en zone(s) critique(s)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Renucci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Annuaire International de Justice Constitutionnelle</w:t>
            </w:r>
            <w:r>
              <w:rPr/>
              <w:t xml:space="preserve">, 2025, Postcolonialisme, pp.57-80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halshs-04833392v1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Ignota : une contribution aux réflexions sur le droit depuis les confins de l’utopie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Otrante : art et littérature fantastiques</w:t>
            </w:r>
            <w:r>
              <w:rPr/>
              <w:t xml:space="preserve">, 2024, Fantastique et droit (54), pp.171-192.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⟨10.3917/otra.054.0171⟩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hal-04815588v1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avec et penser contre les imperfections d'un imaginaire de science-fiction écotopique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Lexsociété</w:t>
            </w:r>
            <w:r>
              <w:rPr/>
              <w:t xml:space="preserve">, 2024, SF LAB - Laboratoires sociaux de l'imaginaire face aux défis de l’anthropocène, pp.31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hal-04597839v1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parricide dans l'univers Star Wars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Considérant : Revue du droit imaginé</w:t>
            </w:r>
            <w:r>
              <w:rPr/>
              <w:t xml:space="preserve">, 2022, 4, pp.159-181.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⟨10.48611/isbn.978-2-406-12906-6.p.0159⟩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hal-04020934v1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genèse d'une liberté : la liberté de réunion sous la Troisième République (1878-1907)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historique de droit français et étranger</w:t>
            </w:r>
            <w:r>
              <w:rPr/>
              <w:t xml:space="preserve">, 2014, 92 (1), pp.99-122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hal-01926559v1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Tribunal des conflits, 2 juin 1908, J-1908-TC-634, Girodet c/ Morizot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Perroud, Thomas; Jacques Caillosse; Jacques Chevallier; Danièle Lochak. </w:t>
            </w:r>
            <w:r>
              <w:rPr>
                <w:i w:val="1"/>
                <w:iCs w:val="1"/>
              </w:rPr>
              <w:t xml:space="preserve">Les grands arrêts de la jurisprudence administrative : approche politique</w:t>
            </w:r>
            <w:r>
              <w:rPr/>
              <w:t xml:space="preserve">, 2e édition, LGDJ, un savoir-faire de Lextenso, pp.180-196, 2024, 978-2-275-13902-9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hal-04423858v1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Décentrer le regard du juriste à propos des droits de l'Homme : pistes de réflexion à partir d'une grille de lecture décoloniale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Marie-Julie Bernard; Bénédicte Fischer. </w:t>
            </w:r>
            <w:r>
              <w:rPr>
                <w:i w:val="1"/>
                <w:iCs w:val="1"/>
              </w:rPr>
              <w:t xml:space="preserve">L'État ivoirien à l'épreuve de la détention préventive : regards croisés sur l'internationalisation des réformes pénales</w:t>
            </w:r>
            <w:r>
              <w:rPr/>
              <w:t xml:space="preserve">, l'Harmattan, pp.191-229, 2022, 978-2-14-028807-4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hal-03800022v1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du droit des libertés française postcoloniale est-elle possible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Albane Geslin; Carlos Miguel Herrera; Marie-Claire Ponthoreau. </w:t>
            </w:r>
            <w:r>
              <w:rPr>
                <w:i w:val="1"/>
                <w:iCs w:val="1"/>
              </w:rPr>
              <w:t xml:space="preserve">Postcolonialisme et droit : perspectives épistémologiques</w:t>
            </w:r>
            <w:r>
              <w:rPr/>
              <w:t xml:space="preserve">, </w:t>
            </w:r>
            <w:hyperlink r:id="rId25" w:history="1">
              <w:r>
                <w:rPr>
                  <w:color w:val="#410a8c"/>
                  <w:u w:val="single"/>
                </w:rPr>
                <w:t xml:space="preserve">Editions Kimé</w:t>
              </w:r>
            </w:hyperlink>
            <w:r>
              <w:rPr/>
              <w:t xml:space="preserve">, pp.91-131, 2020, 978-2-84174-988-1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hal-03769761v1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nécessité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Courtois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L'IRASCible : Revue de l'Institut Rhône-Alpin de sciences criminelles</w:t>
            </w:r>
            <w:r>
              <w:rPr/>
              <w:t xml:space="preserve">, 10, pp.258, 2024, Campus ouvert/L'Harmattan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hal-04754616v1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Genrer la surveillance, genrer la prison : histoire d’une séparation et d’un traitement différencié des sexes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 juridiques, genre et histoire</w:t>
            </w:r>
            <w:r>
              <w:rPr/>
              <w:t xml:space="preserve">, ANR HLJPGenre, Dec 2023, Douai,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hal-04769558v1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Genre et surveillance pénitentiaire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Anne Jennequin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"La surveillance pénitentiaire en contexte(s)"</w:t>
            </w:r>
            <w:r>
              <w:rPr/>
              <w:t xml:space="preserve">, Centre de recherches juridiques de Grenoble (CRJ), Feb 2025,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Terra Ignota, penser avec et penser contre les imperfections d'une écotopie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laboratoires sociaux de l’imaginaire face aux défis de l’anthropocène</w:t>
            </w:r>
            <w:r>
              <w:rPr/>
              <w:t xml:space="preserve">, Université Côte d'Azur, Sep 2023, Nice, France. pp.31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hal-04769531v1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L'administration est-elle un homme ? Les savoirs critiques et/ou (donc ?) externes sur l'administration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Chez Michoud : Cycle de discussions grenobloises sur les transformations du droit administratif</w:t>
            </w:r>
            <w:r>
              <w:rPr/>
              <w:t xml:space="preserve">, Centre de recherches juridiques de Grenoble (CRJ); Centre d'Etudes sur la Sécurité Internationale et le Coopérations Européennes (CESICE), Nov 2024,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hal-04818151v1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Jalons pour une possible contribution de la théorie décoloniale à la construction des savoirs juridiques par les juristes dans l’espace français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réception de la théorie décoloniale d’Abya Yala / Amérique Latine dans le champ académique (Europe – Afrique)</w:t>
            </w:r>
            <w:r>
              <w:rPr/>
              <w:t xml:space="preserve">, Lissell Quiroz; Philippe Colin, Dec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hal-04769539v1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Critique du droit, enseignement des droits humains et pluralisme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L'enseignement des droits de l'homme dans les Facultés de droit</w:t>
            </w:r>
            <w:r>
              <w:rPr/>
              <w:t xml:space="preserve">, Martial Mathieu; Romain Tinière, Nov 2023, Saint-Martin-d'Hères,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hal-04769516v1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public law, Colonisation &amp; Decolonisation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Law After Empires</w:t>
            </w:r>
            <w:r>
              <w:rPr/>
              <w:t xml:space="preserve">, Philipp Dann; Signe Rehling Larsen, May 2023, Berlin,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française des libertés peut-elle être postcoloniale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Epistémologies et méthodologies (juridiques) en perspectives postcoloniales</w:t>
            </w:r>
            <w:r>
              <w:rPr/>
              <w:t xml:space="preserve">, Nov 2018,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hal-02044426v1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lois de laïcisation et des lois laïques sur le patrimoine de l’Église catholique : l’exemple de l’Isère (1880-1951)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/>
              <w:t xml:space="preserve">Droit. Université de Grenoble, 2012. Français.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tel-03755539v1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2017, pp.333-339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hal-01881012v1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d'administration publique</w:t>
            </w:r>
            <w:r>
              <w:rPr/>
              <w:t xml:space="preserve">, 2014, pp.126-128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hal-01905830v1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D9F4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imbert" TargetMode="External"/><Relationship Id="rId8" Type="http://schemas.openxmlformats.org/officeDocument/2006/relationships/hyperlink" Target="https://orcid.org/0009-0002-8580-1407" TargetMode="External"/><Relationship Id="rId9" Type="http://schemas.openxmlformats.org/officeDocument/2006/relationships/hyperlink" Target="https://hal.science/hal-04932682v1" TargetMode="External"/><Relationship Id="rId10" Type="http://schemas.openxmlformats.org/officeDocument/2006/relationships/hyperlink" Target="https://hal.science/search/index/?q=*&amp;authFullName_s=Am&#233;lie Imbert" TargetMode="External"/><Relationship Id="rId11" Type="http://schemas.openxmlformats.org/officeDocument/2006/relationships/hyperlink" Target="https://hal.science/hal-05088770v1" TargetMode="External"/><Relationship Id="rId12" Type="http://schemas.openxmlformats.org/officeDocument/2006/relationships/hyperlink" Target="https://hal.science/search/index/?q=*&amp;authFullName_s=Anne Jennequin" TargetMode="External"/><Relationship Id="rId13" Type="http://schemas.openxmlformats.org/officeDocument/2006/relationships/hyperlink" Target="https://dx.doi.org/10.4000/1407h" TargetMode="External"/><Relationship Id="rId14" Type="http://schemas.openxmlformats.org/officeDocument/2006/relationships/hyperlink" Target="https://shs.hal.science/halshs-04833392v1" TargetMode="External"/><Relationship Id="rId15" Type="http://schemas.openxmlformats.org/officeDocument/2006/relationships/hyperlink" Target="https://hal.science/search/index/?q=*&amp;authFullName_s=Florence Renucci" TargetMode="External"/><Relationship Id="rId16" Type="http://schemas.openxmlformats.org/officeDocument/2006/relationships/hyperlink" Target="https://hal.science/hal-04815588v1" TargetMode="External"/><Relationship Id="rId17" Type="http://schemas.openxmlformats.org/officeDocument/2006/relationships/hyperlink" Target="https://dx.doi.org/10.3917/otra.054.0171" TargetMode="External"/><Relationship Id="rId18" Type="http://schemas.openxmlformats.org/officeDocument/2006/relationships/hyperlink" Target="https://hal.science/hal-04597839v1" TargetMode="External"/><Relationship Id="rId19" Type="http://schemas.openxmlformats.org/officeDocument/2006/relationships/hyperlink" Target="https://hal.science/hal-04020934v1" TargetMode="External"/><Relationship Id="rId20" Type="http://schemas.openxmlformats.org/officeDocument/2006/relationships/hyperlink" Target="https://dx.doi.org/10.48611/isbn.978-2-406-12906-6.p.0159" TargetMode="External"/><Relationship Id="rId21" Type="http://schemas.openxmlformats.org/officeDocument/2006/relationships/hyperlink" Target="https://hal.univ-grenoble-alpes.fr/hal-01926559v1" TargetMode="External"/><Relationship Id="rId22" Type="http://schemas.openxmlformats.org/officeDocument/2006/relationships/hyperlink" Target="https://hal.science/hal-04423858v1" TargetMode="External"/><Relationship Id="rId23" Type="http://schemas.openxmlformats.org/officeDocument/2006/relationships/hyperlink" Target="https://hal.science/hal-03800022v1" TargetMode="External"/><Relationship Id="rId24" Type="http://schemas.openxmlformats.org/officeDocument/2006/relationships/hyperlink" Target="https://hal.science/hal-03769761v1" TargetMode="External"/><Relationship Id="rId25" Type="http://schemas.openxmlformats.org/officeDocument/2006/relationships/hyperlink" Target="https://www.editionskime.fr/publications/postcolonialisme-et-droit-perspectives-epistemologiques/" TargetMode="External"/><Relationship Id="rId26" Type="http://schemas.openxmlformats.org/officeDocument/2006/relationships/hyperlink" Target="https://hal.science/hal-04754616v1" TargetMode="External"/><Relationship Id="rId27" Type="http://schemas.openxmlformats.org/officeDocument/2006/relationships/hyperlink" Target="https://hal.science/search/index/?q=*&amp;authFullName_s=Julie Courtois" TargetMode="External"/><Relationship Id="rId28" Type="http://schemas.openxmlformats.org/officeDocument/2006/relationships/hyperlink" Target="https://hal.science/hal-04769558v1" TargetMode="External"/><Relationship Id="rId29" Type="http://schemas.openxmlformats.org/officeDocument/2006/relationships/hyperlink" Target="https://hal.science/hal-04964992v1" TargetMode="External"/><Relationship Id="rId30" Type="http://schemas.openxmlformats.org/officeDocument/2006/relationships/hyperlink" Target="https://hal.science/hal-04769531v1" TargetMode="External"/><Relationship Id="rId31" Type="http://schemas.openxmlformats.org/officeDocument/2006/relationships/hyperlink" Target="https://hal.science/hal-04818151v1" TargetMode="External"/><Relationship Id="rId32" Type="http://schemas.openxmlformats.org/officeDocument/2006/relationships/hyperlink" Target="https://hal.science/hal-04769539v1" TargetMode="External"/><Relationship Id="rId33" Type="http://schemas.openxmlformats.org/officeDocument/2006/relationships/hyperlink" Target="https://hal.science/hal-04769516v1" TargetMode="External"/><Relationship Id="rId34" Type="http://schemas.openxmlformats.org/officeDocument/2006/relationships/hyperlink" Target="https://hal.science/hal-04769601v1" TargetMode="External"/><Relationship Id="rId35" Type="http://schemas.openxmlformats.org/officeDocument/2006/relationships/hyperlink" Target="https://hal.univ-grenoble-alpes.fr/hal-02044426v1" TargetMode="External"/><Relationship Id="rId36" Type="http://schemas.openxmlformats.org/officeDocument/2006/relationships/hyperlink" Target="https://theses.hal.science/tel-03755539v1" TargetMode="External"/><Relationship Id="rId37" Type="http://schemas.openxmlformats.org/officeDocument/2006/relationships/hyperlink" Target="https://www.theses.fr/" TargetMode="External"/><Relationship Id="rId38" Type="http://schemas.openxmlformats.org/officeDocument/2006/relationships/hyperlink" Target="https://hal.univ-grenoble-alpes.fr/hal-01881012v1" TargetMode="External"/><Relationship Id="rId39" Type="http://schemas.openxmlformats.org/officeDocument/2006/relationships/hyperlink" Target="https://hal.univ-grenoble-alpes.fr/hal-01905830v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IMBERT</dc:title>
  <dc:description>CV</dc:description>
  <dc:subject/>
  <cp:keywords/>
  <cp:category/>
  <cp:lastModifiedBy/>
  <dcterms:created xsi:type="dcterms:W3CDTF">2026-03-22T16:06:43+01:00</dcterms:created>
  <dcterms:modified xsi:type="dcterms:W3CDTF">2026-03-22T16:06:43+01:00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