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Marineau-Pelletier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Schürch, Bischöfliche Botschaften. Missiven als Medien der spätmittelalterlichen Herrschaft (Biel 14.–16. Jahrhundert), traduit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Marineau-Pelletier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Historische Anthropologie. Kultur, Gesellschaft, Alltag</w:t>
            </w:r>
            <w:r>
              <w:rPr/>
              <w:t xml:space="preserve">, 2024, 31 (3),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⟨10.7788/hian.2023.31.3.494⟩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Otchakovski-Laurens et Laure Verdon (dir.), La voix des assemblées. Quelle démocratie urbaine au regard des registres de délibérations ? Méditerranée-Europe XIIIe-XVIIIe siècle, Presses universitaires de Provence, collection « Le temps de l’histoire », 2021, 355 pages. ISBN – 979-10-320-0317-6 28 €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Marineau-Pelletier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Memini. Travaux et documents</w:t>
            </w:r>
            <w:r>
              <w:rPr/>
              <w:t xml:space="preserve">, 2023, 29,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⟨10.4000/memini.2378⟩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langues et traductions des lettres missives à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Marineau-Pelletier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2021, 80 (1), pp.137-161.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⟨10.4000/medievales.11503⟩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halshs-04232589v1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 à la fin du Moyen Âge, fin XIVe – milieu XVIe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Trapp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Ferber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Jané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Litzenburger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Silvana Editoriale, 2024, 978-8-8366-5708-7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hal-04755334v1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Metz, les paraiges et l’aristocratie lorraine (1350-1550)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Marineau-Pelletier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échanges dans l’espace rhéno-mosan (IXe-XVe siècle)</w:t>
            </w:r>
            <w:r>
              <w:rPr/>
              <w:t xml:space="preserve">, Apr 2024,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Metz, le gouvernement et l’écrit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Marineau-Pelletier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Medieval Chronicle Society</w:t>
            </w:r>
            <w:r>
              <w:rPr/>
              <w:t xml:space="preserve">, Isabelle Guyot-Bachy, Jul 2023, Nancy Université de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halshs-04232606v1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mémoire et oubli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Marineau-Pelletier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archives et des institutions (du Moyen Âge à 1870)</w:t>
            </w:r>
            <w:r>
              <w:rPr/>
              <w:t xml:space="preserve">, Laurence Buchholzer; Thomas Brunner; Juliette Deloye, Nov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conciliation à la défiance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Marineau-Pelletier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 du CRULH</w:t>
            </w:r>
            <w:r>
              <w:rPr/>
              <w:t xml:space="preserve">, Léonard Dauphant, Dec 2022, Nancy Université de Lorraine,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une historiographie municipale dans le contexte de la construction d’un État urbain (1400–1552)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Léonard Dauphant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Marineau-Pelletier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Verfasser – Werk – Rezeption : Städtische Historiographie im mittelalterlichen und frühneuzeitlichen Reichsgebiet</w:t>
            </w:r>
            <w:r>
              <w:rPr/>
              <w:t xml:space="preserve">, Hanna Schäfer; Lukas Clemens, Nov 2022, Trèves,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ou déclin ? Le système des paraiges au prisme de leurs pratiques matrimoniales chez les chroniqueurs messins (XVe-XVIe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Marineau-Pelletier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 Forschungen zur deutsch-französischen Grenzregion im Hoch- und Spätmittelalter (11.-16. Jahrhundert)</w:t>
            </w:r>
            <w:r>
              <w:rPr/>
              <w:t xml:space="preserve">, Hanna Schäfer; Christa Birkel; Antoine Lazzari, Apr 2022, Université de Trèves,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halshs-04245186v1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Authentifier, rédiger et traduire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Marineau-Pelletier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multilingual city, c. 1250- c. 1800 : historical approaches | La ville plurilingue, vers 1250 — vers 1800 : approches historiennes</w:t>
            </w:r>
            <w:r>
              <w:rPr/>
              <w:t xml:space="preserve">, Ulrike Krampl; John Gallagher, Nov 2021, University of Leeds, Leeds,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traduire et conserver les lettres missives à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Marineau-Pelletier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intellectuelle et sociale du Moyen Âge</w:t>
            </w:r>
            <w:r>
              <w:rPr/>
              <w:t xml:space="preserve">, Pierre Monnet, Feb 2021,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missive comme document judiciaire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Marineau-Pelletier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bilingue de l’Axe « droit et société » du Département d'histoire : Who Cares About Legal History / Qui se soucie de l’histoire juridique ?</w:t>
            </w:r>
            <w:r>
              <w:rPr/>
              <w:t xml:space="preserve">, Sylvie Perrier; Amélie Marineau-Pelletier; Kouky Fianu; Mathieu Laflamme, Feb 2020, Université d'Ottawa,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 ou ennemis ? Conflits et fabrique du lien social dans les pratiques épistolaires messines 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Marineau-Pelletier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journée des doctorant.e.s de la Société des études médiévales du Québec (SÉMQ), Université de Montréal, 14 mars 2020 (annulé en raison de la COVID-19)</w:t>
            </w:r>
            <w:r>
              <w:rPr/>
              <w:t xml:space="preserve">, Arnaud Montreuil; Raphaëlle Decloitre, Mar 2020, Université de Montréal,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halshs-04245205v1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Nommer, transmettre et conserver les livres municipaux à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Marineau-Pelletier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- Enquête sur la dénomination des livres municipaux (France du Nord et du Midi, espace germanique)</w:t>
            </w:r>
            <w:r>
              <w:rPr/>
              <w:t xml:space="preserve">, Pierre Chastang; Olivier Richard; Thomas Brunner, Feb 2019, Université de Strasbourg,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halshs-04245209v1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traduire et conserver les lettres missives à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Marineau-Pelletier</w:t>
              </w:r>
            </w:hyperlink>
          </w:p>
          <w:p>
            <w:pPr/>
            <w:r>
              <w:rPr/>
              <w:t xml:space="preserve">Histoire. Université d'Ottawa; École des hautes études en sciences sociales (EHESS), 2020.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tel-04232605v1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0707v1" TargetMode="External"/><Relationship Id="rId8" Type="http://schemas.openxmlformats.org/officeDocument/2006/relationships/hyperlink" Target="https://hal.science/search/index/?q=*&amp;authFullName_s=Am&#233;lie Marineau-Pelletier" TargetMode="External"/><Relationship Id="rId9" Type="http://schemas.openxmlformats.org/officeDocument/2006/relationships/hyperlink" Target="https://dx.doi.org/10.7788/hian.2023.31.3.494" TargetMode="External"/><Relationship Id="rId10" Type="http://schemas.openxmlformats.org/officeDocument/2006/relationships/hyperlink" Target="https://hal.science/hal-04580711v1" TargetMode="External"/><Relationship Id="rId11" Type="http://schemas.openxmlformats.org/officeDocument/2006/relationships/hyperlink" Target="https://dx.doi.org/10.4000/memini.2378" TargetMode="External"/><Relationship Id="rId12" Type="http://schemas.openxmlformats.org/officeDocument/2006/relationships/hyperlink" Target="https://api.istex.fr/ark:/67375/G14-53C0STC9-Q/fulltext.pdf?sid=hal" TargetMode="External"/><Relationship Id="rId13" Type="http://schemas.openxmlformats.org/officeDocument/2006/relationships/hyperlink" Target="https://shs.hal.science/halshs-04232589v1" TargetMode="External"/><Relationship Id="rId14" Type="http://schemas.openxmlformats.org/officeDocument/2006/relationships/hyperlink" Target="https://dx.doi.org/10.4000/medievales.11503" TargetMode="External"/><Relationship Id="rId15" Type="http://schemas.openxmlformats.org/officeDocument/2006/relationships/hyperlink" Target="https://hal.science/hal-04755334v1" TargetMode="External"/><Relationship Id="rId16" Type="http://schemas.openxmlformats.org/officeDocument/2006/relationships/hyperlink" Target="https://hal.science/search/index/?q=*&amp;authFullName_s=Julien Trapp" TargetMode="External"/><Relationship Id="rId17" Type="http://schemas.openxmlformats.org/officeDocument/2006/relationships/hyperlink" Target="https://hal.science/search/index/?q=*&amp;authFullName_s=Fr&#233;d&#233;ric Ferber" TargetMode="External"/><Relationship Id="rId18" Type="http://schemas.openxmlformats.org/officeDocument/2006/relationships/hyperlink" Target="https://hal.science/search/index/?q=*&amp;authFullName_s=Bruno Jan&#233;" TargetMode="External"/><Relationship Id="rId19" Type="http://schemas.openxmlformats.org/officeDocument/2006/relationships/hyperlink" Target="https://hal.science/search/index/?q=*&amp;authFullName_s=Julien L&#233;onard" TargetMode="External"/><Relationship Id="rId20" Type="http://schemas.openxmlformats.org/officeDocument/2006/relationships/hyperlink" Target="https://hal.science/search/index/?q=*&amp;authFullName_s=Laurent Litzenburger" TargetMode="External"/><Relationship Id="rId21" Type="http://schemas.openxmlformats.org/officeDocument/2006/relationships/hyperlink" Target="https://hal.science/hal-04580699v1" TargetMode="External"/><Relationship Id="rId22" Type="http://schemas.openxmlformats.org/officeDocument/2006/relationships/hyperlink" Target="https://shs.hal.science/halshs-04232606v1" TargetMode="External"/><Relationship Id="rId23" Type="http://schemas.openxmlformats.org/officeDocument/2006/relationships/hyperlink" Target="https://hal.science/hal-04580703v1" TargetMode="External"/><Relationship Id="rId24" Type="http://schemas.openxmlformats.org/officeDocument/2006/relationships/hyperlink" Target="https://shs.hal.science/halshs-04245193v1" TargetMode="External"/><Relationship Id="rId25" Type="http://schemas.openxmlformats.org/officeDocument/2006/relationships/hyperlink" Target="https://shs.hal.science/halshs-04245180v1" TargetMode="External"/><Relationship Id="rId26" Type="http://schemas.openxmlformats.org/officeDocument/2006/relationships/hyperlink" Target="https://hal.science/search/index/?q=*&amp;authFullName_s=L&#233;onard Dauphant" TargetMode="External"/><Relationship Id="rId27" Type="http://schemas.openxmlformats.org/officeDocument/2006/relationships/hyperlink" Target="https://shs.hal.science/halshs-04245186v1" TargetMode="External"/><Relationship Id="rId28" Type="http://schemas.openxmlformats.org/officeDocument/2006/relationships/hyperlink" Target="https://shs.hal.science/halshs-04245198v1" TargetMode="External"/><Relationship Id="rId29" Type="http://schemas.openxmlformats.org/officeDocument/2006/relationships/hyperlink" Target="https://shs.hal.science/halshs-04245203v1" TargetMode="External"/><Relationship Id="rId30" Type="http://schemas.openxmlformats.org/officeDocument/2006/relationships/hyperlink" Target="https://shs.hal.science/halshs-04245206v1" TargetMode="External"/><Relationship Id="rId31" Type="http://schemas.openxmlformats.org/officeDocument/2006/relationships/hyperlink" Target="https://shs.hal.science/halshs-04245205v1" TargetMode="External"/><Relationship Id="rId32" Type="http://schemas.openxmlformats.org/officeDocument/2006/relationships/hyperlink" Target="https://shs.hal.science/halshs-04245209v1" TargetMode="External"/><Relationship Id="rId33" Type="http://schemas.openxmlformats.org/officeDocument/2006/relationships/hyperlink" Target="https://shs.hal.science/tel-04232605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Marineau-Pelletier</dc:title>
  <dc:description>CV</dc:description>
  <dc:subject/>
  <cp:keywords/>
  <cp:category/>
  <cp:lastModifiedBy/>
  <dcterms:created xsi:type="dcterms:W3CDTF">2026-03-23T00:31:48+01:00</dcterms:created>
  <dcterms:modified xsi:type="dcterms:W3CDTF">2026-03-23T00:31:48+01:00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