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Hassani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Hassani</w:t>
              </w:r>
            </w:hyperlink>
          </w:p>
          <w:p>
            <w:pPr/>
            <w:r>
              <w:rPr/>
              <w:t xml:space="preserve">2025, 9782358723084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de l’arbitrage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Hassani</w:t>
              </w:r>
            </w:hyperlink>
          </w:p>
          <w:p>
            <w:pPr/>
            <w:r>
              <w:rPr/>
              <w:t xml:space="preserve">Presses universitaires Saint-Louis. 2023, 9782802802754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: de l’utopie anarchiste à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Juristes anarchistes, Vers de nouvelles utopies concrètes</w:t>
            </w:r>
            <w:r>
              <w:rPr/>
              <w:t xml:space="preserve">, Classiques Garnier, 2024, 978-2-406-17234-5.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⟨10.48611/isbn.978-2-406-17236-9.p.0077⟩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Mohamed F. Sweify, Third Party Funding in International Arbitration: A Critical Appraisal and Pragmatic Proposal [Book Review]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3, pp.646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Emprunter les chemins de l’imaginaire pour enseigner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2023, 5, pp.235-243.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⟨10.48611/isbn.978-2-406-14748-0.p.0235⟩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du Conseil d'État à l'arbitrage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l'arbitrage = The Paris journal of international arbitration</w:t>
            </w:r>
            <w:r>
              <w:rPr/>
              <w:t xml:space="preserve">, 2022, 2, p. 369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reasoning across commercial disputes. Comparing judicial and arbitral analyses, par S. I. Strong, Oxford University Press, 2020, 416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2022, 4, pp.843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de l’arbitrage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Hassani</w:t>
              </w:r>
            </w:hyperlink>
          </w:p>
          <w:p>
            <w:pPr/>
            <w:r>
              <w:rPr/>
              <w:t xml:space="preserve">Droit. Institut d'études politiques de Paris - Sciences Po, 2021.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2021IEPP0002⟩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tel-03550891v1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354v1" TargetMode="External"/><Relationship Id="rId8" Type="http://schemas.openxmlformats.org/officeDocument/2006/relationships/hyperlink" Target="https://hal.science/search/index/?q=*&amp;authFullName_s=Amina Hassani" TargetMode="External"/><Relationship Id="rId9" Type="http://schemas.openxmlformats.org/officeDocument/2006/relationships/hyperlink" Target="https://hal.science/hal-04282154v1" TargetMode="External"/><Relationship Id="rId10" Type="http://schemas.openxmlformats.org/officeDocument/2006/relationships/hyperlink" Target="https://hal.science/hal-04771200v1" TargetMode="External"/><Relationship Id="rId11" Type="http://schemas.openxmlformats.org/officeDocument/2006/relationships/hyperlink" Target="https://dx.doi.org/10.48611/isbn.978-2-406-17236-9.p.0077" TargetMode="External"/><Relationship Id="rId12" Type="http://schemas.openxmlformats.org/officeDocument/2006/relationships/hyperlink" Target="https://hal.science/hal-04771224v1" TargetMode="External"/><Relationship Id="rId13" Type="http://schemas.openxmlformats.org/officeDocument/2006/relationships/hyperlink" Target="https://hal.science/hal-04175528v1" TargetMode="External"/><Relationship Id="rId14" Type="http://schemas.openxmlformats.org/officeDocument/2006/relationships/hyperlink" Target="https://dx.doi.org/10.48611/isbn.978-2-406-14748-0.p.0235" TargetMode="External"/><Relationship Id="rId15" Type="http://schemas.openxmlformats.org/officeDocument/2006/relationships/hyperlink" Target="https://hal.science/hal-04175556v1" TargetMode="External"/><Relationship Id="rId16" Type="http://schemas.openxmlformats.org/officeDocument/2006/relationships/hyperlink" Target="https://hal.science/hal-04176713v1" TargetMode="External"/><Relationship Id="rId17" Type="http://schemas.openxmlformats.org/officeDocument/2006/relationships/hyperlink" Target="https://sciencespo.hal.science/tel-03550891v1" TargetMode="External"/><Relationship Id="rId18" Type="http://schemas.openxmlformats.org/officeDocument/2006/relationships/hyperlink" Target="https://www.theses.fr/2021IEPP000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Hassani</dc:title>
  <dc:description>CV</dc:description>
  <dc:subject/>
  <cp:keywords/>
  <cp:category/>
  <cp:lastModifiedBy/>
  <dcterms:created xsi:type="dcterms:W3CDTF">2026-05-21T10:56:56+02:00</dcterms:created>
  <dcterms:modified xsi:type="dcterms:W3CDTF">2026-05-21T10:56:56+02:00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