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00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Ana RAMOS </w:t>
      </w:r>
      <w:r>
        <w:rPr>
          <w:color w:val="641e6e"/>
        </w:rPr>
        <w:t xml:space="preserve">Archéologue - CéramologueGestionnaire des collections archéologiques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Église du couvent des Jacobins, tombe de Maurice Prin. Toulouse. Haute-Garonne. Occitanie. Rapport de fouille archéologique préventive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Mélanie Chaillou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Marc Comelongue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Gabriella Delon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Rémy Dutech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Ana-Sofia Ramos</w:t>
              </w:r>
            </w:hyperlink>
          </w:p>
          <w:p>
            <w:pPr/>
            <w:r>
              <w:rPr/>
              <w:t xml:space="preserve">Toulouse Métropole. 2024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hal-04882035v1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de blog scientifique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Objets de mémoires… mémoires des objets : vers une co-construction du patrimoine dans le quartier Saint-Cyprien de Toulouse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Anaïs Clara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Élodie Lebeau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Ana-Sofia Ramos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Muriel Molinier</w:t>
              </w:r>
            </w:hyperlink>
          </w:p>
          <w:p>
            <w:pPr/>
            <w:r>
              <w:rPr/>
              <w:t xml:space="preserve">2023</w:t>
            </w:r>
          </w:p>
          <w:p>
            <w:pPr/>
            <w:r>
              <w:rPr/>
              <w:t xml:space="preserve">Article de blog scientifique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hal-04348753v1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PRISMEO — Pôle de Recherche Interdisciplinaire en Sciences sociales : Mémoires, Expositions, Objets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Anaïs Clara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Elodie Lebeau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Muriel Molinier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Ana-Sofia Ramos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Solène Scherer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Comment la synthese est-elle possible en recherche qualitative?</w:t>
            </w:r>
            <w:r>
              <w:rPr/>
              <w:t xml:space="preserve">, Jun 2021, Montpellier, France.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hal-03363281v1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Entre artification et patrimonialisation : à propos de l'enquête collecte du MuCEM &amp;quot;Vivre au temps du confinement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Muriel Molinier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Elodie Lebeau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Anaïs Clara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Ana-Sofia Ramos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Simon Le Roulley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international : Entre Arts et Patrimoine</w:t>
            </w:r>
            <w:r>
              <w:rPr/>
              <w:t xml:space="preserve">, Ethnopôle GARAE; GIS Patrimoines en partage, Dec 2021, Carcassonne,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hal-04348678v1</w:t>
              </w:r>
            </w:hyperlink>
          </w:p>
        </w:tc>
      </w:tr>
    </w:tbl>
    <w:sectPr>
      <w:footerReference w:type="default" r:id="rId23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hal.science/hal-04882035v1" TargetMode="External"/><Relationship Id="rId9" Type="http://schemas.openxmlformats.org/officeDocument/2006/relationships/hyperlink" Target="https://hal.science/search/index/?q=*&amp;authFullName_s=M&#233;lanie Chaillou" TargetMode="External"/><Relationship Id="rId10" Type="http://schemas.openxmlformats.org/officeDocument/2006/relationships/hyperlink" Target="https://hal.science/search/index/?q=*&amp;authFullName_s=Marc Comelongue" TargetMode="External"/><Relationship Id="rId11" Type="http://schemas.openxmlformats.org/officeDocument/2006/relationships/hyperlink" Target="https://hal.science/search/index/?q=*&amp;authFullName_s=Gabriella Delon" TargetMode="External"/><Relationship Id="rId12" Type="http://schemas.openxmlformats.org/officeDocument/2006/relationships/hyperlink" Target="https://hal.science/search/index/?q=*&amp;authFullName_s=R&#233;my Dutech" TargetMode="External"/><Relationship Id="rId13" Type="http://schemas.openxmlformats.org/officeDocument/2006/relationships/hyperlink" Target="https://hal.science/search/index/?q=*&amp;authFullName_s=Ana-Sofia Ramos" TargetMode="External"/><Relationship Id="rId14" Type="http://schemas.openxmlformats.org/officeDocument/2006/relationships/hyperlink" Target="https://ut3-toulouseinp.hal.science/hal-04348753v1" TargetMode="External"/><Relationship Id="rId15" Type="http://schemas.openxmlformats.org/officeDocument/2006/relationships/hyperlink" Target="https://hal.science/search/index/?q=*&amp;authFullName_s=Ana&#239;s Clara" TargetMode="External"/><Relationship Id="rId16" Type="http://schemas.openxmlformats.org/officeDocument/2006/relationships/hyperlink" Target="https://hal.science/search/index/?q=*&amp;authFullName_s=&#201;lodie Lebeau" TargetMode="External"/><Relationship Id="rId17" Type="http://schemas.openxmlformats.org/officeDocument/2006/relationships/hyperlink" Target="https://hal.science/search/index/?q=*&amp;authFullName_s=Muriel Molinier" TargetMode="External"/><Relationship Id="rId18" Type="http://schemas.openxmlformats.org/officeDocument/2006/relationships/hyperlink" Target="https://hal.science/hal-03363281v1" TargetMode="External"/><Relationship Id="rId19" Type="http://schemas.openxmlformats.org/officeDocument/2006/relationships/hyperlink" Target="https://hal.science/search/index/?q=*&amp;authFullName_s=Elodie Lebeau" TargetMode="External"/><Relationship Id="rId20" Type="http://schemas.openxmlformats.org/officeDocument/2006/relationships/hyperlink" Target="https://hal.science/search/index/?q=*&amp;authFullName_s=Sol&#232;ne Scherer" TargetMode="External"/><Relationship Id="rId21" Type="http://schemas.openxmlformats.org/officeDocument/2006/relationships/hyperlink" Target="https://ut3-toulouseinp.hal.science/hal-04348678v1" TargetMode="External"/><Relationship Id="rId22" Type="http://schemas.openxmlformats.org/officeDocument/2006/relationships/hyperlink" Target="https://hal.science/search/index/?q=*&amp;authFullName_s=Simon Le Roulley" TargetMode="External"/><Relationship Id="rId2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Ana RAMOS</dc:title>
  <dc:description>CV</dc:description>
  <dc:subject/>
  <cp:keywords/>
  <cp:category/>
  <cp:lastModifiedBy/>
  <dcterms:created xsi:type="dcterms:W3CDTF">2026-05-25T19:32:50+02:00</dcterms:created>
  <dcterms:modified xsi:type="dcterms:W3CDTF">2026-05-25T19:32:50+02:00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