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5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Anaëlle Baledent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des modalités induites par les outils d'annotation manuelle : exemple de la détection des erreurs de français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Anaëlle Baledent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de la 29e Conférence sur le Traitement Automatique des Langues Naturelles. Volume 2 : 24e Rencontres Etudiants Chercheurs en Informatique pour le TAL (RECITAL)</w:t>
            </w:r>
            <w:r>
              <w:rPr/>
              <w:t xml:space="preserve">, Jun 2022, Avignon, France. pp.83-96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hal-03705818v1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Validity, Agreement, Consensuality and Annotated Data Quality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Anaëlle Baledent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Yann Mathet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Antoine Widlöcher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Christophe Couronne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Jean-Luc Manguin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Conference on Language Resources and Evaluation (LREC 2022)</w:t>
            </w:r>
            <w:r>
              <w:rPr/>
              <w:t xml:space="preserve">, Jun 2022,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hal-03784912v1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Dating Ancient texts: an Approach for Noisy French Documents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Anaëlle Baledent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Nicolas Hiebel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Gaël Lejeune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Language Resources and Evaluation Conference (LREC) 2020</w:t>
            </w:r>
            <w:r>
              <w:rPr/>
              <w:t xml:space="preserve">, May 2020,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hal-02571633v1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stylistique automatique : à la recherche d'indices efficaces et pertinents pour caractériser le style de Dumas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Anaëlle Baledent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Gaël Lejeune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Phraséologie et stylistique de la langue littéraire</w:t>
            </w:r>
            <w:r>
              <w:rPr/>
              <w:t xml:space="preserve">, Mar 2019, Erlangen, Allemagne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hal-02939782v1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Stylistic Analysis: a search for efficient and interpretable descriptors to characterize individual writing style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Anaëlle Baledent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Gaël Lejeune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Phraséologie et stylistique de la langue littéraire Phraseology and Stylistics of Literary Language</w:t>
            </w:r>
            <w:r>
              <w:rPr/>
              <w:t xml:space="preserve">, Peter Lang, 2020,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⟨10.3726/b17628⟩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hal-03089956v1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complexité de l'annotation manuelle : méthodologie, biais et recommandations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Anaelle Baledent</w:t>
              </w:r>
            </w:hyperlink>
          </w:p>
          <w:p>
            <w:pPr/>
            <w:r>
              <w:rPr/>
              <w:t xml:space="preserve">Informatique et langage [cs.CL]. Normandie Université, 2022. Français.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⟨NNT : 2022NORMC253⟩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tel-04011353v1</w:t>
              </w:r>
            </w:hyperlink>
          </w:p>
        </w:tc>
      </w:tr>
    </w:tbl>
    <w:sectPr>
      <w:footerReference w:type="default" r:id="rId2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3705818v1" TargetMode="External"/><Relationship Id="rId9" Type="http://schemas.openxmlformats.org/officeDocument/2006/relationships/hyperlink" Target="https://hal.science/search/index/?q=*&amp;authFullName_s=Ana&#235;lle Baledent" TargetMode="External"/><Relationship Id="rId10" Type="http://schemas.openxmlformats.org/officeDocument/2006/relationships/hyperlink" Target="https://hal.science/hal-03784912v1" TargetMode="External"/><Relationship Id="rId11" Type="http://schemas.openxmlformats.org/officeDocument/2006/relationships/hyperlink" Target="https://hal.science/search/index/?q=*&amp;authFullName_s=Yann Mathet" TargetMode="External"/><Relationship Id="rId12" Type="http://schemas.openxmlformats.org/officeDocument/2006/relationships/hyperlink" Target="https://hal.science/search/index/?q=*&amp;authFullName_s=Antoine Widl&#246;cher" TargetMode="External"/><Relationship Id="rId13" Type="http://schemas.openxmlformats.org/officeDocument/2006/relationships/hyperlink" Target="https://hal.science/search/index/?q=*&amp;authFullName_s=Christophe Couronne" TargetMode="External"/><Relationship Id="rId14" Type="http://schemas.openxmlformats.org/officeDocument/2006/relationships/hyperlink" Target="https://hal.science/search/index/?q=*&amp;authFullName_s=Jean-Luc Manguin" TargetMode="External"/><Relationship Id="rId15" Type="http://schemas.openxmlformats.org/officeDocument/2006/relationships/hyperlink" Target="https://hal.science/hal-02571633v1" TargetMode="External"/><Relationship Id="rId16" Type="http://schemas.openxmlformats.org/officeDocument/2006/relationships/hyperlink" Target="https://hal.science/search/index/?q=*&amp;authFullName_s=Nicolas Hiebel" TargetMode="External"/><Relationship Id="rId17" Type="http://schemas.openxmlformats.org/officeDocument/2006/relationships/hyperlink" Target="https://hal.science/search/index/?q=*&amp;authFullName_s=Ga&#235;l Lejeune" TargetMode="External"/><Relationship Id="rId18" Type="http://schemas.openxmlformats.org/officeDocument/2006/relationships/hyperlink" Target="https://hal.science/hal-02939782v1" TargetMode="External"/><Relationship Id="rId19" Type="http://schemas.openxmlformats.org/officeDocument/2006/relationships/hyperlink" Target="https://hal.science/hal-03089956v1" TargetMode="External"/><Relationship Id="rId20" Type="http://schemas.openxmlformats.org/officeDocument/2006/relationships/hyperlink" Target="https://dx.doi.org/10.3726/b17628" TargetMode="External"/><Relationship Id="rId21" Type="http://schemas.openxmlformats.org/officeDocument/2006/relationships/hyperlink" Target="https://theses.hal.science/tel-04011353v1" TargetMode="External"/><Relationship Id="rId22" Type="http://schemas.openxmlformats.org/officeDocument/2006/relationships/hyperlink" Target="https://hal.science/search/index/?q=*&amp;authFullName_s=Anaelle Baledent" TargetMode="External"/><Relationship Id="rId23" Type="http://schemas.openxmlformats.org/officeDocument/2006/relationships/hyperlink" Target="https://www.theses.fr/2022NORMC253" TargetMode="External"/><Relationship Id="rId2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Anaëlle Baledent</dc:title>
  <dc:description>CV</dc:description>
  <dc:subject/>
  <cp:keywords/>
  <cp:category/>
  <cp:lastModifiedBy/>
  <dcterms:created xsi:type="dcterms:W3CDTF">2026-05-25T17:15:55+02:00</dcterms:created>
  <dcterms:modified xsi:type="dcterms:W3CDTF">2026-05-25T17:15:55+02:00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