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Anaïs MICHEL </w:t></w:r></w:p><w:p><w:pPr><w:spacing w:before="600"/></w:pPr></w:p><w:p><w:pPr><w:spacing w:before="600"/></w:pPr></w:p><w:p><w:pPr><w:pStyle w:val="Heading2"/></w:pPr><w:r><w:rPr><w:color w:val="1e198e"/><w:b w:val="1"/><w:bCs w:val="1"/></w:rPr><w:t xml:space="preserve">Présentation</w:t></w:r></w:p><w:p><w:pPr><w:spacing w:after="100"/></w:pPr></w:p><w:p><w:pPr/><w:r><w:rPr/><w:t xml:space="preserve">Membre de l’École française d’Athènes de 2017 à 2021, je suis en charge du programme d’étude matérielle et de réédition numérique des décrets de la cité de Délos datés de l’époque de l'Indépendance (314-167 av. J.-C.). Spécialiste d'histoire et d'épigraphie grecques, les compétences interdisciplinaires que j’ai mises en œuvre dans l’enseignement prodigué à l’université entre 2013 et 2017, ainsi que dans divers programmes de recherche portant principalement sur Chypre et sur Délos me permettent de développer une approche à la fois historique et archéologique des sources antiques. Cette spécificité a été sanctionnée en 2019 par la qualification aux fonctions de Maître de conférences dans les sections 8 et 21 du Conseil National des Universités. Depuis septembre 2021, je suis rattachée à l'Institut détudes historiques du Centre National de la Recherche Scientifique hellénique en tant que chercheuse associée.</w:t></w:r></w:p><w:p><w:pPr/><w:r><w:rPr/><w:t xml:space="preserve">Contact : </w:t></w:r><w:hyperlink r:id="rId8" w:history="1"><w:r><w:rPr><w:color w:val="#410a8c"/><w:u w:val="single"/></w:rPr><w:t xml:space="preserve">anais.michel@protonmail.com</w:t></w:r></w:hyperlink></w:p><w:p><w:pPr/><w:r><w:rPr/><w:t xml:space="preserve">Page internet : </w:t></w:r><w:hyperlink r:id="rId9" w:history="1"><w:r><w:rPr><w:color w:val="#410a8c"/><w:u w:val="single"/></w:rPr><w:t xml:space="preserve">http://www.eie.gr/nhrf/institutes/igra/cvs/cv-AnaisMichel-en.pdf</w:t></w:r></w:hyperlink></w:p><w:p><w:pPr><w:pStyle w:val="Heading1"/></w:pPr><w:r><w:rPr/><w:t xml:space="preserve">Fonctions depuis 2013</w:t></w:r></w:p><w:p><w:pPr/><w:r><w:rPr><w:b w:val="1"/><w:bCs w:val="1"/></w:rPr><w:t xml:space="preserve">2021-2022</w:t></w:r><w:r><w:rPr/><w:t xml:space="preserve"> Chercheuse associée à l’Institut d’études historiques (National Hellenic Research Foundation)</w:t></w:r><w:br/><w:r><w:rPr><w:b w:val="1"/><w:bCs w:val="1"/></w:rPr><w:t xml:space="preserve">2017-2021</w:t></w:r><w:r><w:rPr/><w:t xml:space="preserve">  Membre scientifique de l’École française d’Athènes (EFA)</w:t></w:r><w:br/><w:r><w:rPr><w:b w:val="1"/><w:bCs w:val="1"/></w:rPr><w:t xml:space="preserve">2016-2017</w:t></w:r><w:r><w:rPr/><w:t xml:space="preserve"> A.T.E.R. en langue et littérature grecques à Aix-Marseille Université</w:t></w:r><w:br/><w:r><w:rPr><w:b w:val="1"/><w:bCs w:val="1"/></w:rPr><w:t xml:space="preserve">2013-2016</w:t></w:r><w:r><w:rPr/><w:t xml:space="preserve"> Allocataire de recherches et monitrice à Aix-Marseille Université</w:t></w:r></w:p><w:p><w:pPr><w:pStyle w:val="Heading1"/></w:pPr><w:r><w:rPr/><w:t xml:space="preserve">Formation</w:t></w:r></w:p><w:p><w:pPr><w:numPr><w:ilvl w:val="0"/><w:numId w:val="1"/></w:numPr></w:pPr><w:r><w:rPr><w:b w:val="1"/><w:bCs w:val="1"/></w:rPr><w:t xml:space="preserve">2017-2021 Membre de l’École française d’Athènes</w:t></w:r></w:p><w:p><w:pPr><w:numPr><w:ilvl w:val="0"/><w:numId w:val="1"/></w:numPr></w:pPr><w:r><w:rPr><w:b w:val="1"/><w:bCs w:val="1"/></w:rPr><w:t xml:space="preserve">2013-2017</w:t></w:r><w:r><w:rPr><w:b w:val="1"/><w:bCs w:val="1"/></w:rPr><w:t xml:space="preserve">Thèse de doctorat</w:t></w:r><w:r><w:rPr/><w:t xml:space="preserve"> à l’université d’Aix-Marseille et à l’université de Chypre, sous la direction d’A. Hermary et de D. Michaelides, intitulée : « Chypre à l’épreuve de la domination lagide : recherches épigraphiques sur la société et les institutions chypriotes à l’époque hellénistique » (soutenue le 14 décembre 2017).</w:t></w:r></w:p><w:p><w:pPr><w:numPr><w:ilvl w:val="0"/><w:numId w:val="1"/></w:numPr></w:pPr><w:r><w:rPr><w:b w:val="1"/><w:bCs w:val="1"/></w:rPr><w:t xml:space="preserve">2013 Agrégation de lettres classiques</w:t></w:r></w:p><w:p><w:pPr><w:numPr><w:ilvl w:val="0"/><w:numId w:val="1"/></w:numPr></w:pPr><w:r><w:rPr><w:b w:val="1"/><w:bCs w:val="1"/></w:rPr><w:t xml:space="preserve">2012 Master 2 de lettres classiques (mention Sciences de l’antiquité)</w:t></w:r><w:r><w:rPr/><w:t xml:space="preserve"> à l’université d’Aix-Marseille et à l’université de Chypre, sous la direction d’E. Rosso et de R. Robert, intitulé : « Les Ptolémées et les cultes féminins à Chypre : références, innovations, interactions ».</w:t></w:r></w:p><w:p><w:pPr><w:numPr><w:ilvl w:val="0"/><w:numId w:val="1"/></w:numPr></w:pPr><w:r><w:rPr><w:b w:val="1"/><w:bCs w:val="1"/></w:rPr><w:t xml:space="preserve">2011</w:t></w:r><w:r><w:rPr><w:b w:val="1"/><w:bCs w:val="1"/></w:rPr><w:t xml:space="preserve">Master 1 de lettres classiques (mention Sciences de l’antiquité)</w:t></w:r><w:r><w:rPr/><w:t xml:space="preserve"> à l’université d’Aix-Marseille, sous la direction d’E. Rosso et de R. Robert, intitulé : « Les dédicaces lagides de Chypre, corpus des témoignages épigraphiques du culte des souverains lagides à Chypre ».</w:t></w:r></w:p><w:p><w:pPr><w:numPr><w:ilvl w:val="0"/><w:numId w:val="1"/></w:numPr></w:pPr><w:r><w:rPr><w:b w:val="1"/><w:bCs w:val="1"/></w:rPr><w:t xml:space="preserve">2010 Licence de lettres classiques</w:t></w:r><w:r><w:rPr/><w:t xml:space="preserve"> à l’université d’Aix-Marseille</w:t></w:r></w:p><w:p><w:pPr><w:numPr><w:ilvl w:val="0"/><w:numId w:val="1"/></w:numPr></w:pPr><w:r><w:rPr><w:b w:val="1"/><w:bCs w:val="1"/></w:rPr><w:t xml:space="preserve">2007-2009 Classes préparatoires</w:t></w:r><w:r><w:rPr/><w:t xml:space="preserve"> au lycée Thiers de Marseille</w:t></w:r></w:p><w:p><w:pPr><w:numPr><w:ilvl w:val="0"/><w:numId w:val="1"/></w:numPr></w:pPr><w:r><w:rPr><w:b w:val="1"/><w:bCs w:val="1"/></w:rPr><w:t xml:space="preserve">2007 Baccalauréat général</w:t></w:r><w:r><w:rPr/><w:t xml:space="preserve"> série L</w:t></w:r></w:p><w:p><w:pPr><w:pStyle w:val="Heading1"/></w:pPr><w:r><w:rPr/><w:t xml:space="preserve">Communications</w:t></w:r></w:p><w:p><w:pPr/><w:r><w:rPr><w:b w:val="1"/><w:bCs w:val="1"/></w:rPr><w:t xml:space="preserve">Communications lors de colloques</w:t></w:r></w:p><w:p><w:pPr><w:numPr><w:ilvl w:val="0"/><w:numId w:val="2"/></w:numPr></w:pPr><w:r><w:rPr><w:b w:val="1"/><w:bCs w:val="1"/></w:rPr><w:t xml:space="preserve">2019</w:t></w:r><w:r><w:rPr/><w:t xml:space="preserve"> « Arsinoe Philadelphus: the Cypriot epigraphic evidence of a Hellenistic queen’s cult. Political, religious and cultural aspects of a Ptolemaic cult outside Egypt », Celtic Conference in Classics, Faculty of Arts and Humanities, </w:t></w:r><w:r><w:rPr><w:b w:val="1"/><w:bCs w:val="1"/></w:rPr><w:t xml:space="preserve">Coimbra</w:t></w:r><w:r><w:rPr/><w:t xml:space="preserve"> (Portugal), 26-29 juin</w:t></w:r></w:p><w:p><w:pPr><w:numPr><w:ilvl w:val="0"/><w:numId w:val="2"/></w:numPr></w:pPr><w:r><w:rPr><w:b w:val="1"/><w:bCs w:val="1"/></w:rPr><w:t xml:space="preserve">2015</w:t></w:r><w:r><w:rPr/><w:t xml:space="preserve"> « Cypriot Society and Identity in Hellenistic Times: some Observations on the Epigraphic Evidence », colloque organisé par L. Bombardieri, M. Amadio, F. Dolcetti: An Unexpected Journey. Cypriote Early Communities in Continuity and Transition, 15th Meeting of Postgraduate Cypriot Archaeology, </w:t></w:r><w:r><w:rPr><w:b w:val="1"/><w:bCs w:val="1"/></w:rPr><w:t xml:space="preserve">Turin</w:t></w:r><w:r><w:rPr/><w:t xml:space="preserve">, 25-27 novembre</w:t></w:r></w:p><w:p><w:pPr><w:numPr><w:ilvl w:val="0"/><w:numId w:val="2"/></w:numPr></w:pPr><w:r><w:rPr><w:b w:val="1"/><w:bCs w:val="1"/></w:rPr><w:t xml:space="preserve">2015</w:t></w:r><w:r><w:rPr/><w:t xml:space="preserve"> « Chypre dans le nouvel ordre méditerranéen de l’époque hellénistique. Approches épigraphiques. », colloque organisé en hommage à Antoine Hermary par S. Fourrier, J.-Chr. Sourisseau, H. Trézigny : </w:t></w:r><w:r><w:rPr><w:i w:val="1"/><w:iCs w:val="1"/></w:rPr><w:t xml:space="preserve">Chypre et les grandes îles de Méditerranée</w:t></w:r><w:r><w:rPr/><w:t xml:space="preserve">, </w:t></w:r><w:r><w:rPr><w:b w:val="1"/><w:bCs w:val="1"/></w:rPr><w:t xml:space="preserve">Marseille</w:t></w:r><w:r><w:rPr/><w:t xml:space="preserve">, 16-17 octobre</w:t></w:r></w:p><w:p><w:pPr><w:numPr><w:ilvl w:val="0"/><w:numId w:val="2"/></w:numPr></w:pPr><w:r><w:rPr><w:b w:val="1"/><w:bCs w:val="1"/></w:rPr><w:t xml:space="preserve">2014</w:t></w:r><w:r><w:rPr/><w:t xml:space="preserve"> « Portraits from the Hellenistic City of Amathus: the Contribution of Epigraphy to the Understanding of a Heterogeneous Identity », colloque organisé par B. Mörstadt : The many face(t)s of Cyprus, 14th Meeting of Postgraduate Cypriot Archaeology, </w:t></w:r><w:r><w:rPr><w:b w:val="1"/><w:bCs w:val="1"/></w:rPr><w:t xml:space="preserve">Bochum</w:t></w:r><w:r><w:rPr/><w:t xml:space="preserve">, 15-16 novembre</w:t></w:r></w:p><w:p><w:pPr/><w:r><w:rPr><w:b w:val="1"/><w:bCs w:val="1"/></w:rPr><w:t xml:space="preserve">Communications lors de séminaires</w:t></w:r></w:p><w:p><w:pPr><w:numPr><w:ilvl w:val="0"/><w:numId w:val="3"/></w:numPr></w:pPr><w:r><w:rPr><w:b w:val="1"/><w:bCs w:val="1"/></w:rPr><w:t xml:space="preserve">2019</w:t></w:r><w:r><w:rPr/><w:t xml:space="preserve"> « New Researches on Hellenistic Epigraphy: Two Case-Studies from Delos (an Unpublished Honorary Decree) and Paros (the Horos Inscription SEG 54, 794 and the Parian Law on Public Archives) », MELI Seminar, École française d’Athènes – American School of Classical Studies at Athens, </w:t></w:r><w:r><w:rPr><w:b w:val="1"/><w:bCs w:val="1"/></w:rPr><w:t xml:space="preserve">Athènes</w:t></w:r><w:r><w:rPr/><w:t xml:space="preserve">, 19 novembre</w:t></w:r></w:p><w:p><w:pPr><w:numPr><w:ilvl w:val="0"/><w:numId w:val="3"/></w:numPr></w:pPr><w:r><w:rPr><w:b w:val="1"/><w:bCs w:val="1"/></w:rPr><w:t xml:space="preserve">2019</w:t></w:r><w:r><w:rPr/><w:t xml:space="preserve"> « Recherches en cours sur les décrets des Déliens : l’étude des mains appliquée aux graveurs déliens et la publication d’un décret en faveur d’Apollônidès de Chersonésos », Séminaire d’épigraphie grecque et latine du laboratoire HiSoMA (UMR 5189), </w:t></w:r><w:r><w:rPr><w:b w:val="1"/><w:bCs w:val="1"/></w:rPr><w:t xml:space="preserve">Lyon</w:t></w:r><w:r><w:rPr/><w:t xml:space="preserve">, 1er octobre</w:t></w:r></w:p><w:p><w:pPr><w:numPr><w:ilvl w:val="0"/><w:numId w:val="3"/></w:numPr></w:pPr><w:r><w:rPr><w:b w:val="1"/><w:bCs w:val="1"/></w:rPr><w:t xml:space="preserve">2019</w:t></w:r><w:r><w:rPr/><w:t xml:space="preserve"> « Ένα ανέκδοτο τιμητικό ψήφισμα της Δήλου », Σεμινάριο του Τομέα Ελληνικής και Ρωμαϊκής Αρχαιότητας του Ινστιτούτου Ιστορικών Ερευνών, Εθνικό Ίδρυμα Ερευνών (« Un unpublished honorific decree from Delos », The Institute of Historical Research, Seminary of the Section of Greek and Roman Antiquity, The National Hellenic Research Foundation), </w:t></w:r><w:r><w:rPr><w:b w:val="1"/><w:bCs w:val="1"/></w:rPr><w:t xml:space="preserve">Athènes</w:t></w:r><w:r><w:rPr/><w:t xml:space="preserve">, 3 mai</w:t></w:r></w:p><w:p><w:pPr><w:numPr><w:ilvl w:val="0"/><w:numId w:val="3"/></w:numPr></w:pPr><w:r><w:rPr><w:b w:val="1"/><w:bCs w:val="1"/></w:rPr><w:t xml:space="preserve">2018</w:t></w:r><w:r><w:rPr/><w:t xml:space="preserve"> « Recherches en cours sur Chypre et Délos », séminaire des membres de l’École française d’Athènes, </w:t></w:r><w:r><w:rPr><w:b w:val="1"/><w:bCs w:val="1"/></w:rPr><w:t xml:space="preserve">Athènes</w:t></w:r><w:r><w:rPr/><w:t xml:space="preserve">, 28 novembre</w:t></w:r></w:p><w:p><w:pPr><w:numPr><w:ilvl w:val="0"/><w:numId w:val="3"/></w:numPr></w:pPr><w:r><w:rPr><w:b w:val="1"/><w:bCs w:val="1"/></w:rPr><w:t xml:space="preserve">2018</w:t></w:r><w:r><w:rPr/><w:t xml:space="preserve"> « La société chypriote à l’épreuve de la domination lagide », séminaire des membres de l’Institut français d’archéologie orientale, </w:t></w:r><w:r><w:rPr><w:b w:val="1"/><w:bCs w:val="1"/></w:rPr><w:t xml:space="preserve">Le Caire</w:t></w:r><w:r><w:rPr/><w:t xml:space="preserve">, 13 février</w:t></w:r></w:p><w:p><w:pPr/><w:r><w:rPr><w:b w:val="1"/><w:bCs w:val="1"/></w:rPr><w:t xml:space="preserve">Communications lors de journées d’études et de tables rondes</w:t></w:r></w:p><w:p><w:pPr><w:numPr><w:ilvl w:val="0"/><w:numId w:val="4"/></w:numPr></w:pPr><w:r><w:rPr><w:b w:val="1"/><w:bCs w:val="1"/></w:rPr><w:t xml:space="preserve">2015</w:t></w:r><w:r><w:rPr/><w:t xml:space="preserve"> « Les épitaphes hellénistiques de Chypre », journée d’études inter-laboratoires (CCJ, LA3M) organisé par A. Nicolaïdes : </w:t></w:r><w:r><w:rPr><w:i w:val="1"/><w:iCs w:val="1"/></w:rPr><w:t xml:space="preserve">Chypre, actualité des recherches</w:t></w:r><w:r><w:rPr/><w:t xml:space="preserve">, Aix-en-Provence, 7 décembre</w:t></w:r></w:p><w:p><w:pPr><w:numPr><w:ilvl w:val="0"/><w:numId w:val="4"/></w:numPr></w:pPr><w:r><w:rPr><w:b w:val="1"/><w:bCs w:val="1"/></w:rPr><w:t xml:space="preserve">2014</w:t></w:r><w:r><w:rPr/><w:t xml:space="preserve"> « Enjeux politiques et idéologiques de l’île de Chypre au crépuscule de la dynastie lagide », journée d’études organisée par A. Michel, S. H. Aufrère : </w:t></w:r><w:r><w:rPr><w:i w:val="1"/><w:iCs w:val="1"/></w:rPr><w:t xml:space="preserve">Cléopâtre, personnage historique, personnage littéraire</w:t></w:r><w:r><w:rPr/><w:t xml:space="preserve">, Aix-en-Provence, 7 juin</w:t></w:r></w:p><w:p><w:pPr><w:numPr><w:ilvl w:val="0"/><w:numId w:val="4"/></w:numPr></w:pPr><w:r><w:rPr><w:b w:val="1"/><w:bCs w:val="1"/></w:rPr><w:t xml:space="preserve">2011</w:t></w:r><w:r><w:rPr/><w:t xml:space="preserve"> « Témoignages épigraphiques du culte chypriote d’Arsinoé II Philadelphe », table ronde des jeunes chercheurs en archéologie, organisée par G. Jouve, Aix-en-Provence, 16 juin</w:t></w:r></w:p><w:p><w:pPr/><w:r><w:rPr><w:b w:val="1"/><w:bCs w:val="1"/></w:rPr><w:t xml:space="preserve">Communication lors de visites et d’ateliers éducatifs</w:t></w:r></w:p><w:p><w:pPr><w:numPr><w:ilvl w:val="0"/><w:numId w:val="5"/></w:numPr></w:pPr><w:r><w:rPr><w:b w:val="1"/><w:bCs w:val="1"/></w:rPr><w:t xml:space="preserve">2018-2020</w:t></w:r><w:r><w:rPr/><w:t xml:space="preserve"> Visite du Musée épigraphique dans le cadre de la collaboration entre l’École française d’Athènes et le lycée franco-hellénique Eugène Delacroix, Athènes</w:t></w:r></w:p><w:p><w:pPr><w:numPr><w:ilvl w:val="0"/><w:numId w:val="5"/></w:numPr></w:pPr><w:r><w:rPr><w:b w:val="1"/><w:bCs w:val="1"/></w:rPr><w:t xml:space="preserve">2018-2020</w:t></w:r><w:r><w:rPr/><w:t xml:space="preserve"> Organisation d’un atelier d’initiation à l’épigraphie grecque dans le cadre de la collaboration entre l’École française d’Athènes et le lycée franco-hellénique Eugène Delacroix, Athènes</w:t></w:r></w:p><w:p><w:pPr><w:numPr><w:ilvl w:val="0"/><w:numId w:val="5"/></w:numPr></w:pPr><w:r><w:rPr><w:b w:val="1"/><w:bCs w:val="1"/></w:rPr><w:t xml:space="preserve">2018</w:t></w:r><w:r><w:rPr/><w:t xml:space="preserve"> Visite du site de Délos pour un groupe composé d’anciens étudiants de l’université de Yale et de mécènes du Metropolitan Museum of Art de New York, Délos, 27 juin</w:t></w:r></w:p><w:p><w:pPr><w:numPr><w:ilvl w:val="0"/><w:numId w:val="5"/></w:numPr></w:pPr><w:r><w:rPr><w:b w:val="1"/><w:bCs w:val="1"/></w:rPr><w:t xml:space="preserve">2018</w:t></w:r><w:r><w:rPr/><w:t xml:space="preserve"> Visite du Musée épigraphique dans le cadre du séminaire de formation doctorale organisé par J.-Ch. Moretti : </w:t></w:r><w:r><w:rPr><w:i w:val="1"/><w:iCs w:val="1"/></w:rPr><w:t xml:space="preserve">Le théâtre antique en Grèce et en Italie : créations et traditions</w:t></w:r><w:r><w:rPr/><w:t xml:space="preserve">, Athènes, 18 avril</w:t></w:r></w:p><w:p><w:pPr><w:pStyle w:val="Heading1"/></w:pPr><w:r><w:rPr/><w:t xml:space="preserve">Enseignement</w:t></w:r></w:p><w:p><w:pPr/><w:r><w:rPr><w:b w:val="1"/><w:bCs w:val="1"/></w:rPr><w:t xml:space="preserve">2016-2017</w:t></w:r><w:r><w:rPr><w:b w:val="1"/><w:bCs w:val="1"/></w:rPr><w:t xml:space="preserve">A.T.E.R. en langue et littérature grecques</w:t></w:r><w:r><w:rPr/><w:t xml:space="preserve"> à l’université d’Aix-Marseille, service de 192 heures TD :</w:t></w:r></w:p><w:p><w:pPr><w:numPr><w:ilvl w:val="0"/><w:numId w:val="6"/></w:numPr></w:pPr><w:r><w:rPr/><w:t xml:space="preserve">cours de grammaire et exercices (département de Lettres classiques, Licence 1)</w:t></w:r></w:p><w:p><w:pPr><w:numPr><w:ilvl w:val="0"/><w:numId w:val="6"/></w:numPr></w:pPr><w:r><w:rPr/><w:t xml:space="preserve">cours de civilisation grecque (département de LC, Licence 1)</w:t></w:r></w:p><w:p><w:pPr><w:numPr><w:ilvl w:val="0"/><w:numId w:val="6"/></w:numPr></w:pPr><w:r><w:rPr/><w:t xml:space="preserve">cours de version grecque (département de LC, Licence 2)</w:t></w:r></w:p><w:p><w:pPr><w:numPr><w:ilvl w:val="0"/><w:numId w:val="6"/></w:numPr></w:pPr><w:r><w:rPr/><w:t xml:space="preserve">cours de thème grec (département de LC, Licence 2)</w:t></w:r></w:p><w:p><w:pPr><w:numPr><w:ilvl w:val="0"/><w:numId w:val="6"/></w:numPr></w:pPr><w:r><w:rPr/><w:t xml:space="preserve">cours de version improvisée orale (département de LC, Licence 3)</w:t></w:r></w:p><w:p><w:pPr><w:numPr><w:ilvl w:val="0"/><w:numId w:val="6"/></w:numPr></w:pPr><w:r><w:rPr/><w:t xml:space="preserve">cours d’initiation à la recherche intitulé « Sites et sources » (département de LC, Licence 3)</w:t></w:r></w:p><w:p><w:pPr><w:numPr><w:ilvl w:val="0"/><w:numId w:val="6"/></w:numPr></w:pPr><w:r><w:rPr/><w:t xml:space="preserve">cours de grammaire et exercices pour non-spécialistes (département de Philosophie, Licence 1 et 2 ; département d’Histoire, Licence 3)</w:t></w:r></w:p><w:p><w:pPr/><w:r><w:rPr><w:b w:val="1"/><w:bCs w:val="1"/></w:rPr><w:t xml:space="preserve">2013-2016 Monitrice en lettres classiques</w:t></w:r><w:r><w:rPr/><w:t xml:space="preserve"> à l’université d’Aix-Marseille, service annuel de 64 heures TD :</w:t></w:r></w:p><w:p><w:pPr><w:numPr><w:ilvl w:val="0"/><w:numId w:val="7"/></w:numPr></w:pPr><w:r><w:rPr/><w:t xml:space="preserve">cours de grec ancien : grammaire et exercices (département de LC, Licence 1)</w:t></w:r></w:p><w:p><w:pPr><w:numPr><w:ilvl w:val="0"/><w:numId w:val="7"/></w:numPr></w:pPr><w:r><w:rPr/><w:t xml:space="preserve">cours de latin : grammaire et exercices (département de LC, Licence 1)</w:t></w:r></w:p><w:p><w:pPr><w:pStyle w:val="Heading1"/></w:pPr><w:r><w:rPr/><w:t xml:space="preserve">Organisation d'évènements scientifiques, administration de la recherche et responsabilités administratives</w:t></w:r></w:p><w:p><w:pPr><w:pStyle w:val="Heading4"/></w:pPr><w:r><w:rPr/><w:t xml:space="preserve">Organisation d'évènements scientifiques</w:t></w:r></w:p><w:p><w:pPr/><w:r><w:rPr><w:b w:val="1"/><w:bCs w:val="1"/></w:rPr><w:t xml:space="preserve">2021</w:t></w:r><w:r><w:rPr/><w:t xml:space="preserve"> Organisation du </w:t></w:r><w:r><w:rPr><w:b w:val="1"/><w:bCs w:val="1"/></w:rPr><w:t xml:space="preserve">5e atelier thématique de l’Association des membres, anciens membres et chercheurs associés de l’EFA</w:t></w:r><w:r><w:rPr/><w:t xml:space="preserve"> </w:t></w:r><w:r><w:rPr><w:b w:val="1"/><w:bCs w:val="1"/></w:rPr><w:t xml:space="preserve">(AMEFA)</w:t></w:r><w:r><w:rPr/><w:t xml:space="preserve"> : </w:t></w:r><w:r><w:rPr><w:i w:val="1"/><w:iCs w:val="1"/></w:rPr><w:t xml:space="preserve">Actualité de la recherche à Chypre</w:t></w:r><w:r><w:rPr/><w:t xml:space="preserve">, </w:t></w:r><w:r><w:rPr><w:b w:val="1"/><w:bCs w:val="1"/></w:rPr><w:t xml:space="preserve">Lyon,</w:t></w:r><w:r><w:rPr/><w:t xml:space="preserve"> 27 mars</w:t></w:r><w:br/><w:r><w:rPr><w:b w:val="1"/><w:bCs w:val="1"/></w:rPr><w:t xml:space="preserve">2020</w:t></w:r><w:r><w:rPr/><w:t xml:space="preserve"> Organisation du </w:t></w:r><w:r><w:rPr><w:b w:val="1"/><w:bCs w:val="1"/></w:rPr><w:t xml:space="preserve">4e atelier thématique de l’AMEFA</w:t></w:r><w:r><w:rPr/><w:t xml:space="preserve"> : </w:t></w:r><w:r><w:rPr><w:i w:val="1"/><w:iCs w:val="1"/></w:rPr><w:t xml:space="preserve">L’École française d’Athènes et les corpus documentaires : méthodes, formes et supports de publication</w:t></w:r><w:r><w:rPr/><w:t xml:space="preserve">, </w:t></w:r><w:r><w:rPr><w:b w:val="1"/><w:bCs w:val="1"/></w:rPr><w:t xml:space="preserve">Paris</w:t></w:r><w:r><w:rPr/><w:t xml:space="preserve">, 24-25 janvier</w:t></w:r><w:br/><w:r><w:rPr><w:b w:val="1"/><w:bCs w:val="1"/></w:rPr><w:t xml:space="preserve">2019</w:t></w:r><w:r><w:rPr/><w:t xml:space="preserve"> Organisation du </w:t></w:r><w:r><w:rPr><w:b w:val="1"/><w:bCs w:val="1"/></w:rPr><w:t xml:space="preserve">3e atelier thématique de l’AMEFA</w:t></w:r><w:r><w:rPr/><w:t xml:space="preserve"> : </w:t></w:r><w:r><w:rPr><w:i w:val="1"/><w:iCs w:val="1"/></w:rPr><w:t xml:space="preserve">Delphes et ses alentours. Bilan des recherches et programmes en cours</w:t></w:r><w:r><w:rPr/><w:t xml:space="preserve">, </w:t></w:r><w:r><w:rPr><w:b w:val="1"/><w:bCs w:val="1"/></w:rPr><w:t xml:space="preserve">Paris</w:t></w:r><w:r><w:rPr/><w:t xml:space="preserve">, 2 février</w:t></w:r><w:br/><w:r><w:rPr><w:b w:val="1"/><w:bCs w:val="1"/></w:rPr><w:t xml:space="preserve">2017-2021</w:t></w:r><w:r><w:rPr/><w:t xml:space="preserve"> Participation à l’organisation et à l’animation des </w:t></w:r><w:r><w:rPr><w:b w:val="1"/><w:bCs w:val="1"/></w:rPr><w:t xml:space="preserve">séminaires mensuels et aux autres rencontres scientifiques</w:t></w:r><w:r><w:rPr/><w:t xml:space="preserve"> de la section antique et byzantine de l’École française d’Athènes : </w:t></w:r><w:r><w:rPr><w:i w:val="1"/><w:iCs w:val="1"/></w:rPr><w:t xml:space="preserve">Séminaire Technologies</w:t></w:r><w:r><w:rPr/><w:t xml:space="preserve"> </w:t></w:r><w:r><w:rPr><w:i w:val="1"/><w:iCs w:val="1"/></w:rPr><w:t xml:space="preserve">(SEMTECH)</w:t></w:r><w:r><w:rPr/><w:t xml:space="preserve">, </w:t></w:r><w:r><w:rPr><w:i w:val="1"/><w:iCs w:val="1"/></w:rPr><w:t xml:space="preserve">MELI</w:t></w:r><w:r><w:rPr/><w:t xml:space="preserve">, </w:t></w:r><w:r><w:rPr><w:i w:val="1"/><w:iCs w:val="1"/></w:rPr><w:t xml:space="preserve">Melimera</w:t></w:r><w:r><w:rPr/><w:t xml:space="preserve">.</w:t></w:r><w:br/><w:r><w:rPr><w:b w:val="1"/><w:bCs w:val="1"/></w:rPr><w:t xml:space="preserve">2017-2018</w:t></w:r><w:r><w:rPr/><w:t xml:space="preserve"> </w:t></w:r><w:r><w:rPr><w:b w:val="1"/><w:bCs w:val="1"/></w:rPr><w:t xml:space="preserve">Participation au commissariat scientifique</w:t></w:r><w:r><w:rPr/><w:t xml:space="preserve"> de l’exposition organisée en collaboration avec l’Éphorie des Cyclades </w:t></w:r><w:r><w:rPr><w:i w:val="1"/><w:iCs w:val="1"/></w:rPr><w:t xml:space="preserve">Κυκλαδικά στιγμιότυπα. Από τα μνημέια και τους ανθρώπους τους, Instantanés cycladiques : des hommes et des monuments</w:t></w:r><w:r><w:rPr/><w:t xml:space="preserve">, </w:t></w:r><w:r><w:rPr><w:b w:val="1"/><w:bCs w:val="1"/></w:rPr><w:t xml:space="preserve">Athènes-Délos</w:t></w:r><w:r><w:rPr/><w:t xml:space="preserve">, novembre 2017-septembre 2018</w:t></w:r><w:br/><w:r><w:rPr><w:b w:val="1"/><w:bCs w:val="1"/></w:rPr><w:t xml:space="preserve">2017</w:t></w:r><w:r><w:rPr/><w:t xml:space="preserve"> Organisation en collaboration avec l’Éphorie des Cyclades du </w:t></w:r><w:r><w:rPr><w:b w:val="1"/><w:bCs w:val="1"/></w:rPr><w:t xml:space="preserve">colloque international</w:t></w:r><w:r><w:rPr/><w:t xml:space="preserve"> </w:t></w:r><w:r><w:rPr><w:i w:val="1"/><w:iCs w:val="1"/></w:rPr><w:t xml:space="preserve">Περί τῶν κυκλάωδν νήσων, Sur les îles des Cyclades</w:t></w:r><w:r><w:rPr/><w:t xml:space="preserve">, </w:t></w:r><w:r><w:rPr><w:b w:val="1"/><w:bCs w:val="1"/></w:rPr><w:t xml:space="preserve">Athènes</w:t></w:r><w:r><w:rPr/><w:t xml:space="preserve">, 22-26 novembre</w:t></w:r><w:br/><w:r><w:rPr><w:b w:val="1"/><w:bCs w:val="1"/></w:rPr><w:t xml:space="preserve">2016</w:t></w:r><w:r><w:rPr/><w:t xml:space="preserve"> Organisation de la </w:t></w:r><w:r><w:rPr><w:b w:val="1"/><w:bCs w:val="1"/></w:rPr><w:t xml:space="preserve">journée scientifique</w:t></w:r><w:r><w:rPr/><w:t xml:space="preserve"> de l’École doctorale 355 « Espaces, cultures, sociétés » : </w:t></w:r><w:r><w:rPr><w:i w:val="1"/><w:iCs w:val="1"/></w:rPr><w:t xml:space="preserve">La notion de territoire(s) en sciences humaines et sociales</w:t></w:r><w:r><w:rPr/><w:t xml:space="preserve">, </w:t></w:r><w:r><w:rPr><w:b w:val="1"/><w:bCs w:val="1"/></w:rPr><w:t xml:space="preserve">Aix-en-Provence</w:t></w:r><w:r><w:rPr/><w:t xml:space="preserve">, 29 juin</w:t></w:r><w:br/><w:r><w:rPr><w:b w:val="1"/><w:bCs w:val="1"/></w:rPr><w:t xml:space="preserve">2014</w:t></w:r><w:r><w:rPr/><w:t xml:space="preserve"> Organisation de la </w:t></w:r><w:r><w:rPr><w:b w:val="1"/><w:bCs w:val="1"/></w:rPr><w:t xml:space="preserve">journée d’études</w:t></w:r><w:r><w:rPr/><w:t xml:space="preserve"> de l’Association pour les Journées de l’Antiquité : </w:t></w:r><w:r><w:rPr><w:i w:val="1"/><w:iCs w:val="1"/></w:rPr><w:t xml:space="preserve">Cléopâtre. Personnage historique, personnage littéraire</w:t></w:r><w:r><w:rPr/><w:t xml:space="preserve">, </w:t></w:r><w:r><w:rPr><w:b w:val="1"/><w:bCs w:val="1"/></w:rPr><w:t xml:space="preserve">Aix-en-Provence</w:t></w:r><w:r><w:rPr/><w:t xml:space="preserve">, 7 juin</w:t></w:r></w:p><w:p><w:pPr><w:pStyle w:val="Heading4"/></w:pPr><w:r><w:rPr/><w:t xml:space="preserve">Responsabilités administratives</w:t></w:r></w:p><w:p><w:pPr/><w:r><w:rPr><w:b w:val="1"/><w:bCs w:val="1"/></w:rPr><w:t xml:space="preserve">2018-actuellement</w:t></w:r><w:r><w:rPr/><w:t xml:space="preserve"> Membre élu du </w:t></w:r><w:r><w:rPr><w:b w:val="1"/><w:bCs w:val="1"/></w:rPr><w:t xml:space="preserve">bureau de l’AMEFA</w:t></w:r><w:r><w:rPr/><w:t xml:space="preserve"> (Association des Membres, Anciens Membres et Chercheurs associés de l’École française d’Athènes). Corédactrice du carnet Hypotheses de l’association (</w:t></w:r><w:hyperlink r:id="rId10" w:history="1"><w:r><w:rPr><w:color w:val="#410a8c"/><w:u w:val="single"/></w:rPr><w:t xml:space="preserve">https://amefa.hypotheses.org/</w:t></w:r></w:hyperlink><w:r><w:rPr/><w:t xml:space="preserve">)</w:t></w:r><w:br/><w:r><w:rPr><w:b w:val="1"/><w:bCs w:val="1"/></w:rPr><w:t xml:space="preserve">2020-2021</w:t></w:r><w:r><w:rPr/><w:t xml:space="preserve"> Membre du </w:t></w:r><w:r><w:rPr><w:b w:val="1"/><w:bCs w:val="1"/></w:rPr><w:t xml:space="preserve">groupe de suivi du plan d’action</w:t></w:r><w:r><w:rPr/><w:t xml:space="preserve"> de l’École française d’Athènes sur l’égalité professionnelle</w:t></w:r><w:br/><w:r><w:rPr><w:b w:val="1"/><w:bCs w:val="1"/></w:rPr><w:t xml:space="preserve">2017-2019 Représentante des membres scientifiques</w:t></w:r><w:r><w:rPr/><w:t xml:space="preserve"> de l’École française d’Athènes au sein du Conseil scientifique et du Conseil d’administration de l’établissement</w:t></w:r><w:br/><w:r><w:rPr><w:b w:val="1"/><w:bCs w:val="1"/></w:rPr><w:t xml:space="preserve">2018</w:t></w:r><w:r><w:rPr/><w:t xml:space="preserve"> </w:t></w:r><w:r><w:rPr><w:b w:val="1"/><w:bCs w:val="1"/></w:rPr><w:t xml:space="preserve">Représentante des membres scientifiques</w:t></w:r><w:r><w:rPr/><w:t xml:space="preserve"> de l’École française d’Athènes au sein du Comité éditorial de l’établissement</w:t></w:r><w:br/><w:r><w:rPr><w:b w:val="1"/><w:bCs w:val="1"/></w:rPr><w:t xml:space="preserve">2017</w:t></w:r><w:r><w:rPr/><w:t xml:space="preserve"> Participation au </w:t></w:r><w:r><w:rPr><w:b w:val="1"/><w:bCs w:val="1"/></w:rPr><w:t xml:space="preserve">Comité d’évaluation</w:t></w:r><w:r><w:rPr/><w:t xml:space="preserve"> du laboratoire Centre Camille Jullian (UMR 7299) par l’HCERES, Aix-en-Provence, 24 janvier</w:t></w:r><w:br/><w:r><w:rPr><w:b w:val="1"/><w:bCs w:val="1"/></w:rPr><w:t xml:space="preserve">2016</w:t></w:r><w:r><w:rPr/><w:t xml:space="preserve"> Participation au </w:t></w:r><w:r><w:rPr><w:b w:val="1"/><w:bCs w:val="1"/></w:rPr><w:t xml:space="preserve">Comité d’évaluation</w:t></w:r><w:r><w:rPr/><w:t xml:space="preserve"> de l’École doctorale 355 par l’HCERES, Aix-en-Provence, 17 mai</w:t></w:r><w:br/><w:r><w:rPr/><w:t xml:space="preserve">Représentante de l’École Doctorale 355 lors des </w:t></w:r><w:r><w:rPr><w:b w:val="1"/><w:bCs w:val="1"/></w:rPr><w:t xml:space="preserve">Journées de l’Europe et de l’International</w:t></w:r><w:r><w:rPr/><w:t xml:space="preserve"> de l’Université Aix-Marseille, Marseille, 10-11 mars</w:t></w:r><w:r><w:rPr><w:b w:val="1"/><w:bCs w:val="1"/></w:rPr><w:t xml:space="preserve">2014-2017</w:t></w:r><w:r><w:rPr/><w:t xml:space="preserve"> Représentante des doctorants au sein du </w:t></w:r><w:r><w:rPr><w:b w:val="1"/><w:bCs w:val="1"/></w:rPr><w:t xml:space="preserve">Conseil du laboratoire Centre Camille Jullian</w:t></w:r><w:r><w:rPr/><w:t xml:space="preserve">, Aix-en-Provence</w:t></w:r><w:br/><w:r><w:rPr><w:b w:val="1"/><w:bCs w:val="1"/></w:rPr><w:t xml:space="preserve">2013-2017</w:t></w:r><w:r><w:rPr/><w:t xml:space="preserve"> Membre élu du </w:t></w:r><w:r><w:rPr><w:b w:val="1"/><w:bCs w:val="1"/></w:rPr><w:t xml:space="preserve">Conseil de l’École Doctorale 355</w:t></w:r><w:r><w:rPr/><w:t xml:space="preserve">, Aix-en-Provence</w:t></w:r></w:p><w:p><w:pPr><w:pStyle w:val="Heading1"/></w:pPr><w:r><w:rPr/><w:t xml:space="preserve">Expérience archéologique</w:t></w:r></w:p><w:p><w:pPr><w:numPr><w:ilvl w:val="0"/><w:numId w:val="8"/></w:numPr></w:pPr><w:r><w:rPr><w:b w:val="1"/><w:bCs w:val="1"/></w:rPr><w:t xml:space="preserve">2018-2021</w:t></w:r><w:r><w:rPr/><w:t xml:space="preserve"> Étude épigraphique des décrets de la cité de Délos (site et Musée de Délos)</w:t></w:r></w:p><w:p><w:pPr><w:numPr><w:ilvl w:val="0"/><w:numId w:val="8"/></w:numPr></w:pPr><w:r><w:rPr><w:b w:val="1"/><w:bCs w:val="1"/></w:rPr><w:t xml:space="preserve">2018-2019</w:t></w:r><w:r><w:rPr/><w:t xml:space="preserve"> Inventaire des blocs d'architecture (Musée de Délos) sous la direction de J.-Ch. Moretti et de G. Papadopoulou</w:t></w:r></w:p><w:p><w:pPr><w:numPr><w:ilvl w:val="0"/><w:numId w:val="8"/></w:numPr></w:pPr><w:r><w:rPr><w:b w:val="1"/><w:bCs w:val="1"/></w:rPr><w:t xml:space="preserve">2018</w:t></w:r><w:r><w:rPr/><w:t xml:space="preserve"> Nettoyage archéologique et étude architecturale de l’autel des Muses au sanctuaire de l’Hélicon (Béotie) sous la direction de Y. Kalliontzis</w:t></w:r></w:p><w:p><w:pPr><w:numPr><w:ilvl w:val="0"/><w:numId w:val="8"/></w:numPr></w:pPr><w:r><w:rPr><w:b w:val="1"/><w:bCs w:val="1"/></w:rPr><w:t xml:space="preserve">2018</w:t></w:r><w:r><w:rPr/><w:t xml:space="preserve"> Participation à l’exploration archéologique de l’île de Rhénée (Cyclades) sous la direction de G. Papadopoulou</w:t></w:r></w:p><w:p><w:pPr><w:numPr><w:ilvl w:val="0"/><w:numId w:val="8"/></w:numPr></w:pPr><w:r><w:rPr><w:b w:val="1"/><w:bCs w:val="1"/></w:rPr><w:t xml:space="preserve">2017-2018</w:t></w:r><w:r><w:rPr/><w:t xml:space="preserve"> Inventaire des inscriptions de Délos sous la direction de St. Maillot</w:t></w:r></w:p><w:p><w:pPr><w:numPr><w:ilvl w:val="0"/><w:numId w:val="8"/></w:numPr></w:pPr><w:r><w:rPr><w:b w:val="1"/><w:bCs w:val="1"/></w:rPr><w:t xml:space="preserve">2015</w:t></w:r><w:r><w:rPr/><w:t xml:space="preserve"> Étude du matériel épigraphique et architectural de l’Aphrodision de Délos sous la direction de C. Durvye</w:t></w:r></w:p><w:p><w:pPr><w:numPr><w:ilvl w:val="0"/><w:numId w:val="8"/></w:numPr></w:pPr><w:r><w:rPr><w:b w:val="1"/><w:bCs w:val="1"/></w:rPr><w:t xml:space="preserve">2011</w:t></w:r><w:r><w:rPr/><w:t xml:space="preserve"> Participation aux fouilles d’Amathonte (Chypre) sous la direction de P. Aupert</w:t></w:r></w:p><w:p><w:pPr><w:numPr><w:ilvl w:val="0"/><w:numId w:val="8"/></w:numPr></w:pPr><w:r><w:rPr><w:b w:val="1"/><w:bCs w:val="1"/></w:rPr><w:t xml:space="preserve">2009-2011</w:t></w:r><w:r><w:rPr/><w:t xml:space="preserve"> Participation aux fouilles du site archéologique du Castellas (Murviel-lès-Montpellier, Hérault) sous la direction de P. Thollard</w:t></w:r></w:p><w:p><w:pPr><w:pStyle w:val="Heading1"/></w:pPr><w:r><w:rPr/><w:t xml:space="preserve">Bourses et séjours d'étude</w:t></w:r></w:p><w:p><w:pPr><w:numPr><w:ilvl w:val="0"/><w:numId w:val="9"/></w:numPr></w:pPr><w:r><w:rPr><w:b w:val="1"/><w:bCs w:val="1"/></w:rPr><w:t xml:space="preserve">2018</w:t></w:r><w:r><w:rPr/><w:t xml:space="preserve"> Séjour d’étude organisé dans le cadre de l’échange entre l’École française d’Athènes et l’Institut français d’archéologie orientale, Le Caire-Alexandrie, 11-20 février</w:t></w:r></w:p><w:p><w:pPr><w:numPr><w:ilvl w:val="0"/><w:numId w:val="9"/></w:numPr></w:pPr><w:r><w:rPr><w:b w:val="1"/><w:bCs w:val="1"/></w:rPr><w:t xml:space="preserve">2017</w:t></w:r><w:r><w:rPr/><w:t xml:space="preserve"> Séminaire de formation à l’épigraphie numérique organisé par M. Brunet dans le cadre du programme de recherches </w:t></w:r><w:r><w:rPr><w:i w:val="1"/><w:iCs w:val="1"/></w:rPr><w:t xml:space="preserve">Visible Words</w:t></w:r><w:r><w:rPr/><w:t xml:space="preserve">, Lyon, 18-21 décembre</w:t></w:r></w:p><w:p><w:pPr><w:numPr><w:ilvl w:val="0"/><w:numId w:val="9"/></w:numPr></w:pPr><w:r><w:rPr><w:b w:val="1"/><w:bCs w:val="1"/></w:rPr><w:t xml:space="preserve">2017</w:t></w:r><w:r><w:rPr/><w:t xml:space="preserve"> Séminaire de formation à la numismatique grecque et romaine organisé par A. Perrier, J. Fournier, O. Picard (École française d’Athènes), Athènes-Thasos, 10-22 octobre</w:t></w:r></w:p><w:p><w:pPr><w:numPr><w:ilvl w:val="0"/><w:numId w:val="9"/></w:numPr></w:pPr><w:r><w:rPr><w:b w:val="1"/><w:bCs w:val="1"/></w:rPr><w:t xml:space="preserve">2016</w:t></w:r><w:r><w:rPr/><w:t xml:space="preserve"> Boursière de l’École française d’Athènes</w:t></w:r></w:p><w:p><w:pPr><w:numPr><w:ilvl w:val="0"/><w:numId w:val="9"/></w:numPr></w:pPr><w:r><w:rPr><w:b w:val="1"/><w:bCs w:val="1"/></w:rPr><w:t xml:space="preserve">2016</w:t></w:r><w:r><w:rPr/><w:t xml:space="preserve"> Séminaire de formation pratique au relevé architectural et initiation aux pratiques traditionnelles et modernes de relevé et de restitution appliquées à l’archéologie antique (topographie, photogrammétrie, orthophotographie), organisé par l’Institut de recherche sur l’architecture antique (USR 3155), Aix-en-Provence, 7-9 juin</w:t></w:r></w:p><w:p><w:pPr><w:numPr><w:ilvl w:val="0"/><w:numId w:val="9"/></w:numPr></w:pPr><w:r><w:rPr><w:b w:val="1"/><w:bCs w:val="1"/></w:rPr><w:t xml:space="preserve">2016</w:t></w:r><w:r><w:rPr/><w:t xml:space="preserve"> Stage de formation à la taille de pierre traditionnelle et à la sculpture ornementale, organisé par le Centre International Construction et Patrimoine, Viviers (Ardèche), 28-29 mai</w:t></w:r></w:p><w:p><w:pPr><w:numPr><w:ilvl w:val="0"/><w:numId w:val="9"/></w:numPr></w:pPr><w:r><w:rPr><w:b w:val="1"/><w:bCs w:val="1"/></w:rPr><w:t xml:space="preserve">2015</w:t></w:r><w:r><w:rPr/><w:t xml:space="preserve"> Boursière de l’École française d’Athènes</w:t></w:r></w:p><w:p><w:pPr><w:numPr><w:ilvl w:val="0"/><w:numId w:val="9"/></w:numPr></w:pPr><w:r><w:rPr><w:b w:val="1"/><w:bCs w:val="1"/></w:rPr><w:t xml:space="preserve">2015</w:t></w:r><w:r><w:rPr/><w:t xml:space="preserve"> Séminaire de formation organisé par A. Cannavò (École française d’Athènes) : </w:t></w:r><w:r><w:rPr><w:i w:val="1"/><w:iCs w:val="1"/></w:rPr><w:t xml:space="preserve">Dynamiques spatiales et territoriales à Chypre de l’Âge du Bronze récent à l’époque hellénistique</w:t></w:r><w:r><w:rPr/><w:t xml:space="preserve">, Amathonte, 30 septembre-10 octobre</w:t></w:r></w:p><w:p><w:pPr><w:numPr><w:ilvl w:val="0"/><w:numId w:val="9"/></w:numPr></w:pPr><w:r><w:rPr><w:b w:val="1"/><w:bCs w:val="1"/></w:rPr><w:t xml:space="preserve">2011</w:t></w:r><w:r><w:rPr/><w:t xml:space="preserve"> Boursière du programme européen Erasmus : séjour d’étude à l’université de Chypre, Nicosie, août-décembre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BORLENGHI Aldo, CHILLET Clément, HOLLARD Virginie, LOPEZ-RABATEL Liliane, MORETTI Jean-Charles (dir.), Voter en Grèce, à Rome et en Gaule. Pratiques, lieux et finalités (Histoire & Épigraphie, 1), Lyon, MOM éditions, 2019, 1 vol. 21 × 30 528 p ., 128 ill.</w:t></w:r></w:hyperlink></w:p><w:p><w:pPr/><w:hyperlink r:id="rId12" w:history="1"><w:r><w:rPr><w:color w:val="#410a8c"/><w:u w:val="single"/></w:rPr><w:t xml:space="preserve">Anaïs Michel</w:t></w:r></w:hyperlink></w:p><w:p><w:pPr/><w:r><w:rPr><w:i w:val="1"/><w:iCs w:val="1"/></w:rPr><w:t xml:space="preserve">Revue archéologique</w:t></w:r><w:r><w:rPr/><w:t xml:space="preserve">, 2021</w:t></w:r></w:p><w:p><w:pPr/><w:r><w:rPr/><w:t xml:space="preserve">Article dans une revue</w:t></w:r><w:r><w:rPr/><w:t xml:space="preserve"> (compte-rendu de lecture)</w:t></w:r></w:p><w:p><w:pPr/><w:hyperlink r:id="rId11" w:history="1"><w:r><w:rPr><w:color w:val="#410a8c"/><w:u w:val="single"/></w:rPr><w:t xml:space="preserve">hal-03503900v1</w:t></w:r></w:hyperlink></w:p></w:tc></w:tr><w:tr><w:trPr/><w:tc><w:tcPr><w:noWrap/></w:tcPr><w:p><w:pPr><w:spacing w:after="200"/></w:pPr><w:hyperlink r:id="rId13" w:history="1"><w:r><w:rPr><w:color w:val="1e198e"/><w:b w:val="1"/><w:bCs w:val="1"/><w:u w:val="single"/></w:rPr><w:t xml:space="preserve">Arsinoe Philadelphus in Cyprus</w:t></w:r></w:hyperlink></w:p><w:p><w:pPr/><w:hyperlink r:id="rId12" w:history="1"><w:r><w:rPr><w:color w:val="#410a8c"/><w:u w:val="single"/></w:rPr><w:t xml:space="preserve">Anaïs Michel</w:t></w:r></w:hyperlink></w:p><w:p><w:pPr/><w:r><w:rPr><w:i w:val="1"/><w:iCs w:val="1"/></w:rPr><w:t xml:space="preserve">Kyprios Character. History, Archaeology &amp; Numismatics of Ancient Cyprus</w:t></w:r><w:r><w:rPr/><w:t xml:space="preserve">, 2021</w:t></w:r></w:p><w:p><w:pPr/><w:r><w:rPr/><w:t xml:space="preserve">Article dans une revue</w:t></w:r></w:p><w:p><w:pPr/><w:hyperlink r:id="rId13" w:history="1"><w:r><w:rPr><w:color w:val="#410a8c"/><w:u w:val="single"/></w:rPr><w:t xml:space="preserve">halshs-03094270v1</w:t></w:r></w:hyperlink></w:p></w:tc></w:tr><w:tr><w:trPr/><w:tc><w:tcPr><w:noWrap/></w:tcPr><w:p><w:pPr><w:spacing w:after="200"/></w:pPr><w:hyperlink r:id="rId14" w:history="1"><w:r><w:rPr><w:color w:val="1e198e"/><w:b w:val="1"/><w:bCs w:val="1"/><w:u w:val="single"/></w:rPr><w:t xml:space="preserve">Enquête préliminaire sur la visibilité des femmes dans les inscriptions chypriotes à l’époque hellénistique</w:t></w:r></w:hyperlink></w:p><w:p><w:pPr/><w:hyperlink r:id="rId12" w:history="1"><w:r><w:rPr><w:color w:val="#410a8c"/><w:u w:val="single"/></w:rPr><w:t xml:space="preserve">Anaïs Michel</w:t></w:r></w:hyperlink></w:p><w:p><w:pPr/><w:r><w:rPr><w:i w:val="1"/><w:iCs w:val="1"/></w:rPr><w:t xml:space="preserve">Cahiers du Centre d'Etudes Chypriotes</w:t></w:r><w:r><w:rPr/><w:t xml:space="preserve">, 2020</w:t></w:r></w:p><w:p><w:pPr/><w:r><w:rPr/><w:t xml:space="preserve">Article dans une revue</w:t></w:r></w:p><w:p><w:pPr/><w:hyperlink r:id="rId14" w:history="1"><w:r><w:rPr><w:color w:val="#410a8c"/><w:u w:val="single"/></w:rPr><w:t xml:space="preserve">hal-03503855v1</w:t></w:r></w:hyperlink></w:p></w:tc></w:tr><w:tr><w:trPr/><w:tc><w:tcPr><w:noWrap/></w:tcPr><w:p><w:pPr><w:spacing w:after="200"/></w:pPr><w:hyperlink r:id="rId15" w:history="1"><w:r><w:rPr><w:color w:val="1e198e"/><w:b w:val="1"/><w:bCs w:val="1"/><w:u w:val="single"/></w:rPr><w:t xml:space="preserve">Décret des Déliens en l'honneur d'Apollônidès de Chersonèsos</w:t></w:r></w:hyperlink></w:p><w:p><w:pPr/><w:hyperlink r:id="rId12" w:history="1"><w:r><w:rPr><w:color w:val="#410a8c"/><w:u w:val="single"/></w:rPr><w:t xml:space="preserve">Anaïs Michel</w:t></w:r></w:hyperlink></w:p><w:p><w:pPr/><w:r><w:rPr><w:i w:val="1"/><w:iCs w:val="1"/></w:rPr><w:t xml:space="preserve">Bulletin de Correspondance Hellénique</w:t></w:r><w:r><w:rPr/><w:t xml:space="preserve">, A paraître, 143 (2)</w:t></w:r></w:p><w:p><w:pPr/><w:r><w:rPr/><w:t xml:space="preserve">Article dans une revue</w:t></w:r></w:p><w:p><w:pPr/><w:hyperlink r:id="rId15" w:history="1"><w:r><w:rPr><w:color w:val="#410a8c"/><w:u w:val="single"/></w:rPr><w:t xml:space="preserve">halshs-03000817v1</w:t></w:r></w:hyperlink></w:p></w:tc></w:tr><w:tr><w:trPr/><w:tc><w:tcPr><w:noWrap/></w:tcPr><w:p><w:pPr><w:spacing w:after="200"/></w:pPr><w:hyperlink r:id="rId16" w:history="1"><w:r><w:rPr><w:color w:val="1e198e"/><w:b w:val="1"/><w:bCs w:val="1"/><w:u w:val="single"/></w:rPr><w:t xml:space="preserve">Chypre sous la domination des Ptolémées : l’apport des inscriptions hellénistiques de Chypre</w:t></w:r></w:hyperlink></w:p><w:p><w:pPr/><w:hyperlink r:id="rId12" w:history="1"><w:r><w:rPr><w:color w:val="#410a8c"/><w:u w:val="single"/></w:rPr><w:t xml:space="preserve">Anaïs Michel</w:t></w:r></w:hyperlink></w:p><w:p><w:pPr/><w:r><w:rPr><w:i w:val="1"/><w:iCs w:val="1"/></w:rPr><w:t xml:space="preserve">Circé. Histoire, savoirs, sociétés</w:t></w:r><w:r><w:rPr/><w:t xml:space="preserve">, 2018, 10</w:t></w:r></w:p><w:p><w:pPr/><w:r><w:rPr/><w:t xml:space="preserve">Article dans une revue</w:t></w:r></w:p><w:p><w:pPr/><w:hyperlink r:id="rId16" w:history="1"><w:r><w:rPr><w:color w:val="#410a8c"/><w:u w:val="single"/></w:rPr><w:t xml:space="preserve">hal-02505225v1</w:t></w:r></w:hyperlink></w:p></w:tc></w:tr><w:tr><w:trPr/><w:tc><w:tcPr><w:noWrap/></w:tcPr><w:p><w:pPr><w:spacing w:after="200"/></w:pPr><w:hyperlink r:id="rId17" w:history="1"><w:r><w:rPr><w:color w:val="1e198e"/><w:b w:val="1"/><w:bCs w:val="1"/><w:u w:val="single"/></w:rPr><w:t xml:space="preserve">Bulletin épigraphique :Chypre</w:t></w:r></w:hyperlink></w:p><w:p><w:pPr/><w:hyperlink r:id="rId12" w:history="1"><w:r><w:rPr><w:color w:val="#410a8c"/><w:u w:val="single"/></w:rPr><w:t xml:space="preserve">Anaïs Michel</w:t></w:r></w:hyperlink></w:p><w:p><w:pPr/><w:r><w:rPr><w:i w:val="1"/><w:iCs w:val="1"/></w:rPr><w:t xml:space="preserve">Revue des Études Grecques</w:t></w:r><w:r><w:rPr/><w:t xml:space="preserve">, 2018</w:t></w:r></w:p><w:p><w:pPr/><w:r><w:rPr/><w:t xml:space="preserve">Article dans une revue</w:t></w:r></w:p><w:p><w:pPr/><w:hyperlink r:id="rId17" w:history="1"><w:r><w:rPr><w:color w:val="#410a8c"/><w:u w:val="single"/></w:rPr><w:t xml:space="preserve">hal-02505231v1</w:t></w:r></w:hyperlink></w:p></w:tc></w:tr><w:tr><w:trPr/><w:tc><w:tcPr><w:noWrap/></w:tcPr><w:p><w:pPr><w:spacing w:after="200"/></w:pPr><w:hyperlink r:id="rId18" w:history="1"><w:r><w:rPr><w:color w:val="1e198e"/><w:b w:val="1"/><w:bCs w:val="1"/><w:u w:val="single"/></w:rPr><w:t xml:space="preserve">Chypre dans le nouvel ordre méditerranéen de l’époque hellénistique. Approches épigraphiques</w:t></w:r></w:hyperlink></w:p><w:p><w:pPr/><w:hyperlink r:id="rId12" w:history="1"><w:r><w:rPr><w:color w:val="#410a8c"/><w:u w:val="single"/></w:rPr><w:t xml:space="preserve">Anaïs Michel</w:t></w:r></w:hyperlink></w:p><w:p><w:pPr/><w:r><w:rPr><w:i w:val="1"/><w:iCs w:val="1"/></w:rPr><w:t xml:space="preserve">Cahiers du Centre d'Etudes Chypriotes</w:t></w:r><w:r><w:rPr/><w:t xml:space="preserve">, 2016, 46, pp.289-304</w:t></w:r></w:p><w:p><w:pPr/><w:r><w:rPr/><w:t xml:space="preserve">Article dans une revue</w:t></w:r></w:p><w:p><w:pPr/><w:hyperlink r:id="rId18" w:history="1"><w:r><w:rPr><w:color w:val="#410a8c"/><w:u w:val="single"/></w:rPr><w:t xml:space="preserve">hal-02505228v1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Chypre à l’épreuve de la domination lagide</w:t></w:r></w:hyperlink></w:p><w:p><w:pPr/><w:hyperlink r:id="rId12" w:history="1"><w:r><w:rPr><w:color w:val="#410a8c"/><w:u w:val="single"/></w:rPr><w:t xml:space="preserve">Anaïs Michel</w:t></w:r></w:hyperlink></w:p><w:p><w:pPr/><w:r><w:rPr/><w:t xml:space="preserve">393, 2020, Bibliothèque des Ecoles françaises d'Athènes et de Rome, 978-2-86958-464-8</w:t></w:r></w:p><w:p><w:pPr/><w:r><w:rPr/><w:t xml:space="preserve">Ouvrages</w:t></w:r></w:p><w:p><w:pPr/><w:hyperlink r:id="rId19" w:history="1"><w:r><w:rPr><w:color w:val="#410a8c"/><w:u w:val="single"/></w:rPr><w:t xml:space="preserve">halshs-03150769v1</w:t></w:r></w:hyperlink></w:p></w:tc></w:tr><w:tr><w:trPr/><w:tc><w:tcPr><w:noWrap/></w:tcPr><w:p><w:pPr><w:spacing w:after="200"/></w:pPr><w:hyperlink r:id="rId20" w:history="1"><w:r><w:rPr><w:color w:val="1e198e"/><w:b w:val="1"/><w:bCs w:val="1"/><w:u w:val="single"/></w:rPr><w:t xml:space="preserve">Cléopâtre en Abyme. Aux frontières de la mythistoire et de la littérature.</w:t></w:r></w:hyperlink></w:p><w:p><w:pPr/><w:hyperlink r:id="rId21" w:history="1"><w:r><w:rPr><w:color w:val="#410a8c"/><w:u w:val="single"/></w:rPr><w:t xml:space="preserve">Sydney H. Aufrère</w:t></w:r></w:hyperlink><w:r><w:rPr/><w:t xml:space="preserve">,</w:t></w:r><w:hyperlink r:id="rId12" w:history="1"><w:r><w:rPr><w:color w:val="#410a8c"/><w:u w:val="single"/></w:rPr><w:t xml:space="preserve">Anaïs Michel</w:t></w:r></w:hyperlink></w:p><w:p><w:pPr/><w:r><w:rPr/><w:t xml:space="preserve">Sydney Hervé Aufrère; Anaïs Michel. L'Harmattan, 2018, 978-2-343-14166-4</w:t></w:r></w:p><w:p><w:pPr/><w:r><w:rPr/><w:t xml:space="preserve">Ouvrages</w:t></w:r></w:p><w:p><w:pPr/><w:hyperlink r:id="rId20" w:history="1"><w:r><w:rPr><w:color w:val="#410a8c"/><w:u w:val="single"/></w:rPr><w:t xml:space="preserve">hal-02505222v1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Délos et les îles invisibles.</w:t></w:r></w:hyperlink></w:p><w:p><w:pPr/><w:hyperlink r:id="rId12" w:history="1"><w:r><w:rPr><w:color w:val="#410a8c"/><w:u w:val="single"/></w:rPr><w:t xml:space="preserve">Anaïs Michel</w:t></w:r></w:hyperlink></w:p><w:p><w:pPr/><w:r><w:rPr/><w:t xml:space="preserve">Alessandra Inglese. </w:t></w:r><w:r><w:rPr><w:i w:val="1"/><w:iCs w:val="1"/></w:rPr><w:t xml:space="preserve">EPIGRAMMATA 5 Dinamiche Politiche e Istituzionali nell’Epigrafia delle Cicladi</w:t></w:r><w:r><w:rPr/><w:t xml:space="preserve">, 2020, 978-88-99846-45-9</w:t></w:r></w:p><w:p><w:pPr/><w:r><w:rPr/><w:t xml:space="preserve">Chapitre d'ouvrage</w:t></w:r></w:p><w:p><w:pPr/><w:hyperlink r:id="rId22" w:history="1"><w:r><w:rPr><w:color w:val="#410a8c"/><w:u w:val="single"/></w:rPr><w:t xml:space="preserve">halshs-03000788v1</w:t></w:r></w:hyperlink></w:p></w:tc></w:tr><w:tr><w:trPr/><w:tc><w:tcPr><w:noWrap/></w:tcPr><w:p><w:pPr><w:spacing w:after="200"/></w:pPr><w:hyperlink r:id="rId23" w:history="1"><w:r><w:rPr><w:color w:val="1e198e"/><w:b w:val="1"/><w:bCs w:val="1"/><w:u w:val="single"/></w:rPr><w:t xml:space="preserve">Portraits from the Hellenistic City of Amathus: the Contribution of Epigraphy to the Understanding of a Heterogeneous Identity</w:t></w:r></w:hyperlink></w:p><w:p><w:pPr/><w:hyperlink r:id="rId12" w:history="1"><w:r><w:rPr><w:color w:val="#410a8c"/><w:u w:val="single"/></w:rPr><w:t xml:space="preserve">Anaïs Michel</w:t></w:r></w:hyperlink></w:p><w:p><w:pPr/><w:r><w:rPr/><w:t xml:space="preserve">D. Glörfeld; K. Kittig; B. Mörstadt; C. von Rüden. </w:t></w:r><w:r><w:rPr><w:i w:val="1"/><w:iCs w:val="1"/></w:rPr><w:t xml:space="preserve">The Many Face(t)s of Cyprus, 14th Meeting of Postgraduate Cypriote Archaeology</w:t></w:r><w:r><w:rPr/><w:t xml:space="preserve">, 324, Verlag Dr. Rudolf Habelt GmbH, pp.137-148, 2019, Universitätsforschungen zur Prähistorischen Archäologie</w:t></w:r></w:p><w:p><w:pPr/><w:r><w:rPr/><w:t xml:space="preserve">Chapitre d'ouvrage</w:t></w:r></w:p><w:p><w:pPr/><w:hyperlink r:id="rId23" w:history="1"><w:r><w:rPr><w:color w:val="#410a8c"/><w:u w:val="single"/></w:rPr><w:t xml:space="preserve">hal-02505211v1</w:t></w:r></w:hyperlink></w:p></w:tc></w:tr><w:tr><w:trPr/><w:tc><w:tcPr><w:noWrap/></w:tcPr><w:p><w:pPr><w:spacing w:after="200"/></w:pPr><w:hyperlink r:id="rId24" w:history="1"><w:r><w:rPr><w:color w:val="1e198e"/><w:b w:val="1"/><w:bCs w:val="1"/><w:u w:val="single"/></w:rPr><w:t xml:space="preserve">Enjeux politiques et idéologiques de l’île de Chypre au crépuscule de la dynastie lagide</w:t></w:r></w:hyperlink></w:p><w:p><w:pPr/><w:hyperlink r:id="rId12" w:history="1"><w:r><w:rPr><w:color w:val="#410a8c"/><w:u w:val="single"/></w:rPr><w:t xml:space="preserve">Anaïs Michel</w:t></w:r></w:hyperlink></w:p><w:p><w:pPr/><w:r><w:rPr><w:i w:val="1"/><w:iCs w:val="1"/></w:rPr><w:t xml:space="preserve">Cléopâtre en Abyme. Aux frontières de la mythistoire et de la littérature : [Journée d'étude intitulée "Cléopâtre : personnage historique, personnage littéraire", Aix-en-Provence, 7 juin 2014 dans le cadre des 25e Journées de l'Antiquité]</w:t></w:r><w:r><w:rPr/><w:t xml:space="preserve">, L'Harmattan, 2018, Collection Kubaba. Série Antiquité, 978-2-343-14166-4</w:t></w:r></w:p><w:p><w:pPr/><w:r><w:rPr/><w:t xml:space="preserve">Chapitre d'ouvrage</w:t></w:r></w:p><w:p><w:pPr/><w:hyperlink r:id="rId24" w:history="1"><w:r><w:rPr><w:color w:val="#410a8c"/><w:u w:val="single"/></w:rPr><w:t xml:space="preserve">hal-02505230v1</w:t></w:r></w:hyperlink></w:p></w:tc></w:tr><w:tr><w:trPr/><w:tc><w:tcPr><w:noWrap/></w:tcPr><w:p><w:pPr><w:spacing w:after="200"/></w:pPr><w:hyperlink r:id="rId25" w:history="1"><w:r><w:rPr><w:color w:val="1e198e"/><w:b w:val="1"/><w:bCs w:val="1"/><w:u w:val="single"/></w:rPr><w:t xml:space="preserve">Cypriot Society and Identity in Hellenistic Times: some Observations on the Epigraphic Evidence</w:t></w:r></w:hyperlink></w:p><w:p><w:pPr/><w:hyperlink r:id="rId12" w:history="1"><w:r><w:rPr><w:color w:val="#410a8c"/><w:u w:val="single"/></w:rPr><w:t xml:space="preserve">Anaïs Michel</w:t></w:r></w:hyperlink></w:p><w:p><w:pPr/><w:r><w:rPr/><w:t xml:space="preserve">Luca Bombardieri; Marialucia Amadio; Francesca Dolcetti. </w:t></w:r><w:r><w:rPr><w:i w:val="1"/><w:iCs w:val="1"/></w:rPr><w:t xml:space="preserve">Ancient Cyprus, an Unexpected Journey: Communities in Continuity and Transition</w:t></w:r><w:r><w:rPr/><w:t xml:space="preserve">, pp.153-172, 2017, 978-88-7575-254-5</w:t></w:r></w:p><w:p><w:pPr/><w:r><w:rPr/><w:t xml:space="preserve">Chapitre d'ouvrage</w:t></w:r></w:p><w:p><w:pPr/><w:hyperlink r:id="rId25" w:history="1"><w:r><w:rPr><w:color w:val="#410a8c"/><w:u w:val="single"/></w:rPr><w:t xml:space="preserve">halshs-02501221v1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Premières observations matérielles sur les décrets des Déliens</w:t></w:r></w:hyperlink></w:p><w:p><w:pPr/><w:hyperlink r:id="rId12" w:history="1"><w:r><w:rPr><w:color w:val="#410a8c"/><w:u w:val="single"/></w:rPr><w:t xml:space="preserve">Anaïs Michel</w:t></w:r></w:hyperlink></w:p><w:p><w:pPr/><w:r><w:rPr/><w:t xml:space="preserve">2020</w:t></w:r></w:p><w:p><w:pPr/><w:r><w:rPr/><w:t xml:space="preserve">Pré-publication, Document de travail</w:t></w:r></w:p><w:p><w:pPr/><w:hyperlink r:id="rId26" w:history="1"><w:r><w:rPr><w:color w:val="#410a8c"/><w:u w:val="single"/></w:rPr><w:t xml:space="preserve">hal-03503904v1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3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1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4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3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2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A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2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D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A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nais.michel@protonmail.com" TargetMode="External"/><Relationship Id="rId9" Type="http://schemas.openxmlformats.org/officeDocument/2006/relationships/hyperlink" Target="http://www.eie.gr/nhrf/institutes/igra/cvs/cv-AnaisMichel-en.pdf" TargetMode="External"/><Relationship Id="rId10" Type="http://schemas.openxmlformats.org/officeDocument/2006/relationships/hyperlink" Target="https://amefa.hypotheses.org/" TargetMode="External"/><Relationship Id="rId11" Type="http://schemas.openxmlformats.org/officeDocument/2006/relationships/hyperlink" Target="https://hal.science/hal-03503900v1" TargetMode="External"/><Relationship Id="rId12" Type="http://schemas.openxmlformats.org/officeDocument/2006/relationships/hyperlink" Target="https://hal.science/search/index/?q=*&amp;authFullName_s=Ana&#239;s Michel" TargetMode="External"/><Relationship Id="rId13" Type="http://schemas.openxmlformats.org/officeDocument/2006/relationships/hyperlink" Target="https://shs.hal.science/halshs-03094270v1" TargetMode="External"/><Relationship Id="rId14" Type="http://schemas.openxmlformats.org/officeDocument/2006/relationships/hyperlink" Target="https://hal.science/hal-03503855v1" TargetMode="External"/><Relationship Id="rId15" Type="http://schemas.openxmlformats.org/officeDocument/2006/relationships/hyperlink" Target="https://shs.hal.science/halshs-03000817v1" TargetMode="External"/><Relationship Id="rId16" Type="http://schemas.openxmlformats.org/officeDocument/2006/relationships/hyperlink" Target="https://hal.science/hal-02505225v1" TargetMode="External"/><Relationship Id="rId17" Type="http://schemas.openxmlformats.org/officeDocument/2006/relationships/hyperlink" Target="https://hal.science/hal-02505231v1" TargetMode="External"/><Relationship Id="rId18" Type="http://schemas.openxmlformats.org/officeDocument/2006/relationships/hyperlink" Target="https://hal.science/hal-02505228v1" TargetMode="External"/><Relationship Id="rId19" Type="http://schemas.openxmlformats.org/officeDocument/2006/relationships/hyperlink" Target="https://shs.hal.science/halshs-03150769v1" TargetMode="External"/><Relationship Id="rId20" Type="http://schemas.openxmlformats.org/officeDocument/2006/relationships/hyperlink" Target="https://hal.science/hal-02505222v1" TargetMode="External"/><Relationship Id="rId21" Type="http://schemas.openxmlformats.org/officeDocument/2006/relationships/hyperlink" Target="https://hal.science/search/index/?q=*&amp;authFullName_s=Sydney H. Aufr&#232;re" TargetMode="External"/><Relationship Id="rId22" Type="http://schemas.openxmlformats.org/officeDocument/2006/relationships/hyperlink" Target="https://shs.hal.science/halshs-03000788v1" TargetMode="External"/><Relationship Id="rId23" Type="http://schemas.openxmlformats.org/officeDocument/2006/relationships/hyperlink" Target="https://hal.science/hal-02505211v1" TargetMode="External"/><Relationship Id="rId24" Type="http://schemas.openxmlformats.org/officeDocument/2006/relationships/hyperlink" Target="https://hal.science/hal-02505230v1" TargetMode="External"/><Relationship Id="rId25" Type="http://schemas.openxmlformats.org/officeDocument/2006/relationships/hyperlink" Target="https://shs.hal.science/halshs-02501221v1" TargetMode="External"/><Relationship Id="rId26" Type="http://schemas.openxmlformats.org/officeDocument/2006/relationships/hyperlink" Target="https://hal.science/hal-03503904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MICHEL</dc:title>
  <dc:description>CV</dc:description>
  <dc:subject/>
  <cp:keywords/>
  <cp:category/>
  <cp:lastModifiedBy/>
  <dcterms:created xsi:type="dcterms:W3CDTF">2026-05-09T12:25:44+02:00</dcterms:created>
  <dcterms:modified xsi:type="dcterms:W3CDTF">2026-05-09T12:25:44+02:00</dcterms:modified>
</cp:coreProperties>
</file>

<file path=docProps/custom.xml><?xml version="1.0" encoding="utf-8"?>
<Properties xmlns="http://schemas.openxmlformats.org/officeDocument/2006/custom-properties" xmlns:vt="http://schemas.openxmlformats.org/officeDocument/2006/docPropsVTypes"/>
</file>