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Anatole Grimaldi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anatole-grimaldi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0009-0006-8003-6995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Anatole Grimaldi est doctorant en Sciences de l’information et de la communication à l’Université de Lorraine (Crem) sous la direction du Pr. Michaël Bourgatte. Il est également chargé d’enseignement à l’Institut Catholique de Paris au sein de la Licence Information et communication. Depuis avril 2025, Anatole Grimaldi est ingénieur d’études en charge de la coordination scientifique du projet européen OASIS - Open Audiovisual Science Innovation Scheme - afin de contribuer au développement de la plateforme d’analyse de vidéos Celluloid. L'objectif de ses recherches est d'utiliser la méthode socio-sémiotique pour analyser trois nouveaux médias français de réinformation d’extrême droite sur YouTube, à savoir : VA Plus, Boulevard Voltaire, Frontières.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des médias de réinformation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Centre de recherche sur les médiations</w:t>
            </w:r>
            <w:r>
              <w:rPr/>
              <w:t xml:space="preserve">, Université de Lorraine,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virale une rumeur transphobe pour prétendre défendre la liberté d’expression : l’exemple de l’ « Affaire Jean-Michel Trogneux »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de réaction : répertoires nationaux et transnationaux</w:t>
            </w:r>
            <w:r>
              <w:rPr/>
              <w:t xml:space="preserve">, Université Libre de Bruxelles; Maison des sciences humaines; Centre AmericaS, Sep 2025,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gestes infra-ordinaires en contexte numérique : retour sur les vidéos et les annotations du Projet Perec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geste et le geste numériques</w:t>
            </w:r>
            <w:r>
              <w:rPr/>
              <w:t xml:space="preserve">, Groupe de recherche Intergestes; Université Le Havre Normandie, Jun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Audiovisual Corpora in the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Dariah-HR International Conference Digitial Humanities &amp; Heritage 2025</w:t>
            </w:r>
            <w:r>
              <w:rPr/>
              <w:t xml:space="preserve">, Dariah-HR, Oct 2025, Osijek,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des médias de réinformation d'extrême droite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Centre de recherche sur les médiations</w:t>
            </w:r>
            <w:r>
              <w:rPr/>
              <w:t xml:space="preserve">, Université de Lorraine, Mar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l'herméneutique de textes littéraires à l'aune des annotations vidéos : le cas du Projet Perec sur Celluloid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usages et pratiques numériques "nouvelles" en Humanités</w:t>
            </w:r>
            <w:r>
              <w:rPr/>
              <w:t xml:space="preserve">, Humanistica; Université Cheikh Anta Diop de Dakar, Apr 2025, Dakar (Sénégal),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mutations et pouvoirs de la vidéo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Bourgatte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Centre de recherche sur les médiations (Crem) /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hal-05386683v1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9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tole-grimaldi" TargetMode="External"/><Relationship Id="rId9" Type="http://schemas.openxmlformats.org/officeDocument/2006/relationships/hyperlink" Target="https://orcid.org/0009-0006-8003-6995" TargetMode="External"/><Relationship Id="rId10" Type="http://schemas.openxmlformats.org/officeDocument/2006/relationships/hyperlink" Target="https://hal.science/hal-05305041v1" TargetMode="External"/><Relationship Id="rId11" Type="http://schemas.openxmlformats.org/officeDocument/2006/relationships/hyperlink" Target="https://hal.science/search/index/?q=*&amp;authFullName_s=Anatole Grimaldi" TargetMode="External"/><Relationship Id="rId12" Type="http://schemas.openxmlformats.org/officeDocument/2006/relationships/hyperlink" Target="https://hal.science/hal-05271291v1" TargetMode="External"/><Relationship Id="rId13" Type="http://schemas.openxmlformats.org/officeDocument/2006/relationships/hyperlink" Target="https://hal.science/hal-05148987v1" TargetMode="External"/><Relationship Id="rId14" Type="http://schemas.openxmlformats.org/officeDocument/2006/relationships/hyperlink" Target="https://hal.science/hal-05375401v1" TargetMode="External"/><Relationship Id="rId15" Type="http://schemas.openxmlformats.org/officeDocument/2006/relationships/hyperlink" Target="https://hal.science/hal-05386746v1" TargetMode="External"/><Relationship Id="rId16" Type="http://schemas.openxmlformats.org/officeDocument/2006/relationships/hyperlink" Target="https://hal.science/hal-05150081v1" TargetMode="External"/><Relationship Id="rId17" Type="http://schemas.openxmlformats.org/officeDocument/2006/relationships/hyperlink" Target="https://hal.science/hal-05386707v1" TargetMode="External"/><Relationship Id="rId18" Type="http://schemas.openxmlformats.org/officeDocument/2006/relationships/hyperlink" Target="https://hal.science/search/index/?q=*&amp;authFullName_s=Peppe Cavallari" TargetMode="External"/><Relationship Id="rId19" Type="http://schemas.openxmlformats.org/officeDocument/2006/relationships/hyperlink" Target="https://hal.science/hal-05386683v1" TargetMode="External"/><Relationship Id="rId20" Type="http://schemas.openxmlformats.org/officeDocument/2006/relationships/hyperlink" Target="https://hal.science/search/index/?q=*&amp;authFullName_s=Micha&#235;l Bourgatt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Grimaldi</dc:title>
  <dc:description>CV</dc:description>
  <dc:subject/>
  <cp:keywords/>
  <cp:category/>
  <cp:lastModifiedBy/>
  <dcterms:created xsi:type="dcterms:W3CDTF">2026-03-09T21:06:25+01:00</dcterms:created>
  <dcterms:modified xsi:type="dcterms:W3CDTF">2026-03-09T21:06:25+01:00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