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Tatiana ANDRE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andre-tatiana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0000-0001-9418-6982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13" w:history="1"><w:r><w:rPr><w:color w:val="#410a8c"/><w:u w:val="single"/></w:rPr><w:t xml:space="preserve">Anne Mailloux</w:t></w:r></w:hyperlink><w:r><w:rPr/><w:t xml:space="preserve">,</w:t></w:r><w:hyperlink r:id="rId14" w:history="1"><w:r><w:rPr><w:color w:val="#410a8c"/><w:u w:val="single"/></w:rPr><w:t xml:space="preserve">Myriam Sternberg</w:t></w:r></w:hyperlink><w:r><w:rPr/><w:t xml:space="preserve">,</w:t></w:r><w:hyperlink r:id="rId15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6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tour de l’Acapte (Var)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9" w:history="1"><w:r><w:rPr><w:color w:val="#410a8c"/><w:u w:val="single"/></w:rPr><w:t xml:space="preserve">C. Rouvier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20" w:history="1"><w:r><w:rPr><w:color w:val="#410a8c"/><w:u w:val="single"/></w:rPr><w:t xml:space="preserve">Yann Ardagna</w:t></w:r></w:hyperlink><w:r><w:rPr/><w:t xml:space="preserve">,</w:t></w:r><w:hyperlink r:id="rId21" w:history="1"><w:r><w:rPr><w:color w:val="#410a8c"/><w:u w:val="single"/></w:rPr><w:t xml:space="preserve">Laurent Maggiori</w:t></w:r></w:hyperlink></w:p><w:p><w:pPr/><w:r><w:rPr><w:i w:val="1"/><w:iCs w:val="1"/></w:rPr><w:t xml:space="preserve">Bulletin archéologique de Provence</w:t></w:r><w:r><w:rPr/><w:t xml:space="preserve">, 2020, 41, pp.57-85</w:t></w:r></w:p><w:p><w:pPr/><w:r><w:rPr/><w:t xml:space="preserve">Article dans une revue</w:t></w:r></w:p><w:p><w:pPr/><w:hyperlink r:id="rId17" w:history="1"><w:r><w:rPr><w:color w:val="#410a8c"/><w:u w:val="single"/></w:rPr><w:t xml:space="preserve">halshs-03163876v1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Acquisition and Management of Aquatic Resources in Fos-sur Mer, Provence, France (11th–14th century AD). Archaeoichthyological Results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Fish’n Bones. Proceedings of the XXI Fish Remains Working Group International Conference</w:t></w:r><w:r><w:rPr/><w:t xml:space="preserve">, Aug 2022, Vienna (2026), Austria. </w:t></w:r><w:r><w:rPr><w:i w:val="1"/><w:iCs w:val="1"/></w:rPr><w:t xml:space="preserve">ErghÖJh</w:t></w:r><w:r><w:rPr/><w:t xml:space="preserve">, 21, Holzhausen Verlag GmbH, 2026</w:t></w:r></w:p><w:p><w:pPr/><w:r><w:rPr/><w:t xml:space="preserve">Proceedings/Recueil des communications</w:t></w:r></w:p><w:p><w:pPr/><w:hyperlink r:id="rId22" w:history="1"><w:r><w:rPr><w:color w:val="#410a8c"/><w:u w:val="single"/></w:rPr><w:t xml:space="preserve">hal-05320548v1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20 000 os sous la terre&amp;quot; : L'étude des restes de poisson au Moyen-Âge en Provence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Les jeudis du CAV</w:t></w:r><w:r><w:rPr/><w:t xml:space="preserve">, Centre archéologique du Var, Mar 2023, Toulon, Médiathèque Chalucet, France</w:t></w:r></w:p><w:p><w:pPr/><w:r><w:rPr/><w:t xml:space="preserve">Communication dans un congrès</w:t></w:r></w:p><w:p><w:pPr/><w:hyperlink r:id="rId23" w:history="1"><w:r><w:rPr><w:color w:val="#410a8c"/><w:u w:val="single"/></w:rPr><w:t xml:space="preserve">hal-04127010v1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Acquisition et consommation des ressources marines sur le pourtour méditerranéen français au Moyen Âge : apport des isotopes stables du carbone et de l’azote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Consommer et produire dans le monde rural du Midi de la France au Moyen Âge, 2e journée d’études d’actualité de la recherche</w:t></w:r><w:r><w:rPr/><w:t xml:space="preserve">, C. Mureau; C. Puig; J. Ros; C. Vaschalde, Jun 2023, Aix-en-Provence, Maison Méditerranéenne des Sciences de l’Homme, France</w:t></w:r></w:p><w:p><w:pPr/><w:r><w:rPr/><w:t xml:space="preserve">Communication dans un congrès</w:t></w:r></w:p><w:p><w:pPr/><w:hyperlink r:id="rId24" w:history="1"><w:r><w:rPr><w:color w:val="#410a8c"/><w:u w:val="single"/></w:rPr><w:t xml:space="preserve">hal-04129831v1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Échanges côtiers aux VIIIe-XIIe siècles et ressources littorales (aquatiques)</w:t></w:r></w:hyperlink></w:p><w:p><w:pPr/><w:hyperlink r:id="rId26" w:history="1"><w:r><w:rPr><w:color w:val="#410a8c"/><w:u w:val="single"/></w:rPr><w:t xml:space="preserve">Anne Cloarec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« Aux marges méditerranéennes de l'Europe médiévale : dynamiques d’occupation, échanges et paléoenvironnements côtiers (VIIIe-XIIe s.) », Première Journée d’Etudes SyLitMéd : Bilans historiographiques et questionnements</w:t></w:r><w:r><w:rPr/><w:t xml:space="preserve">, André Constant, Anne Cloarec-Quillon, Apr 2023, MMSH,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hal-04232936v1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L’exploitation des ressources aquatiques en Provence médiévale et moderne : Etat de la question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Séminaire de recherche du LA3M, Séance des Doctorants</w:t></w:r><w:r><w:rPr/><w:t xml:space="preserve">, Laboratoire d'Archéologie Médiévale et Moderne en Méditerranée, Sep 2023, MMSH, Aix-en-Provence,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hal-04232916v1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castrum de Fos : un lieu de traitement des ressources aquatiques durant le Moyen-Age (XIe - XVe siècles) ?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Jean Philippe Lagrue, Pôle société et Civilisation, Médiathèque intercommunale de Fos-sur-Mer, Aix-Marseille Métropole, Jun 2023, Fos-sur-Mer, France</w:t></w:r></w:p><w:p><w:pPr/><w:r><w:rPr/><w:t xml:space="preserve">Communication dans un congrès</w:t></w:r></w:p><w:p><w:pPr/><w:hyperlink r:id="rId28" w:history="1"><w:r><w:rPr><w:color w:val="#410a8c"/><w:u w:val="single"/></w:rPr><w:t xml:space="preserve">hal-04127123v1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Sel et poissons dans la Provence médiévale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1ères Rencontres salicornes de Méditerranée, journée franco-tunisienne d'étude sur le sel des deux rives</w:t></w:r><w:r><w:rPr/><w:t xml:space="preserve">, Èdouard de Laubrie, chargé de Collections et de Recherches, responsable du pôle « Agriculture &amp; Alimentation » Mucem; Katia Schörle, Aix-Marseille Université,CNRS, CCJ, Aix-en-Provence, Nov 2022,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hal-03942751v1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fouilles du château d'Hyères (83), actualité de la recherche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w:r><w:rPr/><w:t xml:space="preserve">,</w:t></w:r><w:hyperlink r:id="rId31" w:history="1"><w:r><w:rPr><w:color w:val="#410a8c"/><w:u w:val="single"/></w:rPr><w:t xml:space="preserve">Paul François</w:t></w:r></w:hyperlink></w:p><w:p><w:pPr/><w:r><w:rPr><w:i w:val="1"/><w:iCs w:val="1"/></w:rPr><w:t xml:space="preserve">Journée de l’archéologie du Var</w:t></w:r><w:r><w:rPr/><w:t xml:space="preserve">, Département du Var, Mar 2022, Saint-Raphaël, France</w:t></w:r></w:p><w:p><w:pPr/><w:r><w:rPr/><w:t xml:space="preserve">Communication dans un congrès</w:t></w:r></w:p><w:p><w:pPr/><w:hyperlink r:id="rId30" w:history="1"><w:r><w:rPr><w:color w:val="#410a8c"/><w:u w:val="single"/></w:rPr><w:t xml:space="preserve">hal-03944602v1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Acquisition and management of marine resources in Fos sur Mer, Provence, France (11th to 14th century): initial archaeoichthyological results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1" w:history="1"><w:r><w:rPr><w:color w:val="#410a8c"/><w:u w:val="single"/></w:rPr><w:t xml:space="preserve">Leïa Mion</w:t></w:r></w:hyperlink></w:p><w:p><w:pPr/><w:r><w:rPr><w:i w:val="1"/><w:iCs w:val="1"/></w:rPr><w:t xml:space="preserve">21st International Conference, International Council for Archaeozoology (ICAZ), Fish Remains Working Group (FRWG)</w:t></w:r><w:r><w:rPr/><w:t xml:space="preserve">, Alfred Galik,; Astrid Pircher,; Gertrud Haidvogl, Vienna; Günther Karl Kunst,; Jürgen Kriwet,, Aug 2022, Vienna, Austria</w:t></w:r></w:p><w:p><w:pPr/><w:r><w:rPr/><w:t xml:space="preserve">Communication dans un congrès</w:t></w:r></w:p><w:p><w:pPr/><w:hyperlink r:id="rId32" w:history="1"><w:r><w:rPr><w:color w:val="#410a8c"/><w:u w:val="single"/></w:rPr><w:t xml:space="preserve">hal-03944550v1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Fishing Isotopes: The contribution of Icthyoarchaeology and ISotopic analyses in the study of the Iberian Medieval and Modern Age fisheries (6th/17th CE)</w:t></w:r></w:hyperlink></w:p><w:p><w:pPr/><w:hyperlink r:id="rId34" w:history="1"><w:r><w:rPr><w:color w:val="#410a8c"/><w:u w:val="single"/></w:rPr><w:t xml:space="preserve">Arturo Morales-Muñiz</w:t></w:r></w:hyperlink><w:r><w:rPr/><w:t xml:space="preserve">,</w:t></w:r><w:hyperlink r:id="rId35" w:history="1"><w:r><w:rPr><w:color w:val="#410a8c"/><w:u w:val="single"/></w:rPr><w:t xml:space="preserve">Zohar Irit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11" w:history="1"><w:r><w:rPr><w:color w:val="#410a8c"/><w:u w:val="single"/></w:rPr><w:t xml:space="preserve">Leïa Mion</w:t></w:r></w:hyperlink><w:r><w:rPr/><w:t xml:space="preserve">,</w:t></w:r><w:hyperlink r:id="rId37" w:history="1"><w:r><w:rPr><w:color w:val="#410a8c"/><w:u w:val="single"/></w:rPr><w:t xml:space="preserve">Carlos Fernández Rodriguez</w:t></w:r></w:hyperlink><w:r><w:rPr/><w:t xml:space="preserve">et al.</w:t></w:r></w:p><w:p><w:pPr/><w:r><w:rPr><w:i w:val="1"/><w:iCs w:val="1"/></w:rPr><w:t xml:space="preserve">SEA, FISH &amp; SUN. Archaeological &amp; isotopic approach of aquatic resources acquisition</w:t></w:r><w:r><w:rPr/><w:t xml:space="preserve">, ANDRE Tatiana; MION Leïa, Oct 2021, Maison Méditerranéenne des Sciences de l'Homme, Aix-en-Provence, France</w:t></w:r></w:p><w:p><w:pPr/><w:r><w:rPr/><w:t xml:space="preserve">Communication dans un congrès</w:t></w:r></w:p><w:p><w:pPr/><w:hyperlink r:id="rId33" w:history="1"><w:r><w:rPr><w:color w:val="#410a8c"/><w:u w:val="single"/></w:rPr><w:t xml:space="preserve">hal-03376772v1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34" w:history="1"><w:r><w:rPr><w:color w:val="#410a8c"/><w:u w:val="single"/></w:rPr><w:t xml:space="preserve">Arturo Morales-Muñiz</w:t></w:r></w:hyperlink><w:r><w:rPr/><w:t xml:space="preserve">,</w:t></w:r><w:hyperlink r:id="rId39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nasse au filet. 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halshs-03166578v1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Aqua ça sert ? L’archéoichtyologie, une discipline peu connue.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Festival Galathéa, Festival international des mondes marins d’Hyères</w:t></w:r><w:r><w:rPr/><w:t xml:space="preserve">, Association Galathéa, Mar 2019, Hyères, Forum du Casino, France</w:t></w:r></w:p><w:p><w:pPr/><w:r><w:rPr/><w:t xml:space="preserve">Communication dans un congrès</w:t></w:r></w:p><w:p><w:pPr/><w:hyperlink r:id="rId41" w:history="1"><w:r><w:rPr><w:color w:val="#410a8c"/><w:u w:val="single"/></w:rPr><w:t xml:space="preserve">hal-04232900v1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résultats de l'étude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Ateliers - Conférences</w:t></w:r><w:r><w:rPr/><w:t xml:space="preserve">, Association Découvertes et Civilisation, Apr 2019, Médiathèque Jacques Duhamel, Sanary, France</w:t></w:r></w:p><w:p><w:pPr/><w:r><w:rPr/><w:t xml:space="preserve">Communication dans un congrès</w:t></w:r></w:p><w:p><w:pPr/><w:hyperlink r:id="rId42" w:history="1"><w:r><w:rPr><w:color w:val="#410a8c"/><w:u w:val="single"/></w:rPr><w:t xml:space="preserve">hal-04233221v1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poissons dans l'alimentation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"Archéologie en Famille, : à table avec les archéologues", Journées européennes du patrimoine</w:t></w:r><w:r><w:rPr/><w:t xml:space="preserve">, Centre archéologique du Var, Sep 2018, Toulon, Centre archéologique du Var, France</w:t></w:r></w:p><w:p><w:pPr/><w:r><w:rPr/><w:t xml:space="preserve">Communication dans un congrès</w:t></w:r></w:p><w:p><w:pPr/><w:hyperlink r:id="rId43" w:history="1"><w:r><w:rPr><w:color w:val="#410a8c"/><w:u w:val="single"/></w:rPr><w:t xml:space="preserve">hal-04127174v1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Méditerranée en cuisine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Michel Bats</w:t></w:r></w:hyperlink><w:r><w:rPr/><w:t xml:space="preserve">,</w:t></w:r><w:hyperlink r:id="rId46" w:history="1"><w:r><w:rPr><w:color w:val="#410a8c"/><w:u w:val="single"/></w:rPr><w:t xml:space="preserve">Maya Bresciani</w:t></w:r></w:hyperlink><w:r><w:rPr/><w:t xml:space="preserve">,</w:t></w:r><w:hyperlink r:id="rId47" w:history="1"><w:r><w:rPr><w:color w:val="#410a8c"/><w:u w:val="single"/></w:rPr><w:t xml:space="preserve">Laetitia Cavassa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et al.</w:t></w:r></w:p><w:p><w:pPr/><w:hyperlink r:id="rId49" w:history="1"><w:r><w:rPr><w:color w:val="#410a8c"/><w:u w:val="single"/></w:rPr><w:t xml:space="preserve">Ville d'Hyères</w:t></w:r></w:hyperlink><w:r><w:rPr/><w:t xml:space="preserve">, pp.40, 2023, Collection Focus</w:t></w:r></w:p><w:p><w:pPr/><w:r><w:rPr/><w:t xml:space="preserve">Ouvrages</w:t></w:r></w:p><w:p><w:pPr/><w:hyperlink r:id="rId44" w:history="1"><w:r><w:rPr><w:color w:val="#410a8c"/><w:u w:val="single"/></w:rPr><w:t xml:space="preserve">hal-04350290v1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Pêcher en Provence au Moyen Âge (IXe-XVIe siècles). Premier regard sur la consommation de poissons du château d’Hyères (83)</w:t></w:r></w:hyperlink></w:p><w:p><w:pPr/><w:hyperlink r:id="rId12" w:history="1"><w:r><w:rPr><w:color w:val="#410a8c"/><w:u w:val="single"/></w:rPr><w:t xml:space="preserve">Tatiana André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50" w:history="1"><w:r><w:rPr><w:color w:val="#410a8c"/><w:u w:val="single"/></w:rPr><w:t xml:space="preserve">halshs-03451061v1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pêche à Fos-sur-Mer au Moyen-Âge. Témoignage des restes aquatiques d'un site : l'Habitat Mistral II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Jun 2023, Fos-sur-Mer, France</w:t></w:r></w:p><w:p><w:pPr/><w:r><w:rPr/><w:t xml:space="preserve">Poster de conférence</w:t></w:r></w:p><w:p><w:pPr/><w:hyperlink r:id="rId51" w:history="1"><w:r><w:rPr><w:color w:val="#410a8c"/><w:u w:val="single"/></w:rPr><w:t xml:space="preserve">hal-04129347v1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pêche à Fos au Moyen-Âge : Matériel et sources d'une activité pluriséculaire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cycle de conférences archéologiques, Histoire d'étang et tant d'histoires..2023</w:t></w:r><w:r><w:rPr/><w:t xml:space="preserve">, Jun 2023, Fos-sur-Mer, France</w:t></w:r></w:p><w:p><w:pPr/><w:r><w:rPr/><w:t xml:space="preserve">Poster de conférence</w:t></w:r></w:p><w:p><w:pPr/><w:hyperlink r:id="rId52" w:history="1"><w:r><w:rPr><w:color w:val="#410a8c"/><w:u w:val="single"/></w:rPr><w:t xml:space="preserve">hal-04129259v1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l'eau à la soupe&amp;quot;. Alimentation, gestion des ressources et paysages piscicoles en Provence du VIIe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1er Prix concours de posters, "Parle-moi de ta thèse", 5e journée scientifique de l'école doctorale 355 Espaces, Cultures, Sociétés.</w:t></w:r><w:r><w:rPr/><w:t xml:space="preserve">, Jun 2021, Aix-en-Provence, France</w:t></w:r></w:p><w:p><w:pPr/><w:r><w:rPr/><w:t xml:space="preserve">Poster de conférence</w:t></w:r></w:p><w:p><w:pPr/><w:hyperlink r:id="rId53" w:history="1"><w:r><w:rPr><w:color w:val="#410a8c"/><w:u w:val="single"/></w:rPr><w:t xml:space="preserve">hal-03281745v1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water to soup&amp;quot; Food, resource management and fish farming landscapes in Provence from the 7th to the 17th century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Ernst-Kirsten Prize, Coast(s) in Antiquity, 14th International Colloquium on the Historical Geography of Antiquity of the Ernst Kirsten Society</w:t></w:r><w:r><w:rPr/><w:t xml:space="preserve">, Sep 2021, Eichstätt, Germany</w:t></w:r></w:p><w:p><w:pPr/><w:r><w:rPr/><w:t xml:space="preserve">Poster de conférence</w:t></w:r></w:p><w:p><w:pPr/><w:hyperlink r:id="rId54" w:history="1"><w:r><w:rPr><w:color w:val="#410a8c"/><w:u w:val="single"/></w:rPr><w:t xml:space="preserve">hal-03376366v1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Moyen-Âge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/w:p><w:p><w:pPr/><w:r><w:rPr><w:i w:val="1"/><w:iCs w:val="1"/></w:rPr><w:t xml:space="preserve">La méditerranée en cuisine. Ustensiles et préparations à Hyères, de la période grecque à la fin du Moyen-Âge.</w:t></w:r><w:r><w:rPr/><w:t xml:space="preserve">, 2023</w:t></w:r></w:p><w:p><w:pPr/><w:r><w:rPr/><w:t xml:space="preserve">Autre publication scientifique</w:t></w:r></w:p><w:p><w:pPr/><w:hyperlink r:id="rId55" w:history="1"><w:r><w:rPr><w:color w:val="#410a8c"/><w:u w:val="single"/></w:rPr><w:t xml:space="preserve">hal-04215432v1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31" w:history="1"><w:r><w:rPr><w:color w:val="#410a8c"/><w:u w:val="single"/></w:rPr><w:t xml:space="preserve">Paul François</w:t></w:r></w:hyperlink><w:r><w:rPr/><w:t xml:space="preserve">et al.</w:t></w:r></w:p><w:p><w:pPr/><w:r><w:rPr/><w:t xml:space="preserve">LA3M - UMR7298 AMU-CNRS, SRA PACA. 2023</w:t></w:r></w:p><w:p><w:pPr/><w:r><w:rPr/><w:t xml:space="preserve">Rapport</w:t></w:r></w:p><w:p><w:pPr/><w:hyperlink r:id="rId56" w:history="1"><w:r><w:rPr><w:color w:val="#410a8c"/><w:u w:val="single"/></w:rPr><w:t xml:space="preserve">hal-05323283v1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59" w:history="1"><w:r><w:rPr><w:color w:val="#410a8c"/><w:u w:val="single"/></w:rPr><w:t xml:space="preserve">Laurence Serra</w:t></w:r></w:hyperlink><w:r><w:rPr/><w:t xml:space="preserve">et al.</w:t></w:r></w:p><w:p><w:pPr/><w:r><w:rPr/><w:t xml:space="preserve">LA3M - UMR7298 AMU-CNRS, SRA PACA. 2023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hal-05323295v1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Annexe 9 : étude archéoichtyologique du site de la place de l’Olivier à Marignane (13)</w:t></w:r></w:hyperlink></w:p><w:p><w:pPr/><w:hyperlink r:id="rId12" w:history="1"><w:r><w:rPr><w:color w:val="#410a8c"/><w:u w:val="single"/></w:rPr><w:t xml:space="preserve">Tatiana André</w:t></w:r></w:hyperlink></w:p><w:p><w:pPr/><w:r><w:rPr/><w:t xml:space="preserve">Mosaïques archéologie. 2022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hal-03955860v1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1" w:history="1"><w:r><w:rPr><w:color w:val="#410a8c"/><w:u w:val="single"/></w:rPr><w:t xml:space="preserve">Paul François</w:t></w:r></w:hyperlink></w:p><w:p><w:pPr/><w:r><w:rPr/><w:t xml:space="preserve">[Rapport de recherche] Rapport Final d’Opération, LA3M UMR 7298 AMU-CNRS. 2021, 202 p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hal-03533735v1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63" w:history="1"><w:r><w:rPr><w:color w:val="#410a8c"/><w:u w:val="single"/></w:rPr><w:t xml:space="preserve">Clément Denizeau</w:t></w:r></w:hyperlink><w:r><w:rPr/><w:t xml:space="preserve">,</w:t></w:r><w:hyperlink r:id="rId64" w:history="1"><w:r><w:rPr><w:color w:val="#410a8c"/><w:u w:val="single"/></w:rPr><w:t xml:space="preserve">Carine Cenzon Cenzon-Salvayre</w:t></w:r></w:hyperlink></w:p><w:p><w:pPr/><w:r><w:rPr/><w:t xml:space="preserve">[Rapport de recherche] Rapport Final d’Opération, LA3M UMR 7298 AMU-CNRS. 2020, pp.210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hal-03163929v1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Inventaire du mobilier [Almanarre 2018]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(D.), ARDAGNA (Y.). - L’abbaye cistercienne de Saint-Pierre de l’Almanarre, Hyères (83), fouille du cimetière des moniales, Rapport de fouille programmée, LA3M. 2018, pp.48-50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halshs-02462005v1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Inventaire du mobilier [château d'Hyères 2016]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(Dir), DEAL (C.), DENIZEAU (C.), avec les contributions de, ANDRÉ (T.), BEAUCOURT (C.), CHAZOTTES (M.-A.), MARITAUX (P.). - Le château d’Hyères, Hyères (83) : rapport de fouille programmée. Décembre 2016, Rapport de fouille programmée, LA3M. 2016, pp.105-113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halshs-02462000v1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du mobilier [château d'Hyères 2015]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dir. - Le château d’Hyères, Hyères (83) : rapport de fouille programmée. Décembre 2015, Rapport de fouille programmée, LA3M. 2015, pp.75-76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halshs-02461995v1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1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atiana" TargetMode="External"/><Relationship Id="rId9" Type="http://schemas.openxmlformats.org/officeDocument/2006/relationships/hyperlink" Target="https://orcid.org/0000-0001-9418-6982" TargetMode="External"/><Relationship Id="rId10" Type="http://schemas.openxmlformats.org/officeDocument/2006/relationships/hyperlink" Target="https://shs.hal.science/halshs-03603840v1" TargetMode="External"/><Relationship Id="rId11" Type="http://schemas.openxmlformats.org/officeDocument/2006/relationships/hyperlink" Target="https://hal.science/search/index/?q=*&amp;authFullName_s=Le&#239;a Mion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Anne Mailloux" TargetMode="External"/><Relationship Id="rId14" Type="http://schemas.openxmlformats.org/officeDocument/2006/relationships/hyperlink" Target="https://hal.science/search/index/?q=*&amp;authFullName_s=Myriam Sternberg" TargetMode="External"/><Relationship Id="rId15" Type="http://schemas.openxmlformats.org/officeDocument/2006/relationships/hyperlink" Target="https://hal.science/search/index/?q=*&amp;authFullName_s=Arturo Morales Muniz" TargetMode="External"/><Relationship Id="rId16" Type="http://schemas.openxmlformats.org/officeDocument/2006/relationships/hyperlink" Target="https://dx.doi.org/10.1016/j.dib.2022.108016" TargetMode="External"/><Relationship Id="rId17" Type="http://schemas.openxmlformats.org/officeDocument/2006/relationships/hyperlink" Target="https://shs.hal.science/halshs-03163876v1" TargetMode="External"/><Relationship Id="rId18" Type="http://schemas.openxmlformats.org/officeDocument/2006/relationships/hyperlink" Target="https://hal.science/search/index/?q=*&amp;authFullName_s=David Ollivier" TargetMode="External"/><Relationship Id="rId19" Type="http://schemas.openxmlformats.org/officeDocument/2006/relationships/hyperlink" Target="https://hal.science/search/index/?q=*&amp;authFullName_s=C. Rouvier" TargetMode="External"/><Relationship Id="rId20" Type="http://schemas.openxmlformats.org/officeDocument/2006/relationships/hyperlink" Target="https://hal.science/search/index/?q=*&amp;authFullName_s=Yann Ardagna" TargetMode="External"/><Relationship Id="rId21" Type="http://schemas.openxmlformats.org/officeDocument/2006/relationships/hyperlink" Target="https://hal.science/search/index/?q=*&amp;authFullName_s=Laurent Maggiori" TargetMode="External"/><Relationship Id="rId22" Type="http://schemas.openxmlformats.org/officeDocument/2006/relationships/hyperlink" Target="https://hal.science/hal-05320548v1" TargetMode="External"/><Relationship Id="rId23" Type="http://schemas.openxmlformats.org/officeDocument/2006/relationships/hyperlink" Target="https://hal.science/hal-04127010v1" TargetMode="External"/><Relationship Id="rId24" Type="http://schemas.openxmlformats.org/officeDocument/2006/relationships/hyperlink" Target="https://hal.science/hal-04129831v1" TargetMode="External"/><Relationship Id="rId25" Type="http://schemas.openxmlformats.org/officeDocument/2006/relationships/hyperlink" Target="https://hal.science/hal-04232936v1" TargetMode="External"/><Relationship Id="rId26" Type="http://schemas.openxmlformats.org/officeDocument/2006/relationships/hyperlink" Target="https://hal.science/search/index/?q=*&amp;authFullName_s=Anne Cloarec" TargetMode="External"/><Relationship Id="rId27" Type="http://schemas.openxmlformats.org/officeDocument/2006/relationships/hyperlink" Target="https://hal.science/hal-04232916v1" TargetMode="External"/><Relationship Id="rId28" Type="http://schemas.openxmlformats.org/officeDocument/2006/relationships/hyperlink" Target="https://hal.science/hal-04127123v1" TargetMode="External"/><Relationship Id="rId29" Type="http://schemas.openxmlformats.org/officeDocument/2006/relationships/hyperlink" Target="https://hal.science/hal-03942751v1" TargetMode="External"/><Relationship Id="rId30" Type="http://schemas.openxmlformats.org/officeDocument/2006/relationships/hyperlink" Target="https://hal.science/hal-03944602v1" TargetMode="External"/><Relationship Id="rId31" Type="http://schemas.openxmlformats.org/officeDocument/2006/relationships/hyperlink" Target="https://hal.science/search/index/?q=*&amp;authFullName_s=Paul Fran&#231;ois" TargetMode="External"/><Relationship Id="rId32" Type="http://schemas.openxmlformats.org/officeDocument/2006/relationships/hyperlink" Target="https://hal.science/hal-03944550v1" TargetMode="External"/><Relationship Id="rId33" Type="http://schemas.openxmlformats.org/officeDocument/2006/relationships/hyperlink" Target="https://hal.science/hal-03376772v1" TargetMode="External"/><Relationship Id="rId34" Type="http://schemas.openxmlformats.org/officeDocument/2006/relationships/hyperlink" Target="https://hal.science/search/index/?q=*&amp;authFullName_s=Arturo Morales-Mu&#241;iz" TargetMode="External"/><Relationship Id="rId35" Type="http://schemas.openxmlformats.org/officeDocument/2006/relationships/hyperlink" Target="https://hal.science/search/index/?q=*&amp;authFullName_s=Zohar Irit" TargetMode="External"/><Relationship Id="rId36" Type="http://schemas.openxmlformats.org/officeDocument/2006/relationships/hyperlink" Target="https://hal.science/search/index/?q=*&amp;authFullName_s=Laura Llorente Rodr&#237;guez" TargetMode="External"/><Relationship Id="rId37" Type="http://schemas.openxmlformats.org/officeDocument/2006/relationships/hyperlink" Target="https://hal.science/search/index/?q=*&amp;authFullName_s=Carlos Fern&#225;ndez Rodriguez" TargetMode="External"/><Relationship Id="rId38" Type="http://schemas.openxmlformats.org/officeDocument/2006/relationships/hyperlink" Target="https://hal.science/hal-03376745v1" TargetMode="External"/><Relationship Id="rId39" Type="http://schemas.openxmlformats.org/officeDocument/2006/relationships/hyperlink" Target="https://hal.science/search/index/?q=*&amp;authFullName_s=Eufrasia Rosell&#243;-Izquierdo" TargetMode="External"/><Relationship Id="rId40" Type="http://schemas.openxmlformats.org/officeDocument/2006/relationships/hyperlink" Target="https://shs.hal.science/halshs-03166578v1" TargetMode="External"/><Relationship Id="rId41" Type="http://schemas.openxmlformats.org/officeDocument/2006/relationships/hyperlink" Target="https://hal.science/hal-04232900v1" TargetMode="External"/><Relationship Id="rId42" Type="http://schemas.openxmlformats.org/officeDocument/2006/relationships/hyperlink" Target="https://hal.science/hal-04233221v1" TargetMode="External"/><Relationship Id="rId43" Type="http://schemas.openxmlformats.org/officeDocument/2006/relationships/hyperlink" Target="https://hal.science/hal-04127174v1" TargetMode="External"/><Relationship Id="rId44" Type="http://schemas.openxmlformats.org/officeDocument/2006/relationships/hyperlink" Target="https://hal.science/hal-04350290v1" TargetMode="External"/><Relationship Id="rId45" Type="http://schemas.openxmlformats.org/officeDocument/2006/relationships/hyperlink" Target="https://hal.science/search/index/?q=*&amp;authFullName_s=Michel Bats" TargetMode="External"/><Relationship Id="rId46" Type="http://schemas.openxmlformats.org/officeDocument/2006/relationships/hyperlink" Target="https://hal.science/search/index/?q=*&amp;authFullName_s=Maya Bresciani" TargetMode="External"/><Relationship Id="rId47" Type="http://schemas.openxmlformats.org/officeDocument/2006/relationships/hyperlink" Target="https://hal.science/search/index/?q=*&amp;authFullName_s=Laetitia Cavassa" TargetMode="External"/><Relationship Id="rId48" Type="http://schemas.openxmlformats.org/officeDocument/2006/relationships/hyperlink" Target="https://hal.science/search/index/?q=*&amp;authFullName_s=Leguilloux Martine" TargetMode="External"/><Relationship Id="rId49" Type="http://schemas.openxmlformats.org/officeDocument/2006/relationships/hyperlink" Target="https://indd.adobe.com/view/fa2de0df-8f61-4373-8f7e-7ad6d270b8c2" TargetMode="External"/><Relationship Id="rId50" Type="http://schemas.openxmlformats.org/officeDocument/2006/relationships/hyperlink" Target="https://shs.hal.science/halshs-03451061v1" TargetMode="External"/><Relationship Id="rId51" Type="http://schemas.openxmlformats.org/officeDocument/2006/relationships/hyperlink" Target="https://hal.science/hal-04129347v1" TargetMode="External"/><Relationship Id="rId52" Type="http://schemas.openxmlformats.org/officeDocument/2006/relationships/hyperlink" Target="https://hal.science/hal-04129259v1" TargetMode="External"/><Relationship Id="rId53" Type="http://schemas.openxmlformats.org/officeDocument/2006/relationships/hyperlink" Target="https://hal.science/hal-03281745v1" TargetMode="External"/><Relationship Id="rId54" Type="http://schemas.openxmlformats.org/officeDocument/2006/relationships/hyperlink" Target="https://hal.science/hal-03376366v1" TargetMode="External"/><Relationship Id="rId55" Type="http://schemas.openxmlformats.org/officeDocument/2006/relationships/hyperlink" Target="https://hal.science/hal-04215432v1" TargetMode="External"/><Relationship Id="rId56" Type="http://schemas.openxmlformats.org/officeDocument/2006/relationships/hyperlink" Target="https://hal.science/hal-05323283v1" TargetMode="External"/><Relationship Id="rId57" Type="http://schemas.openxmlformats.org/officeDocument/2006/relationships/hyperlink" Target="https://hal.science/search/index/?q=*&amp;authFullName_s=Carine Cenzon-Salvayre" TargetMode="External"/><Relationship Id="rId58" Type="http://schemas.openxmlformats.org/officeDocument/2006/relationships/hyperlink" Target="https://hal.science/hal-05323295v1" TargetMode="External"/><Relationship Id="rId59" Type="http://schemas.openxmlformats.org/officeDocument/2006/relationships/hyperlink" Target="https://hal.science/search/index/?q=*&amp;authFullName_s=Laurence Serra" TargetMode="External"/><Relationship Id="rId60" Type="http://schemas.openxmlformats.org/officeDocument/2006/relationships/hyperlink" Target="https://hal.science/hal-03955860v1" TargetMode="External"/><Relationship Id="rId61" Type="http://schemas.openxmlformats.org/officeDocument/2006/relationships/hyperlink" Target="https://hal.science/hal-03533735v1" TargetMode="External"/><Relationship Id="rId62" Type="http://schemas.openxmlformats.org/officeDocument/2006/relationships/hyperlink" Target="https://hal.science/hal-03163929v1" TargetMode="External"/><Relationship Id="rId63" Type="http://schemas.openxmlformats.org/officeDocument/2006/relationships/hyperlink" Target="https://hal.science/search/index/?q=*&amp;authFullName_s=Cl&#233;ment Denizeau" TargetMode="External"/><Relationship Id="rId64" Type="http://schemas.openxmlformats.org/officeDocument/2006/relationships/hyperlink" Target="https://hal.science/search/index/?q=*&amp;authFullName_s=Carine Cenzon Cenzon-Salvayre" TargetMode="External"/><Relationship Id="rId65" Type="http://schemas.openxmlformats.org/officeDocument/2006/relationships/hyperlink" Target="https://shs.hal.science/halshs-02462005v1" TargetMode="External"/><Relationship Id="rId66" Type="http://schemas.openxmlformats.org/officeDocument/2006/relationships/hyperlink" Target="https://shs.hal.science/halshs-02462000v1" TargetMode="External"/><Relationship Id="rId67" Type="http://schemas.openxmlformats.org/officeDocument/2006/relationships/hyperlink" Target="https://shs.hal.science/halshs-0246199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ANDRE</dc:title>
  <dc:description>CV</dc:description>
  <dc:subject/>
  <cp:keywords/>
  <cp:category/>
  <cp:lastModifiedBy/>
  <dcterms:created xsi:type="dcterms:W3CDTF">2026-04-12T08:36:26+02:00</dcterms:created>
  <dcterms:modified xsi:type="dcterms:W3CDTF">2026-04-12T08:36:26+02:00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