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Andree Bergeron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Popularization as Cultural Diplomacy in Cold War UNESCO (1946–1958)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Bergeron Andrée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Agusti Nieto-Galan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Jaume Sastre-Juan</w:t>
              </w:r>
            </w:hyperlink>
          </w:p>
          <w:p>
            <w:pPr/>
            <w:r>
              <w:rPr/>
              <w:t xml:space="preserve">Routledge,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mnhn-05580157v1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et leurs mises en scène (XXe-XXIe siècles). Enjeux politiques et culturels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Andrée Bergeron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Bigg</w:t>
              </w:r>
            </w:hyperlink>
          </w:p>
          <w:p>
            <w:pPr/>
            <w:r>
              <w:rPr/>
              <w:t xml:space="preserve">Presses scientifiques du Muséum,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hal-05583470v1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for the people ? STS Perspectives on the Question of Science and the Public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Bensaude-Vincent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Bergeron Andrée</w:t>
              </w:r>
            </w:hyperlink>
          </w:p>
          <w:p>
            <w:pPr/>
            <w:r>
              <w:rPr/>
              <w:t xml:space="preserve">Boudia, Soraya; Peerbaye, Ashveen. </w:t>
            </w:r>
            <w:r>
              <w:rPr>
                <w:i w:val="1"/>
                <w:iCs w:val="1"/>
              </w:rPr>
              <w:t xml:space="preserve">Science and technology in society</w:t>
            </w:r>
            <w:r>
              <w:rPr/>
              <w:t xml:space="preserve">, ISTE Ldt, pp.77-96,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mnhn-05580140v1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for the people ? Perspectives des STS sur la question sciences et publics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Bensaude-Vincent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Andrée Bergeron</w:t>
              </w:r>
            </w:hyperlink>
          </w:p>
          <w:p>
            <w:pPr/>
            <w:r>
              <w:rPr/>
              <w:t xml:space="preserve">Soraya Boudia; Ashveen Perbaye. </w:t>
            </w:r>
            <w:r>
              <w:rPr>
                <w:i w:val="1"/>
                <w:iCs w:val="1"/>
              </w:rPr>
              <w:t xml:space="preserve">Sciences et techniques en société</w:t>
            </w:r>
            <w:r>
              <w:rPr/>
              <w:t xml:space="preserve">, ISTE Editions Ldt, 2024, 978-1-78948-191-4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databases to &amp;quot;information for the general public&amp;quot;: the long path toward the emergence of a public action for scientific popularization in France at the turn of the 70’s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Andrée Bergeron</w:t>
              </w:r>
            </w:hyperlink>
          </w:p>
          <w:p>
            <w:pPr/>
            <w:r>
              <w:rPr/>
              <w:t xml:space="preserve">Muriel Le Roux. </w:t>
            </w:r>
            <w:r>
              <w:rPr>
                <w:i w:val="1"/>
                <w:iCs w:val="1"/>
              </w:rPr>
              <w:t xml:space="preserve">Modalités de la communication scientifique et technique : perspectives historiques / Communicating Science and Technology: Historical Perspectives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Lang Editions Scientifiques Internationales</w:t>
              </w:r>
            </w:hyperlink>
            <w:r>
              <w:rPr/>
              <w:t xml:space="preserve">, pp.201-218,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⟨10.3726/b20559⟩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(bon) usage des institutions 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Allamel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Bergeron Andrée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Lamard</w:t>
              </w:r>
            </w:hyperlink>
          </w:p>
          <w:p>
            <w:pPr/>
            <w:r>
              <w:rPr/>
              <w:t xml:space="preserve">Pierre-Edouard Bour; Manuel Rebuschi; Laurent Rollet. </w:t>
            </w:r>
            <w:r>
              <w:rPr>
                <w:i w:val="1"/>
                <w:iCs w:val="1"/>
              </w:rPr>
              <w:t xml:space="preserve">Sciences, circulations, révolutions - Festschrift pour Philippe Nabonnand</w:t>
            </w:r>
            <w:r>
              <w:rPr/>
              <w:t xml:space="preserve">, College Publications, pp.1-10,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‘The Republic needs scholars!’ A rapid history of making science public in 20th-century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Bergeron Andrée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Communicating Science: A Global Perspective</w:t>
            </w:r>
            <w:r>
              <w:rPr/>
              <w:t xml:space="preserve">, 1, ANU Press, pp.297-316,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⟨10.22459/CS.2020.13⟩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 in Thoughts Rather than Stone.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Bergeron Andrée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Bigg</w:t>
              </w:r>
            </w:hyperlink>
          </w:p>
          <w:p>
            <w:pPr/>
            <w:r>
              <w:rPr/>
              <w:t xml:space="preserve">Elena Canadelli; Marco Beretta; Laura Ronzon. </w:t>
            </w:r>
            <w:r>
              <w:rPr>
                <w:i w:val="1"/>
                <w:iCs w:val="1"/>
              </w:rPr>
              <w:t xml:space="preserve">Behind the Exhibit: Displaying Science and Technology at World's Fairs and Museums in the Twentieth Century (Artefacts Studies in the History of Science and Technology, Volume 12)</w:t>
            </w:r>
            <w:r>
              <w:rPr/>
              <w:t xml:space="preserve">, 12, </w:t>
            </w:r>
            <w:hyperlink r:id="rId26" w:history="1">
              <w:r>
                <w:rPr>
                  <w:color w:val="#410a8c"/>
                  <w:u w:val="single"/>
                </w:rPr>
                <w:t xml:space="preserve">Smithsonian Institution Scholarly Press</w:t>
              </w:r>
            </w:hyperlink>
            <w:r>
              <w:rPr/>
              <w:t xml:space="preserve">, pp.108-131, 2019, Artefacts: Studies in the History of Science and Technology, 978-1-944466-22-0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scientifique : breaks and continuities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Bergeron Andrée</w:t>
              </w:r>
            </w:hyperlink>
          </w:p>
          <w:p>
            <w:pPr/>
            <w:r>
              <w:rPr/>
              <w:t xml:space="preserve">Joëlle Le Marec; Bernard Schiele. </w:t>
            </w:r>
            <w:r>
              <w:rPr>
                <w:i w:val="1"/>
                <w:iCs w:val="1"/>
              </w:rPr>
              <w:t xml:space="preserve">Cultures of science</w:t>
            </w:r>
            <w:r>
              <w:rPr/>
              <w:t xml:space="preserve">, ACFAS, pp.49-53,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scientifique : Continuités et ruptures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Bergeron Andrée</w:t>
              </w:r>
            </w:hyperlink>
          </w:p>
          <w:p>
            <w:pPr/>
            <w:r>
              <w:rPr/>
              <w:t xml:space="preserve">Joëlle Le Marec; Bernard Schiele. </w:t>
            </w:r>
            <w:r>
              <w:rPr>
                <w:i w:val="1"/>
                <w:iCs w:val="1"/>
              </w:rPr>
              <w:t xml:space="preserve">Cultures de science</w:t>
            </w:r>
            <w:r>
              <w:rPr/>
              <w:t xml:space="preserve">, ACFAS, pp.63-67,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centres de culture scientifique, technique et industrielle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Andrée Bergeron</w:t>
              </w:r>
            </w:hyperlink>
          </w:p>
          <w:p>
            <w:pPr/>
            <w:r>
              <w:rPr/>
              <w:t xml:space="preserve">Philippe Poirrier. </w:t>
            </w:r>
            <w:r>
              <w:rPr>
                <w:i w:val="1"/>
                <w:iCs w:val="1"/>
              </w:rPr>
              <w:t xml:space="preserve">Histoire de la culture scientifique en France : institutions et acteurs</w:t>
            </w:r>
            <w:r>
              <w:rPr/>
              <w:t xml:space="preserve">, Editions Universitaires de Dijon, pp.29-39,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poétique et résistance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Andrée Bergeron</w:t>
              </w:r>
            </w:hyperlink>
          </w:p>
          <w:p>
            <w:pPr/>
            <w:r>
              <w:rPr/>
              <w:t xml:space="preserve">Gérard Danou. </w:t>
            </w:r>
            <w:r>
              <w:rPr>
                <w:i w:val="1"/>
                <w:iCs w:val="1"/>
              </w:rPr>
              <w:t xml:space="preserve">Résistances. Littératures, médecines, sciences humaines</w:t>
            </w:r>
            <w:r>
              <w:rPr/>
              <w:t xml:space="preserve">, Lambert Lucas, pp.77-95,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universitaire et inscription culturelle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Bergeron Andrée</w:t>
              </w:r>
            </w:hyperlink>
          </w:p>
          <w:p>
            <w:pPr/>
            <w:r>
              <w:rPr/>
              <w:t xml:space="preserve">Soraya Boudia; Anne Rasmussen; Sébastien Soubiran. </w:t>
            </w:r>
            <w:r>
              <w:rPr>
                <w:i w:val="1"/>
                <w:iCs w:val="1"/>
              </w:rPr>
              <w:t xml:space="preserve">Patrimoine et communautés savantes</w:t>
            </w:r>
            <w:r>
              <w:rPr/>
              <w:t xml:space="preserve">, Presses Universitaires de Rennes, pp.209-223,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cultura científica dos cientistas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Andrée Bergeron</w:t>
              </w:r>
            </w:hyperlink>
          </w:p>
          <w:p>
            <w:pPr/>
            <w:r>
              <w:rPr/>
              <w:t xml:space="preserve">Maria Eduarda Gonçalves. </w:t>
            </w:r>
            <w:r>
              <w:rPr>
                <w:i w:val="1"/>
                <w:iCs w:val="1"/>
              </w:rPr>
              <w:t xml:space="preserve">Cultura Científica e Participação Pública</w:t>
            </w:r>
            <w:r>
              <w:rPr/>
              <w:t xml:space="preserve">, Celta Editora, 2000, 972774057X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hal-03677560v1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française à l'échelle mondiale : quels modèles de coopération après 1930 ? Entretien avec Andrée Bergeron et Jaume Sastre-Juan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Radtka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Bergeron Andrée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Jaume Sastre-Juan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2024, 19 (2), pp.137-156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halshs-04833020v1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Inscription of Science in the 20th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Andrée Bergeron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Bigg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Science</w:t>
            </w:r>
            <w:r>
              <w:rPr/>
              <w:t xml:space="preserve">, 2021, The spatial inscription of science in the twentieth century, 59 (2), pp.121-132.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⟨10.1177/0073275320988399⟩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hal-03083530v1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Universités, patrimoine et culture scientifique (hier) et aujourd’hui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Andrée Bergeron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d’A+U+C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naissance d'un musée à l'organisation des musées: les multiples facettes internationales du jeune Palais de la découverte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Bergeron Andrée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Bigg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Découverte: revue du Palais de la Découverte</w:t>
            </w:r>
            <w:r>
              <w:rPr/>
              <w:t xml:space="preserve">, 2017, pp.104-113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scientifique. Retour sur la genèse d’une catégorie et ses usages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Andrée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2016, 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⟨10.4000/aes.876⟩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D’ombres et de lumières. L’exposition de 1937 et les premières années du Palais de la découverte au prisme du transnational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Andrée Bergeron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Bigg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2015, 21, pp.187-206.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⟨10.4000/rgi.1529⟩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cultures, imaginaires, médias, engagements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Andrée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Devenir de l'Homme. Les Cahiers du Mouvement Universel de la Responsabilité Scientifique</w:t>
            </w:r>
            <w:r>
              <w:rPr/>
              <w:t xml:space="preserve">, 2008, pp.57-58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privés d'emploi » : la culture pour miroir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Andrée Bergeron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Doray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2005, Vol. 35 (4), pp.643-652.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⟨10.3917/ethn.054.0643⟩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popularization of plate tectonics: presenting the concepts of dynamics and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Andrée Bergeron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Jacobi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Malvesy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Understanding of Science</w:t>
            </w:r>
            <w:r>
              <w:rPr/>
              <w:t xml:space="preserve">, 1996, 5 (2),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hal-03677638v1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la pensée. Le cas du Palais de la découverte à l’Exposition Universelle de 1937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Andrée Bergeron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Bigg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hal-03915680v1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Inscription of Science in the 20th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Bergeron Andrée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Bigg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Science</w:t>
            </w:r>
            <w:r>
              <w:rPr/>
              <w:t xml:space="preserve">, 59, pp.121-219,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hal-03083534v1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hn.hal.science/mnhn-05580157v1" TargetMode="External"/><Relationship Id="rId8" Type="http://schemas.openxmlformats.org/officeDocument/2006/relationships/hyperlink" Target="https://hal.science/search/index/?q=*&amp;authFullName_s=Bergeron Andr&#233;e" TargetMode="External"/><Relationship Id="rId9" Type="http://schemas.openxmlformats.org/officeDocument/2006/relationships/hyperlink" Target="https://hal.science/search/index/?q=*&amp;authFullName_s=Agusti Nieto-Galan" TargetMode="External"/><Relationship Id="rId10" Type="http://schemas.openxmlformats.org/officeDocument/2006/relationships/hyperlink" Target="https://hal.science/search/index/?q=*&amp;authFullName_s=Jaume Sastre-Juan" TargetMode="External"/><Relationship Id="rId11" Type="http://schemas.openxmlformats.org/officeDocument/2006/relationships/hyperlink" Target="https://hal.science/hal-05583470v1" TargetMode="External"/><Relationship Id="rId12" Type="http://schemas.openxmlformats.org/officeDocument/2006/relationships/hyperlink" Target="https://hal.science/search/index/?q=*&amp;authFullName_s=Andr&#233;e Bergeron" TargetMode="External"/><Relationship Id="rId13" Type="http://schemas.openxmlformats.org/officeDocument/2006/relationships/hyperlink" Target="https://hal.science/search/index/?q=*&amp;authFullName_s=Charlotte Bigg" TargetMode="External"/><Relationship Id="rId14" Type="http://schemas.openxmlformats.org/officeDocument/2006/relationships/hyperlink" Target="https://mnhn.hal.science/mnhn-05580140v1" TargetMode="External"/><Relationship Id="rId15" Type="http://schemas.openxmlformats.org/officeDocument/2006/relationships/hyperlink" Target="https://hal.science/search/index/?q=*&amp;authFullName_s=Bernadette Bensaude-Vincent" TargetMode="External"/><Relationship Id="rId16" Type="http://schemas.openxmlformats.org/officeDocument/2006/relationships/hyperlink" Target="https://hal.science/hal-03915660v1" TargetMode="External"/><Relationship Id="rId17" Type="http://schemas.openxmlformats.org/officeDocument/2006/relationships/hyperlink" Target="https://hal.science/hal-03915633v1" TargetMode="External"/><Relationship Id="rId18" Type="http://schemas.openxmlformats.org/officeDocument/2006/relationships/hyperlink" Target="http://Modalit&#233;s de la communication scientifique et technique : perspectives historiques/Communicating Science and Technology: Historical Perspectives" TargetMode="External"/><Relationship Id="rId19" Type="http://schemas.openxmlformats.org/officeDocument/2006/relationships/hyperlink" Target="https://dx.doi.org/10.3726/b20559" TargetMode="External"/><Relationship Id="rId20" Type="http://schemas.openxmlformats.org/officeDocument/2006/relationships/hyperlink" Target="https://hal.science/hal-04807717v1" TargetMode="External"/><Relationship Id="rId21" Type="http://schemas.openxmlformats.org/officeDocument/2006/relationships/hyperlink" Target="https://hal.science/search/index/?q=*&amp;authFullName_s=Catherine Allamel" TargetMode="External"/><Relationship Id="rId22" Type="http://schemas.openxmlformats.org/officeDocument/2006/relationships/hyperlink" Target="https://hal.science/search/index/?q=*&amp;authFullName_s=Pierre Lamard" TargetMode="External"/><Relationship Id="rId23" Type="http://schemas.openxmlformats.org/officeDocument/2006/relationships/hyperlink" Target="https://hal.science/hal-03677568v1" TargetMode="External"/><Relationship Id="rId24" Type="http://schemas.openxmlformats.org/officeDocument/2006/relationships/hyperlink" Target="https://dx.doi.org/10.22459/CS.2020.13" TargetMode="External"/><Relationship Id="rId25" Type="http://schemas.openxmlformats.org/officeDocument/2006/relationships/hyperlink" Target="https://hal.science/hal-03677483v1" TargetMode="External"/><Relationship Id="rId26" Type="http://schemas.openxmlformats.org/officeDocument/2006/relationships/hyperlink" Target="http://DOI: 10.5479/si.9781944466237" TargetMode="External"/><Relationship Id="rId27" Type="http://schemas.openxmlformats.org/officeDocument/2006/relationships/hyperlink" Target="https://hal.science/hal-03915674v1" TargetMode="External"/><Relationship Id="rId28" Type="http://schemas.openxmlformats.org/officeDocument/2006/relationships/hyperlink" Target="https://hal.science/hal-03915679v1" TargetMode="External"/><Relationship Id="rId29" Type="http://schemas.openxmlformats.org/officeDocument/2006/relationships/hyperlink" Target="https://hal.science/hal-03677592v1" TargetMode="External"/><Relationship Id="rId30" Type="http://schemas.openxmlformats.org/officeDocument/2006/relationships/hyperlink" Target="https://hal.science/hal-03677613v1" TargetMode="External"/><Relationship Id="rId31" Type="http://schemas.openxmlformats.org/officeDocument/2006/relationships/hyperlink" Target="https://hal.science/hal-03677451v1" TargetMode="External"/><Relationship Id="rId32" Type="http://schemas.openxmlformats.org/officeDocument/2006/relationships/hyperlink" Target="https://hal.science/hal-03677560v1" TargetMode="External"/><Relationship Id="rId33" Type="http://schemas.openxmlformats.org/officeDocument/2006/relationships/hyperlink" Target="https://shs.hal.science/halshs-04833020v1" TargetMode="External"/><Relationship Id="rId34" Type="http://schemas.openxmlformats.org/officeDocument/2006/relationships/hyperlink" Target="https://hal.science/search/index/?q=*&amp;authFullName_s=Axel Hohnsbein" TargetMode="External"/><Relationship Id="rId35" Type="http://schemas.openxmlformats.org/officeDocument/2006/relationships/hyperlink" Target="https://hal.science/search/index/?q=*&amp;authFullName_s=Catherine Radtka" TargetMode="External"/><Relationship Id="rId36" Type="http://schemas.openxmlformats.org/officeDocument/2006/relationships/hyperlink" Target="https://hal.science/hal-03083530v1" TargetMode="External"/><Relationship Id="rId37" Type="http://schemas.openxmlformats.org/officeDocument/2006/relationships/hyperlink" Target="https://dx.doi.org/10.1177/0073275320988399" TargetMode="External"/><Relationship Id="rId38" Type="http://schemas.openxmlformats.org/officeDocument/2006/relationships/hyperlink" Target="https://hal.science/hal-03915621v1" TargetMode="External"/><Relationship Id="rId39" Type="http://schemas.openxmlformats.org/officeDocument/2006/relationships/hyperlink" Target="https://hal.science/search/index/?q=*&amp;authFullName_s=S&#233;bastien Soubiran" TargetMode="External"/><Relationship Id="rId40" Type="http://schemas.openxmlformats.org/officeDocument/2006/relationships/hyperlink" Target="https://hal.science/hal-03737765v1" TargetMode="External"/><Relationship Id="rId41" Type="http://schemas.openxmlformats.org/officeDocument/2006/relationships/hyperlink" Target="https://hal.science/hal-03677392v1" TargetMode="External"/><Relationship Id="rId42" Type="http://schemas.openxmlformats.org/officeDocument/2006/relationships/hyperlink" Target="https://dx.doi.org/10.4000/aes.876" TargetMode="External"/><Relationship Id="rId43" Type="http://schemas.openxmlformats.org/officeDocument/2006/relationships/hyperlink" Target="https://hal.science/hal-03677376v1" TargetMode="External"/><Relationship Id="rId44" Type="http://schemas.openxmlformats.org/officeDocument/2006/relationships/hyperlink" Target="https://dx.doi.org/10.4000/rgi.1529" TargetMode="External"/><Relationship Id="rId45" Type="http://schemas.openxmlformats.org/officeDocument/2006/relationships/hyperlink" Target="https://hal.science/hal-03677468v1" TargetMode="External"/><Relationship Id="rId46" Type="http://schemas.openxmlformats.org/officeDocument/2006/relationships/hyperlink" Target="https://hal.science/hal-03677541v1" TargetMode="External"/><Relationship Id="rId47" Type="http://schemas.openxmlformats.org/officeDocument/2006/relationships/hyperlink" Target="https://hal.science/search/index/?q=*&amp;authFullName_s=Bernard Doray" TargetMode="External"/><Relationship Id="rId48" Type="http://schemas.openxmlformats.org/officeDocument/2006/relationships/hyperlink" Target="https://dx.doi.org/10.3917/ethn.054.0643" TargetMode="External"/><Relationship Id="rId49" Type="http://schemas.openxmlformats.org/officeDocument/2006/relationships/hyperlink" Target="https://hal.science/hal-03677638v1" TargetMode="External"/><Relationship Id="rId50" Type="http://schemas.openxmlformats.org/officeDocument/2006/relationships/hyperlink" Target="https://hal.science/search/index/?q=*&amp;authFullName_s=Daniel Jacobi" TargetMode="External"/><Relationship Id="rId51" Type="http://schemas.openxmlformats.org/officeDocument/2006/relationships/hyperlink" Target="https://hal.science/search/index/?q=*&amp;authFullName_s=Thierry Malvesy" TargetMode="External"/><Relationship Id="rId52" Type="http://schemas.openxmlformats.org/officeDocument/2006/relationships/hyperlink" Target="https://hal.science/hal-03915680v1" TargetMode="External"/><Relationship Id="rId53" Type="http://schemas.openxmlformats.org/officeDocument/2006/relationships/hyperlink" Target="https://hal.science/hal-03083534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Andree Bergeron</dc:title>
  <dc:description>CV</dc:description>
  <dc:subject/>
  <cp:keywords/>
  <cp:category/>
  <cp:lastModifiedBy/>
  <dcterms:created xsi:type="dcterms:W3CDTF">2026-05-23T13:42:01+02:00</dcterms:created>
  <dcterms:modified xsi:type="dcterms:W3CDTF">2026-05-23T13:42:01+02:00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