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Anett Hoppe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Web Navigation for Dynamic User Profiling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 Economică</w:t>
            </w:r>
            <w:r>
              <w:rPr/>
              <w:t xml:space="preserve">, 2015, Business Ontologies, 19 (01/2015),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 Profiling for Digital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COMPUTATION AND ECONOMIC CYBERNETICS STUDIES AND RESEARCH</w:t>
            </w:r>
            <w:r>
              <w:rPr/>
              <w:t xml:space="preserve">, 2015, 49 (3/2015),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hal-01202762v1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User Profile Mapping To Marketing Segments In A Big Data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 USER PROFILING FROM IMPLICIT WEB NAVIGATION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Economy</w:t>
            </w:r>
            <w:r>
              <w:rPr/>
              <w:t xml:space="preserve">, May 2014, Bucarest, Romania. pp.ISSN: 2247 - 1480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2014 Workshops</w:t>
            </w:r>
            <w:r>
              <w:rPr/>
              <w:t xml:space="preserve">, Oct 2014, Amantea,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ontology-based User Profile Learning from heterogeneous Web Resources in a Big Data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2013</w:t>
            </w:r>
            <w:r>
              <w:rPr/>
              <w:t xml:space="preserve">, Aug 2013, Italy. http://www.vldb.org/2013/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Behavior-Based User Profiling Using Semantic Web Technologies in a Big Data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2013 Workshops</w:t>
            </w:r>
            <w:r>
              <w:rPr/>
              <w:t xml:space="preserve">, Sep 2013, Graz, Austria. http://dx.doi.org/10.1007/978-3-642-41033-8_,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⟨10.1007/978-3-642-41033-8_46⟩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- the blurry top of human cognition in the DIKW-model?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Rudolf Seising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Nürnberger,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Constanze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</w:t>
            </w:r>
            <w:r>
              <w:rPr/>
              <w:t xml:space="preserve">, Jul 2011, Aix-Les-Bains, France. pp.584 - 591,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⟨10.2991/eusflat.2011.91⟩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2014 Workshops</w:t>
            </w:r>
            <w:r>
              <w:rPr/>
              <w:t xml:space="preserve">, 8842 (0302-9743), Springer Berlin Heidelberg, pp 469-478, 2014, Lecture Notes in Computer Science, 978-3-662-45549-4.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⟨10.1007/978-3-662-45550-0_47⟩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hal-01094420v1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65191v1" TargetMode="External"/><Relationship Id="rId8" Type="http://schemas.openxmlformats.org/officeDocument/2006/relationships/hyperlink" Target="https://hal.science/search/index/?q=*&amp;authFullName_s=Anett Hoppe" TargetMode="External"/><Relationship Id="rId9" Type="http://schemas.openxmlformats.org/officeDocument/2006/relationships/hyperlink" Target="https://hal.science/search/index/?q=*&amp;authFullName_s=Ana Roxin" TargetMode="External"/><Relationship Id="rId10" Type="http://schemas.openxmlformats.org/officeDocument/2006/relationships/hyperlink" Target="https://hal.science/search/index/?q=*&amp;authFullName_s=Christophe Nicolle" TargetMode="External"/><Relationship Id="rId11" Type="http://schemas.openxmlformats.org/officeDocument/2006/relationships/hyperlink" Target="https://hal.science/hal-01202762v1" TargetMode="External"/><Relationship Id="rId12" Type="http://schemas.openxmlformats.org/officeDocument/2006/relationships/hyperlink" Target="https://hal.science/hal-01165211v1" TargetMode="External"/><Relationship Id="rId13" Type="http://schemas.openxmlformats.org/officeDocument/2006/relationships/hyperlink" Target="https://hal.science/hal-00978436v1" TargetMode="External"/><Relationship Id="rId14" Type="http://schemas.openxmlformats.org/officeDocument/2006/relationships/hyperlink" Target="https://hal.science/hal-01070592v1" TargetMode="External"/><Relationship Id="rId15" Type="http://schemas.openxmlformats.org/officeDocument/2006/relationships/hyperlink" Target="https://hal.science/hal-00850601v1" TargetMode="External"/><Relationship Id="rId16" Type="http://schemas.openxmlformats.org/officeDocument/2006/relationships/hyperlink" Target="https://hal.science/hal-00850608v1" TargetMode="External"/><Relationship Id="rId17" Type="http://schemas.openxmlformats.org/officeDocument/2006/relationships/hyperlink" Target="https://dx.doi.org/10.1007/978-3-642-41033-8_46" TargetMode="External"/><Relationship Id="rId18" Type="http://schemas.openxmlformats.org/officeDocument/2006/relationships/hyperlink" Target="https://api.istex.fr/ark:/67375/HCB-LKP2Q219-9/fulltext.pdf?sid=hal" TargetMode="External"/><Relationship Id="rId19" Type="http://schemas.openxmlformats.org/officeDocument/2006/relationships/hyperlink" Target="https://hal.science/hal-01071133v1" TargetMode="External"/><Relationship Id="rId20" Type="http://schemas.openxmlformats.org/officeDocument/2006/relationships/hyperlink" Target="https://hal.science/search/index/?q=*&amp;authFullName_s=Rudolf Seising" TargetMode="External"/><Relationship Id="rId21" Type="http://schemas.openxmlformats.org/officeDocument/2006/relationships/hyperlink" Target="https://hal.science/search/index/?q=*&amp;authFullName_s=Andreas N&#252;rnberger," TargetMode="External"/><Relationship Id="rId22" Type="http://schemas.openxmlformats.org/officeDocument/2006/relationships/hyperlink" Target="https://hal.science/search/index/?q=*&amp;authFullName_s=Constanze Wenzel" TargetMode="External"/><Relationship Id="rId23" Type="http://schemas.openxmlformats.org/officeDocument/2006/relationships/hyperlink" Target="https://dx.doi.org/10.2991/eusflat.2011.91" TargetMode="External"/><Relationship Id="rId24" Type="http://schemas.openxmlformats.org/officeDocument/2006/relationships/hyperlink" Target="https://hal.science/hal-01094420v1" TargetMode="External"/><Relationship Id="rId25" Type="http://schemas.openxmlformats.org/officeDocument/2006/relationships/hyperlink" Target="https://dx.doi.org/10.1007/978-3-662-45550-0_4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Anett Hoppe</dc:title>
  <dc:description>CV</dc:description>
  <dc:subject/>
  <cp:keywords/>
  <cp:category/>
  <cp:lastModifiedBy/>
  <dcterms:created xsi:type="dcterms:W3CDTF">2026-03-23T22:34:35+01:00</dcterms:created>
  <dcterms:modified xsi:type="dcterms:W3CDTF">2026-03-23T22:34:35+01:00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