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&amp;lt;i&amp;gt;duodecim caeli signa&amp;lt;/i&amp;gt; et les figures de l'&amp;lt;i&amp;gt;Ecclesia&amp;lt;/i&amp;gt; au coeur du lieu ecclésial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2025-1 (49),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Palazzo, &amp;lt;i&amp;gt;Broder la splendeur. La théologie chrétienne de l’ornement dans l’Antiquité et le haut Moyen Âge &amp;lt;/i&amp;gt;, Paris (Les éditions du cerf) 2024, 245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⟨10.11588/frrec.2024.4.108149⟩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Sulamith Brodbeck, Anne-Orange Poilpré, Ioanna Rapti (dir.), &amp;lt;i&amp;gt;Histoires chrétiennes en images : espace, temps et structure de la narration. Byzance et Moyen Âge occidental&amp;lt;/i&amp;gt;, Paris, Éditions de la Sorbonne,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⟨10.11588/frrec.2023.1.94508⟩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animales du Zodiaque dans le décor ecclésial : mise en signes des rapports entre ciel et terre sur le portail de Sainte-Marie-Madeleine de Vézelay et sur le chevet de Saint-Austremoine d’Issoire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2021, 2021-2 - Animal et animalité à l'époque romane (134)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 Maria Fachechi et Manuel Castiñeiras, Il tempo sulla pietra, Raffigurazione dei mesi nella scultura medievale, (secoli XII-XIII) Rome, Gangemi, 2019, Chiaroscuro, Ricerche di storia e storia dell’arte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⟨10.4000/cem.18450⟩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Zodiaque dans le lieu ecclésial comme mise en image(s) des rapports entre ciel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L'image à l'époque romane, 51,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cycle du Zodiaque entre Antiquité et Moyen Âge comme lieu de mémoire et de re-sémantisation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2020, Les images dans les images – Antiquité et Moyen Âge, Hors-série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⟨10.4000/imagesrevues.8001⟩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kaléidoscopique de « l’artiste » médiéval, à propos d’un ouvrage collectif récent : M. A. Castiñeiras González (éd.), Entre la letra y el pincel. El artista medieval. Leyenda, identidad y estatus, El Ejido (Almeria), Círculo Rojo,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⟨10.4000/cem.15312⟩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hommes. Temps, espace, éternité dans les édifices de culte entre le IVe et le XIIIe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⟨10.4000/cem.15408⟩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zodiaque dans la décoration ecclésiale médiévale : une autre manière de penser le temps et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19.1,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mosaïque de pavement d'Otranto et les signes du temps : Arbre de Vie, Arbre des temps et le cycle du calendrier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zodiaques décorés dans les édifices religieux de Bourgogne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pp.411-418.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du Zodiaque et temps chrétien : lier cosmos et Ecclesia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tempo nell'alto medieoevo (Atti delle Settimane)</w:t>
            </w:r>
            <w:r>
              <w:rPr/>
              <w:t xml:space="preserve">, LXX, , pp.189-192, 2024, 978-88-6809-411-9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figurer le temps dans l’espace : le Zodiaque et les Occupations des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Laura Farroni; Manuela Incerti; Alessandra Pagliano. </w:t>
            </w:r>
            <w:r>
              <w:rPr>
                <w:i w:val="1"/>
                <w:iCs w:val="1"/>
              </w:rPr>
              <w:t xml:space="preserve">Rappresentare il tempo. Architettura, geometria e astronomia</w:t>
            </w:r>
            <w:r>
              <w:rPr/>
              <w:t xml:space="preserve">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Librariauniversitaria.it edizioni</w:t>
              </w:r>
            </w:hyperlink>
            <w:r>
              <w:rPr/>
              <w:t xml:space="preserve">, pp.54-69, 2022, 978-88-3359-488-0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au(x) temps. La formule du Zodiaque et son association avec les Occupations des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III Formulas in Medieval Culture III</w:t>
            </w:r>
            <w:r>
              <w:rPr/>
              <w:t xml:space="preserve">, 28, Brepols Publishers, pp.205-221, 2021, Atelier de recherche sur les textes médiévaux,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⟨10.1484/M.ARTEM-EB.5.120283⟩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autrement le Cancer de Sant Pere de Sorpe (XIIe siècle) : d'une vermine anthropocéphale aux souffrances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GRIM-IMAGO - Animal, animalité, bestialité dans les images médiévales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du Zodiaque et temps chrétien : lier cosmos et Ecclesia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 Settimana di studio “Il tempo nell’alto medioevo”</w:t>
            </w:r>
            <w:r>
              <w:rPr/>
              <w:t xml:space="preserve">, Fondazione Centro Italiano Studi sull’Alto Medio Evo de Spolète, Apr 2023, Spolète, Italie.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temps dans l’espace : les signes du Zodiaque et les Occupations des mois rythmant l’architecture ecclésiale (XIe-XIIIe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Rappresentare il tempo. Architettura, geometria e astronomia</w:t>
            </w:r>
            <w:r>
              <w:rPr/>
              <w:t xml:space="preserve">, Università degli Studi di Roma Tre; Università degli Studi di Ferrara; Università degli studi di Napoli – Federico II, Mar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Zodiaque comme matrice mnémotechnique : des repères dans le ciel aux repères dans l’ordre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: Les animaux comme matrices mnémotechniques et exégétiques de l’Antiquité au XVIe siècle</w:t>
            </w:r>
            <w:r>
              <w:rPr/>
              <w:t xml:space="preserve">, Institut de recherches historiques du Septention (IRHiS - Université de Lille); Université catholique de Louvain-la-Neuve, Oct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réseau(x) des images du Zodiaque en contexte ecclésial : enjeux et modalités de construction d’une base de données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Les études iconographiques au prisme du numérique : apports et limites méthodologiques</w:t>
            </w:r>
            <w:r>
              <w:rPr/>
              <w:t xml:space="preserve">, Institut de recherches historiques du Septention (IRHiS - Université de Lille),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du Zodiaque figurés dans les églises entre le XIe et le XIIIe siècle. Présentation et méthodes d’une thèse en histoire de l’art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HACM : Actualités de la recherche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dansantes et rythmes temporels dans l'art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1 et 2 Histoire de l'art, La fête - la danse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du ciel et le lieu ecclésial : agencement et disposition des signes du Zodiaque dans le décor ecclésial (XIe-XIIIe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</w:t>
            </w:r>
            <w:r>
              <w:rPr/>
              <w:t xml:space="preserve">, LaMOP; Christopher Fletcher; Geneviève Bührer-Thierry; Emmanuelle Vagnon,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Indexer, localiser, contextualiser les images médiévales pour mieux saisir leurs dynamiques : mise en réseau(x) des signes du Zodiaque figurés en contexte ecclésial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Indexer les images médiévales du langage documentaire à la recherche scientifique</w:t>
            </w:r>
            <w:r>
              <w:rPr/>
              <w:t xml:space="preserve">, Centre d'études supérieures de civilisation médiévale (CESCM-UMR7302),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 : temps, espace, éternité dans les édifices de culte entre le IVe et le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Art et histoire de l'art. Université Bourgogne Franche-Comté,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2017UBFCH017⟩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Zodiaque et des hommes. Temps, espace, éternité dans les édifices de culte entre le IV e et le XIII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</w:t>
              </w:r>
            </w:hyperlink>
          </w:p>
          <w:p>
            <w:pPr/>
            <w:r>
              <w:rPr/>
              <w:t xml:space="preserve">Art et histoire de l'art. Université de Bourgogne, 2017.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tel-03612658v1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4067v1" TargetMode="External"/><Relationship Id="rId8" Type="http://schemas.openxmlformats.org/officeDocument/2006/relationships/hyperlink" Target="https://hal.science/search/index/?q=*&amp;authFullName_s=Ang&#233;lique Ferrand" TargetMode="External"/><Relationship Id="rId9" Type="http://schemas.openxmlformats.org/officeDocument/2006/relationships/hyperlink" Target="https://shs.hal.science/halshs-05525271v1" TargetMode="External"/><Relationship Id="rId10" Type="http://schemas.openxmlformats.org/officeDocument/2006/relationships/hyperlink" Target="https://hal.science/search/index/?q=*&amp;authFullName_s=&#201;ric Palazzo" TargetMode="External"/><Relationship Id="rId11" Type="http://schemas.openxmlformats.org/officeDocument/2006/relationships/hyperlink" Target="https://dx.doi.org/10.11588/frrec.2024.4.108149" TargetMode="External"/><Relationship Id="rId12" Type="http://schemas.openxmlformats.org/officeDocument/2006/relationships/hyperlink" Target="https://shs.hal.science/halshs-05525282v1" TargetMode="External"/><Relationship Id="rId13" Type="http://schemas.openxmlformats.org/officeDocument/2006/relationships/hyperlink" Target="https://dx.doi.org/10.11588/frrec.2023.1.94508" TargetMode="External"/><Relationship Id="rId14" Type="http://schemas.openxmlformats.org/officeDocument/2006/relationships/hyperlink" Target="https://hal.science/hal-04168797v1" TargetMode="External"/><Relationship Id="rId15" Type="http://schemas.openxmlformats.org/officeDocument/2006/relationships/hyperlink" Target="https://hal.science/hal-03612117v1" TargetMode="External"/><Relationship Id="rId16" Type="http://schemas.openxmlformats.org/officeDocument/2006/relationships/hyperlink" Target="https://dx.doi.org/10.4000/cem.18450" TargetMode="External"/><Relationship Id="rId17" Type="http://schemas.openxmlformats.org/officeDocument/2006/relationships/hyperlink" Target="https://shs.hal.science/halshs-02953424v1" TargetMode="External"/><Relationship Id="rId18" Type="http://schemas.openxmlformats.org/officeDocument/2006/relationships/hyperlink" Target="https://hal.science/hal-03612045v1" TargetMode="External"/><Relationship Id="rId19" Type="http://schemas.openxmlformats.org/officeDocument/2006/relationships/hyperlink" Target="https://dx.doi.org/10.4000/imagesrevues.8001" TargetMode="External"/><Relationship Id="rId20" Type="http://schemas.openxmlformats.org/officeDocument/2006/relationships/hyperlink" Target="https://shs.hal.science/halshs-02511938v1" TargetMode="External"/><Relationship Id="rId21" Type="http://schemas.openxmlformats.org/officeDocument/2006/relationships/hyperlink" Target="https://dx.doi.org/10.4000/cem.15312" TargetMode="External"/><Relationship Id="rId22" Type="http://schemas.openxmlformats.org/officeDocument/2006/relationships/hyperlink" Target="https://hal.science/hal-03612216v1" TargetMode="External"/><Relationship Id="rId23" Type="http://schemas.openxmlformats.org/officeDocument/2006/relationships/hyperlink" Target="https://dx.doi.org/10.4000/cem.15408" TargetMode="External"/><Relationship Id="rId24" Type="http://schemas.openxmlformats.org/officeDocument/2006/relationships/hyperlink" Target="https://hal.science/hal-03612226v1" TargetMode="External"/><Relationship Id="rId25" Type="http://schemas.openxmlformats.org/officeDocument/2006/relationships/hyperlink" Target="https://dx.doi.org/10.4000/cem.13937" TargetMode="External"/><Relationship Id="rId26" Type="http://schemas.openxmlformats.org/officeDocument/2006/relationships/hyperlink" Target="https://hal.science/hal-03612303v1" TargetMode="External"/><Relationship Id="rId27" Type="http://schemas.openxmlformats.org/officeDocument/2006/relationships/hyperlink" Target="https://shs.hal.science/halshs-01117663v1" TargetMode="External"/><Relationship Id="rId28" Type="http://schemas.openxmlformats.org/officeDocument/2006/relationships/hyperlink" Target="https://dx.doi.org/10.4000/cem.12092" TargetMode="External"/><Relationship Id="rId29" Type="http://schemas.openxmlformats.org/officeDocument/2006/relationships/hyperlink" Target="https://shs.hal.science/halshs-05525258v1" TargetMode="External"/><Relationship Id="rId30" Type="http://schemas.openxmlformats.org/officeDocument/2006/relationships/hyperlink" Target="https://shs.hal.science/halshs-04168505v1" TargetMode="External"/><Relationship Id="rId31" Type="http://schemas.openxmlformats.org/officeDocument/2006/relationships/hyperlink" Target="https://edizioni.libreriauniversitaria.it/wp-content/uploads/2022/10/Rappresentare-il-tempo_18-10-2022.pdf" TargetMode="External"/><Relationship Id="rId32" Type="http://schemas.openxmlformats.org/officeDocument/2006/relationships/hyperlink" Target="https://hal.science/hal-03612092v1" TargetMode="External"/><Relationship Id="rId33" Type="http://schemas.openxmlformats.org/officeDocument/2006/relationships/hyperlink" Target="https://dx.doi.org/10.1484/M.ARTEM-EB.5.120283" TargetMode="External"/><Relationship Id="rId34" Type="http://schemas.openxmlformats.org/officeDocument/2006/relationships/hyperlink" Target="https://shs.hal.science/halshs-05525755v1" TargetMode="External"/><Relationship Id="rId35" Type="http://schemas.openxmlformats.org/officeDocument/2006/relationships/hyperlink" Target="https://shs.hal.science/halshs-05525249v1" TargetMode="External"/><Relationship Id="rId36" Type="http://schemas.openxmlformats.org/officeDocument/2006/relationships/hyperlink" Target="https://shs.hal.science/halshs-04578181v1" TargetMode="External"/><Relationship Id="rId37" Type="http://schemas.openxmlformats.org/officeDocument/2006/relationships/hyperlink" Target="https://shs.hal.science/halshs-04578211v1" TargetMode="External"/><Relationship Id="rId38" Type="http://schemas.openxmlformats.org/officeDocument/2006/relationships/hyperlink" Target="https://shs.hal.science/halshs-04578257v1" TargetMode="External"/><Relationship Id="rId39" Type="http://schemas.openxmlformats.org/officeDocument/2006/relationships/hyperlink" Target="https://shs.hal.science/halshs-05525792v1" TargetMode="External"/><Relationship Id="rId40" Type="http://schemas.openxmlformats.org/officeDocument/2006/relationships/hyperlink" Target="https://shs.hal.science/halshs-05525784v1" TargetMode="External"/><Relationship Id="rId41" Type="http://schemas.openxmlformats.org/officeDocument/2006/relationships/hyperlink" Target="https://shs.hal.science/halshs-05525773v1" TargetMode="External"/><Relationship Id="rId42" Type="http://schemas.openxmlformats.org/officeDocument/2006/relationships/hyperlink" Target="https://shs.hal.science/halshs-04578238v1" TargetMode="External"/><Relationship Id="rId43" Type="http://schemas.openxmlformats.org/officeDocument/2006/relationships/hyperlink" Target="https://theses.hal.science/tel-01762636v1" TargetMode="External"/><Relationship Id="rId44" Type="http://schemas.openxmlformats.org/officeDocument/2006/relationships/hyperlink" Target="https://www.theses.fr/2017UBFCH017" TargetMode="External"/><Relationship Id="rId45" Type="http://schemas.openxmlformats.org/officeDocument/2006/relationships/hyperlink" Target="https://hal.science/tel-0361265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FERRAND</dc:title>
  <dc:description>CV</dc:description>
  <dc:subject/>
  <cp:keywords/>
  <cp:category/>
  <cp:lastModifiedBy/>
  <dcterms:created xsi:type="dcterms:W3CDTF">2026-05-26T18:15:22+02:00</dcterms:created>
  <dcterms:modified xsi:type="dcterms:W3CDTF">2026-05-26T18:15:22+02:00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