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Anissa Bellil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anissa-bellil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0009-0001-3321-9629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trame verte et bleue et planification : quelle intégration de la connectivité écologique dans les Schémas de Cohérence Territoriale en région Bourgogne Franche-Comté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Anissa Bellil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URBIA. Les Cahiers du développement urbain durable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hal-05060467v1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landscape graphs to assess the ecological relevance of biodiversity conservation plans for forest habitat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Anissa Bellil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2025, 158, pp.107740.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⟨10.1016/j.landusepol.2025.107740⟩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hal-05227320v1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national sur la Trame Verte et Bleue et la connectivité écologique : une lecture lexicométrique et discursive des SCoTs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Anissa Bellil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Dix-septièmes Rencontres de Théo Quant</w:t>
            </w:r>
            <w:r>
              <w:rPr/>
              <w:t xml:space="preserve">, Laboratoire ThéMA - Théoriser et Modéliser pour Aménager (UMR 6049), Feb 2026,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connectivity mapping: insights from actors’ practices on French planning instruments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Anissa Bellil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Émeline Comby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RGS-IBG Annual International Conference 2024</w:t>
            </w:r>
            <w:r>
              <w:rPr/>
              <w:t xml:space="preserve">, Royal Geographical Society (with the Institute of British Geographers), Aug 2024,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hal-04693311v1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révèlent les cartographies de la Trame Verte et bleue à propos de la connectivité écologique ? Analyse de quatre SCoT en région Bourgogne Franche-Comté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Anissa Bellil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Jean‐Christophe Foltête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Seizièmes Rencontres de Théo Quant</w:t>
            </w:r>
            <w:r>
              <w:rPr/>
              <w:t xml:space="preserve">, ThéMA - Théoriser et Modéliser pour Aménager (UMR 6049), Feb 2024, Besancon,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hal-04461158v1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trame verte et bleue et planification : quelle intégration de la connectivite écologique dans les Schémas de Cohérence Territoriale en région Bourgogne Franche-Comté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Anissa Bellil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rencontres internationales en urbanisme de l'APERAU</w:t>
            </w:r>
            <w:r>
              <w:rPr/>
              <w:t xml:space="preserve">, Université de Lausanne, Jun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hal-04216833v1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ecological relevance of conservation planning using landscape graph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Anissa Bellil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on Future Challenges in Sustainable Urban Planning &amp; Territorial Management - SUPTM 2022</w:t>
            </w:r>
            <w:r>
              <w:rPr/>
              <w:t xml:space="preserve">, Jan 2022, Cartagena, Spain.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⟨10.31428/10317/10481⟩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hal-03648937v1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Territorialisation de la trame verte et bleue et prise en compte de la connectivité écologique en Bourgogne Franche Comté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Anissa Bellil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Réinventer les territoires ? » Doctorales de l'Association de Science Régionale De Langue Française</w:t>
            </w:r>
            <w:r>
              <w:rPr/>
              <w:t xml:space="preserve">, Université de Poitiers; Fédération de recherche Territoires, Feb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hal-04140383v1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TVB &amp;quot;tout va bien&amp;quot; au niveau des SCoT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Anissa Bellil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Quinzièmes Rencontres de Théo Quant</w:t>
            </w:r>
            <w:r>
              <w:rPr/>
              <w:t xml:space="preserve">, Feb 2022, Besançon, France. pp.1,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hal-03932296v1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discours aux cartographies de la Trame Verte et Bleue : représentations et prises en compte de la connectivité écologique dans les Schémas de Cohérence Territoriale en région Bourgogne Franche-Comté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Anissa Bellil</w:t>
              </w:r>
            </w:hyperlink>
          </w:p>
          <w:p>
            <w:pPr/>
            <w:r>
              <w:rPr/>
              <w:t xml:space="preserve">Géographie. Université de Besançon, 2023.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tel-05060485v1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B50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issa-bellil" TargetMode="External"/><Relationship Id="rId9" Type="http://schemas.openxmlformats.org/officeDocument/2006/relationships/hyperlink" Target="https://orcid.org/0009-0001-3321-9629" TargetMode="External"/><Relationship Id="rId10" Type="http://schemas.openxmlformats.org/officeDocument/2006/relationships/hyperlink" Target="https://hal.science/hal-05060467v1" TargetMode="External"/><Relationship Id="rId11" Type="http://schemas.openxmlformats.org/officeDocument/2006/relationships/hyperlink" Target="https://hal.science/search/index/?q=*&amp;authFullName_s=Anissa Bellil" TargetMode="External"/><Relationship Id="rId12" Type="http://schemas.openxmlformats.org/officeDocument/2006/relationships/hyperlink" Target="https://hal.science/hal-05227320v1" TargetMode="External"/><Relationship Id="rId13" Type="http://schemas.openxmlformats.org/officeDocument/2006/relationships/hyperlink" Target="https://hal.science/search/index/?q=*&amp;authFullName_s=Jean-Christophe Folt&#234;te" TargetMode="External"/><Relationship Id="rId14" Type="http://schemas.openxmlformats.org/officeDocument/2006/relationships/hyperlink" Target="https://hal.science/search/index/?q=*&amp;authFullName_s=Gilles Vuidel" TargetMode="External"/><Relationship Id="rId15" Type="http://schemas.openxmlformats.org/officeDocument/2006/relationships/hyperlink" Target="https://hal.science/search/index/?q=*&amp;authFullName_s=Emeline Comby" TargetMode="External"/><Relationship Id="rId16" Type="http://schemas.openxmlformats.org/officeDocument/2006/relationships/hyperlink" Target="https://hal.science/search/index/?q=*&amp;authFullName_s=Paul Savary" TargetMode="External"/><Relationship Id="rId17" Type="http://schemas.openxmlformats.org/officeDocument/2006/relationships/hyperlink" Target="https://dx.doi.org/10.1016/j.landusepol.2025.107740" TargetMode="External"/><Relationship Id="rId18" Type="http://schemas.openxmlformats.org/officeDocument/2006/relationships/hyperlink" Target="https://hal.science/hal-05525422v1" TargetMode="External"/><Relationship Id="rId19" Type="http://schemas.openxmlformats.org/officeDocument/2006/relationships/hyperlink" Target="https://hal.science/hal-04693311v1" TargetMode="External"/><Relationship Id="rId20" Type="http://schemas.openxmlformats.org/officeDocument/2006/relationships/hyperlink" Target="https://hal.science/search/index/?q=*&amp;authFullName_s=&#201;meline Comby" TargetMode="External"/><Relationship Id="rId21" Type="http://schemas.openxmlformats.org/officeDocument/2006/relationships/hyperlink" Target="https://hal.science/hal-04461158v1" TargetMode="External"/><Relationship Id="rId22" Type="http://schemas.openxmlformats.org/officeDocument/2006/relationships/hyperlink" Target="https://hal.science/search/index/?q=*&amp;authFullName_s=Jean&#8208;Christophe Folt&#234;te" TargetMode="External"/><Relationship Id="rId23" Type="http://schemas.openxmlformats.org/officeDocument/2006/relationships/hyperlink" Target="https://hal.science/hal-04216833v1" TargetMode="External"/><Relationship Id="rId24" Type="http://schemas.openxmlformats.org/officeDocument/2006/relationships/hyperlink" Target="https://hal.science/hal-03648937v1" TargetMode="External"/><Relationship Id="rId25" Type="http://schemas.openxmlformats.org/officeDocument/2006/relationships/hyperlink" Target="https://dx.doi.org/10.31428/10317/10481" TargetMode="External"/><Relationship Id="rId26" Type="http://schemas.openxmlformats.org/officeDocument/2006/relationships/hyperlink" Target="https://hal.science/hal-04140383v1" TargetMode="External"/><Relationship Id="rId27" Type="http://schemas.openxmlformats.org/officeDocument/2006/relationships/hyperlink" Target="https://hal.science/hal-03932296v1" TargetMode="External"/><Relationship Id="rId28" Type="http://schemas.openxmlformats.org/officeDocument/2006/relationships/hyperlink" Target="https://hal.science/tel-05060485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Anissa Bellil</dc:title>
  <dc:description>CV</dc:description>
  <dc:subject/>
  <cp:keywords/>
  <cp:category/>
  <cp:lastModifiedBy/>
  <dcterms:created xsi:type="dcterms:W3CDTF">2026-03-15T07:14:07+01:00</dcterms:created>
  <dcterms:modified xsi:type="dcterms:W3CDTF">2026-03-15T07:14:07+01:00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