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Anissa Yelles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anissa-yelles</w:t>
        </w:r>
      </w:hyperlink>
    </w:p>
    <w:p>
      <w:pPr>
        <w:numPr>
          <w:ilvl w:val="0"/>
          <w:numId w:val="1"/>
        </w:numPr>
      </w:pPr>
      <w:r>
        <w:rPr/>
        <w:t xml:space="preserve"> ORCID : </w:t>
      </w:r>
      <w:hyperlink r:id="rId8" w:history="1">
        <w:r>
          <w:rPr>
            <w:color w:val="#410a8c"/>
            <w:u w:val="single"/>
          </w:rPr>
          <w:t xml:space="preserve">0009-0002-5077-893X</w:t>
        </w:r>
      </w:hyperlink>
    </w:p>
    <w:p>
      <w:pPr>
        <w:numPr>
          <w:ilvl w:val="0"/>
          <w:numId w:val="1"/>
        </w:numPr>
      </w:pPr>
      <w:r>
        <w:rPr/>
        <w:t xml:space="preserve"> IdRef : </w:t>
      </w:r>
      <w:hyperlink r:id="rId9" w:history="1">
        <w:r>
          <w:rPr>
            <w:color w:val="#410a8c"/>
            <w:u w:val="single"/>
          </w:rPr>
          <w:t xml:space="preserve">234138289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en cours sur l’archéologie urbaine de Timgad à la lumière des archives de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2025</w:t>
            </w:r>
          </w:p>
          <w:p>
            <w:pPr/>
            <w:r>
              <w:rPr/>
              <w:t xml:space="preserve">Article dans une revue</w:t>
            </w:r>
          </w:p>
          <w:p>
            <w:pPr/>
            <w:hyperlink r:id="rId10" w:history="1">
              <w:r>
                <w:rPr>
                  <w:color w:val="#410a8c"/>
                  <w:u w:val="single"/>
                </w:rPr>
                <w:t xml:space="preserve">hal-05062257v1</w:t>
              </w:r>
            </w:hyperlink>
          </w:p>
        </w:tc>
      </w:tr>
      <w:tr>
        <w:trPr/>
        <w:tc>
          <w:tcPr>
            <w:noWrap/>
          </w:tcPr>
          <w:p>
            <w:pPr>
              <w:spacing w:after="200"/>
            </w:pPr>
            <w:hyperlink r:id="rId12" w:history="1">
              <w:r>
                <w:rPr>
                  <w:color w:val="1e198e"/>
                  <w:b w:val="1"/>
                  <w:bCs w:val="1"/>
                  <w:u w:val="single"/>
                </w:rPr>
                <w:t xml:space="preserve">Archives croisées d’Albert Ballu à Timgad : étude spatiale de la ville et de ses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2024, 10</w:t>
            </w:r>
          </w:p>
          <w:p>
            <w:pPr/>
            <w:r>
              <w:rPr/>
              <w:t xml:space="preserve">Article dans une revue</w:t>
            </w:r>
          </w:p>
          <w:p>
            <w:pPr/>
            <w:hyperlink r:id="rId12" w:history="1">
              <w:r>
                <w:rPr>
                  <w:color w:val="#410a8c"/>
                  <w:u w:val="single"/>
                </w:rPr>
                <w:t xml:space="preserve">hal-04959788v1</w:t>
              </w:r>
            </w:hyperlink>
          </w:p>
        </w:tc>
      </w:tr>
      <w:tr>
        <w:trPr/>
        <w:tc>
          <w:tcPr>
            <w:noWrap/>
          </w:tcPr>
          <w:p>
            <w:pPr>
              <w:spacing w:after="200"/>
            </w:pPr>
            <w:hyperlink r:id="rId13" w:history="1">
              <w:r>
                <w:rPr>
                  <w:color w:val="1e198e"/>
                  <w:b w:val="1"/>
                  <w:bCs w:val="1"/>
                  <w:u w:val="single"/>
                </w:rPr>
                <w:t xml:space="preserve">Archeophotographie, Les nouvelles de l'archéologie n°170, décembre 2022, pp.4-5.</w:t>
              </w:r>
            </w:hyperlink>
          </w:p>
          <w:p>
            <w:pPr/>
            <w:hyperlink r:id="rId14" w:history="1">
              <w:r>
                <w:rPr>
                  <w:color w:val="#410a8c"/>
                  <w:u w:val="single"/>
                </w:rPr>
                <w:t xml:space="preserve">Yelles Anissa</w:t>
              </w:r>
            </w:hyperlink>
          </w:p>
          <w:p>
            <w:pPr/>
            <w:r>
              <w:rPr>
                <w:i w:val="1"/>
                <w:iCs w:val="1"/>
              </w:rPr>
              <w:t xml:space="preserve">Les Nouvelles de l'archéologie</w:t>
            </w:r>
            <w:r>
              <w:rPr/>
              <w:t xml:space="preserve">, 2022</w:t>
            </w:r>
          </w:p>
          <w:p>
            <w:pPr/>
            <w:r>
              <w:rPr/>
              <w:t xml:space="preserve">Article dans une revue</w:t>
            </w:r>
          </w:p>
          <w:p>
            <w:pPr/>
            <w:hyperlink r:id="rId13" w:history="1">
              <w:r>
                <w:rPr>
                  <w:color w:val="#410a8c"/>
                  <w:u w:val="single"/>
                </w:rPr>
                <w:t xml:space="preserve">hal-04162762v1</w:t>
              </w:r>
            </w:hyperlink>
          </w:p>
        </w:tc>
      </w:tr>
      <w:tr>
        <w:trPr/>
        <w:tc>
          <w:tcPr>
            <w:noWrap/>
          </w:tcPr>
          <w:p>
            <w:pPr>
              <w:spacing w:after="200"/>
            </w:pPr>
            <w:hyperlink r:id="rId15" w:history="1">
              <w:r>
                <w:rPr>
                  <w:color w:val="1e198e"/>
                  <w:b w:val="1"/>
                  <w:bCs w:val="1"/>
                  <w:u w:val="single"/>
                </w:rPr>
                <w:t xml:space="preserve">« Stratigraphie d’une fouille en Afrique du Nord. Analyse des corpus photographiques produits par Ballu à Timgad entre 1892 et 1927 »</w:t>
              </w:r>
            </w:hyperlink>
          </w:p>
          <w:p>
            <w:pPr/>
            <w:hyperlink r:id="rId14" w:history="1">
              <w:r>
                <w:rPr>
                  <w:color w:val="#410a8c"/>
                  <w:u w:val="single"/>
                </w:rPr>
                <w:t xml:space="preserve">Yelles Anissa</w:t>
              </w:r>
            </w:hyperlink>
          </w:p>
          <w:p>
            <w:pPr/>
            <w:r>
              <w:rPr>
                <w:i w:val="1"/>
                <w:iCs w:val="1"/>
              </w:rPr>
              <w:t xml:space="preserve">Les Cahiers du CAP - Créations Arts Patrimoine</w:t>
            </w:r>
            <w:r>
              <w:rPr/>
              <w:t xml:space="preserve">, 2021, 9, pp. 257-287</w:t>
            </w:r>
          </w:p>
          <w:p>
            <w:pPr/>
            <w:r>
              <w:rPr/>
              <w:t xml:space="preserve">Article dans une revue</w:t>
            </w:r>
          </w:p>
          <w:p>
            <w:pPr/>
            <w:hyperlink r:id="rId15" w:history="1">
              <w:r>
                <w:rPr>
                  <w:color w:val="#410a8c"/>
                  <w:u w:val="single"/>
                </w:rPr>
                <w:t xml:space="preserve">hal-04168798v1</w:t>
              </w:r>
            </w:hyperlink>
          </w:p>
        </w:tc>
      </w:tr>
      <w:tr>
        <w:trPr/>
        <w:tc>
          <w:tcPr>
            <w:noWrap/>
          </w:tcPr>
          <w:p>
            <w:pPr>
              <w:spacing w:after="200"/>
            </w:pPr>
            <w:hyperlink r:id="rId16" w:history="1">
              <w:r>
                <w:rPr>
                  <w:color w:val="1e198e"/>
                  <w:b w:val="1"/>
                  <w:bCs w:val="1"/>
                  <w:u w:val="single"/>
                </w:rPr>
                <w:t xml:space="preserve">« Archéologie Palatine et images »</w:t>
              </w:r>
            </w:hyperlink>
          </w:p>
          <w:p>
            <w:pPr/>
            <w:hyperlink r:id="rId14" w:history="1">
              <w:r>
                <w:rPr>
                  <w:color w:val="#410a8c"/>
                  <w:u w:val="single"/>
                </w:rPr>
                <w:t xml:space="preserve">Yelles Anissa</w:t>
              </w:r>
            </w:hyperlink>
            <w:r>
              <w:rPr/>
              <w:t xml:space="preserve">,</w:t>
            </w:r>
            <w:hyperlink r:id="rId17" w:history="1">
              <w:r>
                <w:rPr>
                  <w:color w:val="#410a8c"/>
                  <w:u w:val="single"/>
                </w:rPr>
                <w:t xml:space="preserve">Manuel Royo</w:t>
              </w:r>
            </w:hyperlink>
          </w:p>
          <w:p>
            <w:pPr/>
            <w:r>
              <w:rPr>
                <w:i w:val="1"/>
                <w:iCs w:val="1"/>
              </w:rPr>
              <w:t xml:space="preserve">L'Antiquité à la BnF</w:t>
            </w:r>
            <w:r>
              <w:rPr/>
              <w:t xml:space="preserve">, 2020</w:t>
            </w:r>
          </w:p>
          <w:p>
            <w:pPr/>
            <w:r>
              <w:rPr/>
              <w:t xml:space="preserve">Article dans une revue</w:t>
            </w:r>
          </w:p>
          <w:p>
            <w:pPr/>
            <w:hyperlink r:id="rId16" w:history="1">
              <w:r>
                <w:rPr>
                  <w:color w:val="#410a8c"/>
                  <w:u w:val="single"/>
                </w:rPr>
                <w:t xml:space="preserve">hal-03427651v1</w:t>
              </w:r>
            </w:hyperlink>
          </w:p>
        </w:tc>
      </w:tr>
      <w:tr>
        <w:trPr/>
        <w:tc>
          <w:tcPr>
            <w:noWrap/>
          </w:tcPr>
          <w:p>
            <w:pPr>
              <w:spacing w:after="200"/>
            </w:pPr>
            <w:hyperlink r:id="rId18" w:history="1">
              <w:r>
                <w:rPr>
                  <w:color w:val="1e198e"/>
                  <w:b w:val="1"/>
                  <w:bCs w:val="1"/>
                  <w:u w:val="single"/>
                </w:rPr>
                <w:t xml:space="preserve">« Reproduire les ruines au XIXe siècle. Pour une approche comparative de la représentation photographique des sites archéologiques en Méditerranée. L’exemple de l’Algérie et de l’Italie ». Position de thèse</w:t>
              </w:r>
            </w:hyperlink>
          </w:p>
          <w:p>
            <w:pPr/>
            <w:hyperlink r:id="rId14" w:history="1">
              <w:r>
                <w:rPr>
                  <w:color w:val="#410a8c"/>
                  <w:u w:val="single"/>
                </w:rPr>
                <w:t xml:space="preserve">Yelles Anissa</w:t>
              </w:r>
            </w:hyperlink>
          </w:p>
          <w:p>
            <w:pPr/>
            <w:r>
              <w:rPr>
                <w:i w:val="1"/>
                <w:iCs w:val="1"/>
              </w:rPr>
              <w:t xml:space="preserve">Anabases - Traditions et réceptions de l’Antiquité</w:t>
            </w:r>
            <w:r>
              <w:rPr/>
              <w:t xml:space="preserve">, 2018, 28, pp.343-354. </w:t>
            </w:r>
            <w:hyperlink r:id="rId19" w:history="1">
              <w:r>
                <w:rPr>
                  <w:color w:val="#410a8c"/>
                  <w:u w:val="single"/>
                </w:rPr>
                <w:t xml:space="preserve">⟨10.4000/anabases.8105⟩</w:t>
              </w:r>
            </w:hyperlink>
          </w:p>
          <w:p>
            <w:pPr/>
            <w:r>
              <w:rPr/>
              <w:t xml:space="preserve">Article dans une revue</w:t>
            </w:r>
          </w:p>
          <w:p>
            <w:pPr/>
            <w:hyperlink r:id="rId18" w:history="1">
              <w:r>
                <w:rPr>
                  <w:color w:val="#410a8c"/>
                  <w:u w:val="single"/>
                </w:rPr>
                <w:t xml:space="preserve">hal-02425070v1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Archéologie comparative des villes romaines de l’Aurès : Restituer la trame urbaine de Timgad à la lumière des archives »</w:t>
              </w:r>
            </w:hyperlink>
          </w:p>
          <w:p>
            <w:pPr/>
            <w:hyperlink r:id="rId11" w:history="1">
              <w:r>
                <w:rPr>
                  <w:color w:val="#410a8c"/>
                  <w:u w:val="single"/>
                </w:rPr>
                <w:t xml:space="preserve">Anissa Yelles</w:t>
              </w:r>
            </w:hyperlink>
          </w:p>
          <w:p>
            <w:pPr/>
            <w:r>
              <w:rPr>
                <w:i w:val="1"/>
                <w:iCs w:val="1"/>
              </w:rPr>
              <w:t xml:space="preserve">Villes patrimoniales, paysage urbain historique et développement local, le 19, 20 et 21 Avril 2024, Institut du patrimoine d’El Djem.</w:t>
            </w:r>
            <w:r>
              <w:rPr/>
              <w:t xml:space="preserve">, Apr 2024, El Djem, Tunisie</w:t>
            </w:r>
          </w:p>
          <w:p>
            <w:pPr/>
            <w:r>
              <w:rPr/>
              <w:t xml:space="preserve">Communication dans un congrès</w:t>
            </w:r>
          </w:p>
          <w:p>
            <w:pPr/>
            <w:hyperlink r:id="rId20" w:history="1">
              <w:r>
                <w:rPr>
                  <w:color w:val="#410a8c"/>
                  <w:u w:val="single"/>
                </w:rPr>
                <w:t xml:space="preserve">hal-04959799v1</w:t>
              </w:r>
            </w:hyperlink>
          </w:p>
        </w:tc>
      </w:tr>
      <w:tr>
        <w:trPr/>
        <w:tc>
          <w:tcPr>
            <w:noWrap/>
          </w:tcPr>
          <w:p>
            <w:pPr>
              <w:spacing w:after="200"/>
            </w:pPr>
            <w:hyperlink r:id="rId21" w:history="1">
              <w:r>
                <w:rPr>
                  <w:color w:val="1e198e"/>
                  <w:b w:val="1"/>
                  <w:bCs w:val="1"/>
                  <w:u w:val="single"/>
                </w:rPr>
                <w:t xml:space="preserve">« Timgad Digital Project »</w:t>
              </w:r>
            </w:hyperlink>
          </w:p>
          <w:p>
            <w:pPr/>
            <w:hyperlink r:id="rId14" w:history="1">
              <w:r>
                <w:rPr>
                  <w:color w:val="#410a8c"/>
                  <w:u w:val="single"/>
                </w:rPr>
                <w:t xml:space="preserve">Yelles Anissa</w:t>
              </w:r>
            </w:hyperlink>
          </w:p>
          <w:p>
            <w:pPr/>
            <w:r>
              <w:rPr>
                <w:i w:val="1"/>
                <w:iCs w:val="1"/>
              </w:rPr>
              <w:t xml:space="preserve">Digitalization of cultural Heritage and knowledge economy</w:t>
            </w:r>
            <w:r>
              <w:rPr/>
              <w:t xml:space="preserve">, Université de Batna, May 2023, Batna, France</w:t>
            </w:r>
          </w:p>
          <w:p>
            <w:pPr/>
            <w:r>
              <w:rPr/>
              <w:t xml:space="preserve">Communication dans un congrès</w:t>
            </w:r>
          </w:p>
          <w:p>
            <w:pPr/>
            <w:hyperlink r:id="rId21" w:history="1">
              <w:r>
                <w:rPr>
                  <w:color w:val="#410a8c"/>
                  <w:u w:val="single"/>
                </w:rPr>
                <w:t xml:space="preserve">hal-04162791v1</w:t>
              </w:r>
            </w:hyperlink>
          </w:p>
        </w:tc>
      </w:tr>
      <w:tr>
        <w:trPr/>
        <w:tc>
          <w:tcPr>
            <w:noWrap/>
          </w:tcPr>
          <w:p>
            <w:pPr>
              <w:spacing w:after="200"/>
            </w:pPr>
            <w:hyperlink r:id="rId22" w:history="1">
              <w:r>
                <w:rPr>
                  <w:color w:val="1e198e"/>
                  <w:b w:val="1"/>
                  <w:bCs w:val="1"/>
                  <w:u w:val="single"/>
                </w:rPr>
                <w:t xml:space="preserve">« Documenter les villes romaines nord africaine : Timgad Digital Project, une carte archéologique expérimentale et bidimensionnelle »</w:t>
              </w:r>
            </w:hyperlink>
          </w:p>
          <w:p>
            <w:pPr/>
            <w:hyperlink r:id="rId14" w:history="1">
              <w:r>
                <w:rPr>
                  <w:color w:val="#410a8c"/>
                  <w:u w:val="single"/>
                </w:rPr>
                <w:t xml:space="preserve">Yelles Anissa</w:t>
              </w:r>
            </w:hyperlink>
          </w:p>
          <w:p>
            <w:pPr/>
            <w:r>
              <w:rPr>
                <w:i w:val="1"/>
                <w:iCs w:val="1"/>
              </w:rPr>
              <w:t xml:space="preserve">Nouvelles approches de la culture matérielle en Algérie romaine et tardive, colloque international Universität Hamburg- RomanIslam</w:t>
            </w:r>
            <w:r>
              <w:rPr/>
              <w:t xml:space="preserve">, Jul 2023, Hambourg, Allemagne</w:t>
            </w:r>
          </w:p>
          <w:p>
            <w:pPr/>
            <w:r>
              <w:rPr/>
              <w:t xml:space="preserve">Communication dans un congrès</w:t>
            </w:r>
          </w:p>
          <w:p>
            <w:pPr/>
            <w:hyperlink r:id="rId22" w:history="1">
              <w:r>
                <w:rPr>
                  <w:color w:val="#410a8c"/>
                  <w:u w:val="single"/>
                </w:rPr>
                <w:t xml:space="preserve">hal-04168790v1</w:t>
              </w:r>
            </w:hyperlink>
          </w:p>
        </w:tc>
      </w:tr>
      <w:tr>
        <w:trPr/>
        <w:tc>
          <w:tcPr>
            <w:noWrap/>
          </w:tcPr>
          <w:p>
            <w:pPr>
              <w:spacing w:after="200"/>
            </w:pPr>
            <w:hyperlink r:id="rId23" w:history="1">
              <w:r>
                <w:rPr>
                  <w:color w:val="1e198e"/>
                  <w:b w:val="1"/>
                  <w:bCs w:val="1"/>
                  <w:u w:val="single"/>
                </w:rPr>
                <w:t xml:space="preserve">« Archéologie du fait urbain à Timgad : Étude infographique des archives de fouilles »</w:t>
              </w:r>
            </w:hyperlink>
          </w:p>
          <w:p>
            <w:pPr/>
            <w:hyperlink r:id="rId14" w:history="1">
              <w:r>
                <w:rPr>
                  <w:color w:val="#410a8c"/>
                  <w:u w:val="single"/>
                </w:rPr>
                <w:t xml:space="preserve">Yelles Anissa</w:t>
              </w:r>
            </w:hyperlink>
          </w:p>
          <w:p>
            <w:pPr/>
            <w:r>
              <w:rPr>
                <w:i w:val="1"/>
                <w:iCs w:val="1"/>
              </w:rPr>
              <w:t xml:space="preserve">Journée d’étude Antiquité en Normandie</w:t>
            </w:r>
            <w:r>
              <w:rPr/>
              <w:t xml:space="preserve">, Apr 2023, Le Havre, France</w:t>
            </w:r>
          </w:p>
          <w:p>
            <w:pPr/>
            <w:r>
              <w:rPr/>
              <w:t xml:space="preserve">Communication dans un congrès</w:t>
            </w:r>
          </w:p>
          <w:p>
            <w:pPr/>
            <w:hyperlink r:id="rId23" w:history="1">
              <w:r>
                <w:rPr>
                  <w:color w:val="#410a8c"/>
                  <w:u w:val="single"/>
                </w:rPr>
                <w:t xml:space="preserve">hal-04162765v1</w:t>
              </w:r>
            </w:hyperlink>
          </w:p>
        </w:tc>
      </w:tr>
      <w:tr>
        <w:trPr/>
        <w:tc>
          <w:tcPr>
            <w:noWrap/>
          </w:tcPr>
          <w:p>
            <w:pPr>
              <w:spacing w:after="200"/>
            </w:pPr>
            <w:hyperlink r:id="rId24" w:history="1">
              <w:r>
                <w:rPr>
                  <w:color w:val="1e198e"/>
                  <w:b w:val="1"/>
                  <w:bCs w:val="1"/>
                  <w:u w:val="single"/>
                </w:rPr>
                <w:t xml:space="preserve">Présentation du projet « Timgad digital Project »</w:t>
              </w:r>
            </w:hyperlink>
          </w:p>
          <w:p>
            <w:pPr/>
            <w:hyperlink r:id="rId14" w:history="1">
              <w:r>
                <w:rPr>
                  <w:color w:val="#410a8c"/>
                  <w:u w:val="single"/>
                </w:rPr>
                <w:t xml:space="preserve">Yelles Anissa</w:t>
              </w:r>
            </w:hyperlink>
          </w:p>
          <w:p>
            <w:pPr/>
            <w:r>
              <w:rPr>
                <w:i w:val="1"/>
                <w:iCs w:val="1"/>
              </w:rPr>
              <w:t xml:space="preserve">séminaire de Bruno Desachy Sitrada - Systèmes d'information et traitements de données archéologiques, Paris 1 Panthéon-Sorbonne</w:t>
            </w:r>
            <w:r>
              <w:rPr/>
              <w:t xml:space="preserve">, Apr 2023, Paris, France</w:t>
            </w:r>
          </w:p>
          <w:p>
            <w:pPr/>
            <w:r>
              <w:rPr/>
              <w:t xml:space="preserve">Communication dans un congrès</w:t>
            </w:r>
          </w:p>
          <w:p>
            <w:pPr/>
            <w:hyperlink r:id="rId24" w:history="1">
              <w:r>
                <w:rPr>
                  <w:color w:val="#410a8c"/>
                  <w:u w:val="single"/>
                </w:rPr>
                <w:t xml:space="preserve">hal-04162768v1</w:t>
              </w:r>
            </w:hyperlink>
          </w:p>
        </w:tc>
      </w:tr>
      <w:tr>
        <w:trPr/>
        <w:tc>
          <w:tcPr>
            <w:noWrap/>
          </w:tcPr>
          <w:p>
            <w:pPr>
              <w:spacing w:after="200"/>
            </w:pPr>
            <w:hyperlink r:id="rId25" w:history="1">
              <w:r>
                <w:rPr>
                  <w:color w:val="1e198e"/>
                  <w:b w:val="1"/>
                  <w:bCs w:val="1"/>
                  <w:u w:val="single"/>
                </w:rPr>
                <w:t xml:space="preserve">« L’arc de Timgad : les archives de fouilles comme nouvelles sources de lecture »</w:t>
              </w:r>
            </w:hyperlink>
          </w:p>
          <w:p>
            <w:pPr/>
            <w:hyperlink r:id="rId14" w:history="1">
              <w:r>
                <w:rPr>
                  <w:color w:val="#410a8c"/>
                  <w:u w:val="single"/>
                </w:rPr>
                <w:t xml:space="preserve">Yelles Anissa</w:t>
              </w:r>
            </w:hyperlink>
          </w:p>
          <w:p>
            <w:pPr/>
            <w:r>
              <w:rPr>
                <w:i w:val="1"/>
                <w:iCs w:val="1"/>
              </w:rPr>
              <w:t xml:space="preserve">séminaire Michèle Coltelloni-Trannoy, Séminaire Afrique romaine</w:t>
            </w:r>
            <w:r>
              <w:rPr/>
              <w:t xml:space="preserve">, Feb 2022, Paris Sorbonne Université Faculté des Lettres, France</w:t>
            </w:r>
          </w:p>
          <w:p>
            <w:pPr/>
            <w:r>
              <w:rPr/>
              <w:t xml:space="preserve">Communication dans un congrès</w:t>
            </w:r>
          </w:p>
          <w:p>
            <w:pPr/>
            <w:hyperlink r:id="rId25" w:history="1">
              <w:r>
                <w:rPr>
                  <w:color w:val="#410a8c"/>
                  <w:u w:val="single"/>
                </w:rPr>
                <w:t xml:space="preserve">hal-04162785v1</w:t>
              </w:r>
            </w:hyperlink>
          </w:p>
        </w:tc>
      </w:tr>
      <w:tr>
        <w:trPr/>
        <w:tc>
          <w:tcPr>
            <w:noWrap/>
          </w:tcPr>
          <w:p>
            <w:pPr>
              <w:spacing w:after="200"/>
            </w:pPr>
            <w:hyperlink r:id="rId26" w:history="1">
              <w:r>
                <w:rPr>
                  <w:color w:val="1e198e"/>
                  <w:b w:val="1"/>
                  <w:bCs w:val="1"/>
                  <w:u w:val="single"/>
                </w:rPr>
                <w:t xml:space="preserve">« Photographier le fait archéologique au milieu du XIXe siècle. Objectivité scientifique et valeur documentaire »</w:t>
              </w:r>
            </w:hyperlink>
          </w:p>
          <w:p>
            <w:pPr/>
            <w:hyperlink r:id="rId14" w:history="1">
              <w:r>
                <w:rPr>
                  <w:color w:val="#410a8c"/>
                  <w:u w:val="single"/>
                </w:rPr>
                <w:t xml:space="preserve">Yelles Anissa</w:t>
              </w:r>
            </w:hyperlink>
          </w:p>
          <w:p>
            <w:pPr/>
            <w:r>
              <w:rPr>
                <w:i w:val="1"/>
                <w:iCs w:val="1"/>
              </w:rPr>
              <w:t xml:space="preserve">Images des monuments antiques : formes de représentation, techniques et usage</w:t>
            </w:r>
            <w:r>
              <w:rPr/>
              <w:t xml:space="preserve">, Nov 2019, Pau (Université de Pau), France</w:t>
            </w:r>
          </w:p>
          <w:p>
            <w:pPr/>
            <w:r>
              <w:rPr/>
              <w:t xml:space="preserve">Communication dans un congrès</w:t>
            </w:r>
          </w:p>
          <w:p>
            <w:pPr/>
            <w:hyperlink r:id="rId26" w:history="1">
              <w:r>
                <w:rPr>
                  <w:color w:val="#410a8c"/>
                  <w:u w:val="single"/>
                </w:rPr>
                <w:t xml:space="preserve">hal-04162793v1</w:t>
              </w:r>
            </w:hyperlink>
          </w:p>
        </w:tc>
      </w:tr>
      <w:tr>
        <w:trPr/>
        <w:tc>
          <w:tcPr>
            <w:noWrap/>
          </w:tcPr>
          <w:p>
            <w:pPr>
              <w:spacing w:after="200"/>
            </w:pPr>
            <w:hyperlink r:id="rId27" w:history="1">
              <w:r>
                <w:rPr>
                  <w:color w:val="1e198e"/>
                  <w:b w:val="1"/>
                  <w:bCs w:val="1"/>
                  <w:u w:val="single"/>
                </w:rPr>
                <w:t xml:space="preserve">« Le statut et les usages de la photographie au sein des musées d’archéologie »</w:t>
              </w:r>
            </w:hyperlink>
          </w:p>
          <w:p>
            <w:pPr/>
            <w:hyperlink r:id="rId14" w:history="1">
              <w:r>
                <w:rPr>
                  <w:color w:val="#410a8c"/>
                  <w:u w:val="single"/>
                </w:rPr>
                <w:t xml:space="preserve">Yelles Anissa</w:t>
              </w:r>
            </w:hyperlink>
          </w:p>
          <w:p>
            <w:pPr/>
            <w:r>
              <w:rPr>
                <w:i w:val="1"/>
                <w:iCs w:val="1"/>
              </w:rPr>
              <w:t xml:space="preserve">Les archives photographiques et la recherche archéologique</w:t>
            </w:r>
            <w:r>
              <w:rPr/>
              <w:t xml:space="preserve">, Dec 2018, journée d’étude Inrap/université de Tours, France</w:t>
            </w:r>
          </w:p>
          <w:p>
            <w:pPr/>
            <w:r>
              <w:rPr/>
              <w:t xml:space="preserve">Communication dans un congrès</w:t>
            </w:r>
          </w:p>
          <w:p>
            <w:pPr/>
            <w:hyperlink r:id="rId27" w:history="1">
              <w:r>
                <w:rPr>
                  <w:color w:val="#410a8c"/>
                  <w:u w:val="single"/>
                </w:rPr>
                <w:t xml:space="preserve">hal-02425089v1</w:t>
              </w:r>
            </w:hyperlink>
          </w:p>
        </w:tc>
      </w:tr>
      <w:tr>
        <w:trPr/>
        <w:tc>
          <w:tcPr>
            <w:noWrap/>
          </w:tcPr>
          <w:p>
            <w:pPr>
              <w:spacing w:after="200"/>
            </w:pPr>
            <w:hyperlink r:id="rId28" w:history="1">
              <w:r>
                <w:rPr>
                  <w:color w:val="1e198e"/>
                  <w:b w:val="1"/>
                  <w:bCs w:val="1"/>
                  <w:u w:val="single"/>
                </w:rPr>
                <w:t xml:space="preserve">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Paris INHA, France</w:t>
            </w:r>
          </w:p>
          <w:p>
            <w:pPr/>
            <w:r>
              <w:rPr/>
              <w:t xml:space="preserve">Communication dans un congrès</w:t>
            </w:r>
          </w:p>
          <w:p>
            <w:pPr/>
            <w:hyperlink r:id="rId28" w:history="1">
              <w:r>
                <w:rPr>
                  <w:color w:val="#410a8c"/>
                  <w:u w:val="single"/>
                </w:rPr>
                <w:t xml:space="preserve">hal-04168787v1</w:t>
              </w:r>
            </w:hyperlink>
          </w:p>
        </w:tc>
      </w:tr>
      <w:tr>
        <w:trPr/>
        <w:tc>
          <w:tcPr>
            <w:noWrap/>
          </w:tcPr>
          <w:p>
            <w:pPr>
              <w:spacing w:after="200"/>
            </w:pPr>
            <w:hyperlink r:id="rId29" w:history="1">
              <w:r>
                <w:rPr>
                  <w:color w:val="1e198e"/>
                  <w:b w:val="1"/>
                  <w:bCs w:val="1"/>
                  <w:u w:val="single"/>
                </w:rPr>
                <w:t xml:space="preserve">« 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INHA, France</w:t>
            </w:r>
          </w:p>
          <w:p>
            <w:pPr/>
            <w:r>
              <w:rPr/>
              <w:t xml:space="preserve">Communication dans un congrès</w:t>
            </w:r>
          </w:p>
          <w:p>
            <w:pPr/>
            <w:hyperlink r:id="rId29" w:history="1">
              <w:r>
                <w:rPr>
                  <w:color w:val="#410a8c"/>
                  <w:u w:val="single"/>
                </w:rPr>
                <w:t xml:space="preserve">hal-02425076v1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Classer le trésor de Priam par la photographie</w:t>
              </w:r>
            </w:hyperlink>
          </w:p>
          <w:p>
            <w:pPr/>
            <w:hyperlink r:id="rId11" w:history="1">
              <w:r>
                <w:rPr>
                  <w:color w:val="#410a8c"/>
                  <w:u w:val="single"/>
                </w:rPr>
                <w:t xml:space="preserve">Anissa Yelles</w:t>
              </w:r>
            </w:hyperlink>
          </w:p>
          <w:p>
            <w:pPr/>
            <w:r>
              <w:rPr>
                <w:i w:val="1"/>
                <w:iCs w:val="1"/>
              </w:rPr>
              <w:t xml:space="preserve">Dossiers d'Archéologie</w:t>
            </w:r>
            <w:r>
              <w:rPr/>
              <w:t xml:space="preserve">, 433, 2026, « Archéologie et photographie »</w:t>
            </w:r>
          </w:p>
          <w:p>
            <w:pPr/>
            <w:r>
              <w:rPr/>
              <w:t xml:space="preserve">N°spécial de revue/special issue</w:t>
            </w:r>
          </w:p>
          <w:p>
            <w:pPr/>
            <w:hyperlink r:id="rId30" w:history="1">
              <w:r>
                <w:rPr>
                  <w:color w:val="#410a8c"/>
                  <w:u w:val="single"/>
                </w:rPr>
                <w:t xml:space="preserve">hal-05551041v1</w:t>
              </w:r>
            </w:hyperlink>
          </w:p>
        </w:tc>
      </w:tr>
      <w:tr>
        <w:trPr/>
        <w:tc>
          <w:tcPr>
            <w:noWrap/>
          </w:tcPr>
          <w:p>
            <w:pPr>
              <w:spacing w:after="200"/>
            </w:pPr>
            <w:hyperlink r:id="rId31" w:history="1">
              <w:r>
                <w:rPr>
                  <w:color w:val="1e198e"/>
                  <w:b w:val="1"/>
                  <w:bCs w:val="1"/>
                  <w:u w:val="single"/>
                </w:rPr>
                <w:t xml:space="preserve">« Archéologie et photographie »</w:t>
              </w:r>
            </w:hyperlink>
          </w:p>
          <w:p>
            <w:pPr/>
            <w:hyperlink r:id="rId14" w:history="1">
              <w:r>
                <w:rPr>
                  <w:color w:val="#410a8c"/>
                  <w:u w:val="single"/>
                </w:rPr>
                <w:t xml:space="preserve">Yelles Anissa</w:t>
              </w:r>
            </w:hyperlink>
          </w:p>
          <w:p>
            <w:pPr/>
            <w:r>
              <w:rPr>
                <w:i w:val="1"/>
                <w:iCs w:val="1"/>
              </w:rPr>
              <w:t xml:space="preserve">Les Nouvelles de l'archéologie</w:t>
            </w:r>
            <w:r>
              <w:rPr/>
              <w:t xml:space="preserve">, 170, 2022</w:t>
            </w:r>
          </w:p>
          <w:p>
            <w:pPr/>
            <w:r>
              <w:rPr/>
              <w:t xml:space="preserve">N°spécial de revue/special issue</w:t>
            </w:r>
          </w:p>
          <w:p>
            <w:pPr/>
            <w:hyperlink r:id="rId31" w:history="1">
              <w:r>
                <w:rPr>
                  <w:color w:val="#410a8c"/>
                  <w:u w:val="single"/>
                </w:rPr>
                <w:t xml:space="preserve">hal-04162780v1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Aux origines de la photographie archéologique. De Rome en Afrique&amp;quot;, Les collections des Editions Mergoil</w:t>
              </w:r>
            </w:hyperlink>
          </w:p>
          <w:p>
            <w:pPr/>
            <w:hyperlink r:id="rId14" w:history="1">
              <w:r>
                <w:rPr>
                  <w:color w:val="#410a8c"/>
                  <w:u w:val="single"/>
                </w:rPr>
                <w:t xml:space="preserve">Yelles Anissa</w:t>
              </w:r>
            </w:hyperlink>
          </w:p>
          <w:p>
            <w:pPr/>
            <w:r>
              <w:rPr/>
              <w:t xml:space="preserve">2020</w:t>
            </w:r>
          </w:p>
          <w:p>
            <w:pPr/>
            <w:r>
              <w:rPr/>
              <w:t xml:space="preserve">Ouvrages</w:t>
            </w:r>
          </w:p>
          <w:p>
            <w:pPr/>
            <w:hyperlink r:id="rId32" w:history="1">
              <w:r>
                <w:rPr>
                  <w:color w:val="#410a8c"/>
                  <w:u w:val="single"/>
                </w:rPr>
                <w:t xml:space="preserve">hal-03427589v1</w:t>
              </w:r>
            </w:hyperlink>
          </w:p>
        </w:tc>
      </w:tr>
      <w:tr>
        <w:trPr/>
        <w:tc>
          <w:tcPr>
            <w:noWrap/>
          </w:tcPr>
          <w:p>
            <w:pPr>
              <w:spacing w:after="200"/>
            </w:pPr>
            <w:hyperlink r:id="rId33" w:history="1">
              <w:r>
                <w:rPr>
                  <w:color w:val="1e198e"/>
                  <w:b w:val="1"/>
                  <w:bCs w:val="1"/>
                  <w:u w:val="single"/>
                </w:rPr>
                <w:t xml:space="preserve">D'Alésia à Rome. L'aventure archéologique de Napoléon III, cat expo musée d’archéologie nationale, domaine national de Saint-Germain-en Laye, Rmn éditions, Paris, 2020</w:t>
              </w:r>
            </w:hyperlink>
          </w:p>
          <w:p>
            <w:pPr/>
            <w:hyperlink r:id="rId14" w:history="1">
              <w:r>
                <w:rPr>
                  <w:color w:val="#410a8c"/>
                  <w:u w:val="single"/>
                </w:rPr>
                <w:t xml:space="preserve">Yelles Anissa</w:t>
              </w:r>
            </w:hyperlink>
            <w:r>
              <w:rPr/>
              <w:t xml:space="preserve">,</w:t>
            </w:r>
            <w:hyperlink r:id="rId34" w:history="1">
              <w:r>
                <w:rPr>
                  <w:color w:val="#410a8c"/>
                  <w:u w:val="single"/>
                </w:rPr>
                <w:t xml:space="preserve">Corinne Jouys Barbelin</w:t>
              </w:r>
            </w:hyperlink>
            <w:r>
              <w:rPr/>
              <w:t xml:space="preserve">,</w:t>
            </w:r>
            <w:hyperlink r:id="rId35" w:history="1">
              <w:r>
                <w:rPr>
                  <w:color w:val="#410a8c"/>
                  <w:u w:val="single"/>
                </w:rPr>
                <w:t xml:space="preserve">Daniel Roger</w:t>
              </w:r>
            </w:hyperlink>
          </w:p>
          <w:p>
            <w:pPr/>
            <w:r>
              <w:rPr/>
              <w:t xml:space="preserve">2020</w:t>
            </w:r>
          </w:p>
          <w:p>
            <w:pPr/>
            <w:r>
              <w:rPr/>
              <w:t xml:space="preserve">Ouvrages</w:t>
            </w:r>
          </w:p>
          <w:p>
            <w:pPr/>
            <w:hyperlink r:id="rId33" w:history="1">
              <w:r>
                <w:rPr>
                  <w:color w:val="#410a8c"/>
                  <w:u w:val="single"/>
                </w:rPr>
                <w:t xml:space="preserve">hal-03427649v1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Cartographie visuelle et relecture matérielle des villes d’Afrique proconsulaire. La photographie ancienne comme source nouvelle »</w:t>
              </w:r>
            </w:hyperlink>
          </w:p>
          <w:p>
            <w:pPr/>
            <w:hyperlink r:id="rId11" w:history="1">
              <w:r>
                <w:rPr>
                  <w:color w:val="#410a8c"/>
                  <w:u w:val="single"/>
                </w:rPr>
                <w:t xml:space="preserve">Anissa Yelles</w:t>
              </w:r>
            </w:hyperlink>
          </w:p>
          <w:p>
            <w:pPr/>
            <w:r>
              <w:rPr>
                <w:i w:val="1"/>
                <w:iCs w:val="1"/>
              </w:rPr>
              <w:t xml:space="preserve">Ruines méditerranéennes et photographies anciennes dir Delphine Acolat et Yvan Maligorne, Acte de colloque Université de Bretagne Occidentale site de Quimper, Photographie et archéologie des sites antiques autour du bassin méditerranéen, 10 &amp; 11 décembre 2015, Novembre 2023.</w:t>
            </w:r>
            <w:r>
              <w:rPr/>
              <w:t xml:space="preserve">, 2023</w:t>
            </w:r>
          </w:p>
          <w:p>
            <w:pPr/>
            <w:r>
              <w:rPr/>
              <w:t xml:space="preserve">Chapitre d'ouvrage</w:t>
            </w:r>
          </w:p>
          <w:p>
            <w:pPr/>
            <w:hyperlink r:id="rId36" w:history="1">
              <w:r>
                <w:rPr>
                  <w:color w:val="#410a8c"/>
                  <w:u w:val="single"/>
                </w:rPr>
                <w:t xml:space="preserve">hal-04364310v1</w:t>
              </w:r>
            </w:hyperlink>
          </w:p>
        </w:tc>
      </w:tr>
      <w:tr>
        <w:trPr/>
        <w:tc>
          <w:tcPr>
            <w:noWrap/>
          </w:tcPr>
          <w:p>
            <w:pPr>
              <w:spacing w:after="200"/>
            </w:pPr>
            <w:hyperlink r:id="rId37" w:history="1">
              <w:r>
                <w:rPr>
                  <w:color w:val="1e198e"/>
                  <w:b w:val="1"/>
                  <w:bCs w:val="1"/>
                  <w:u w:val="single"/>
                </w:rPr>
                <w:t xml:space="preserve">« La photographie dans ses applications archéologique du temps de Napoléon III » dans D’Alésia à Rome. L’aventure archéologique de Napoléon III, cat expo musée d’archéologie nationale, (co-dir C.Jouys-Barbelin, D.Roger, A. Yelles ), Rmn éditions, Paris, 2020, p. 99-101.</w:t>
              </w:r>
            </w:hyperlink>
          </w:p>
          <w:p>
            <w:pPr/>
            <w:hyperlink r:id="rId14" w:history="1">
              <w:r>
                <w:rPr>
                  <w:color w:val="#410a8c"/>
                  <w:u w:val="single"/>
                </w:rPr>
                <w:t xml:space="preserve">Yelles Anissa</w:t>
              </w:r>
            </w:hyperlink>
          </w:p>
          <w:p>
            <w:pPr/>
            <w:r>
              <w:rPr>
                <w:i w:val="1"/>
                <w:iCs w:val="1"/>
              </w:rPr>
              <w:t xml:space="preserve">« La photographie dans ses applications archéologique du temps de Napoléon III »</w:t>
            </w:r>
            <w:r>
              <w:rPr/>
              <w:t xml:space="preserve">, 2020</w:t>
            </w:r>
          </w:p>
          <w:p>
            <w:pPr/>
            <w:r>
              <w:rPr/>
              <w:t xml:space="preserve">Chapitre d'ouvrage</w:t>
            </w:r>
          </w:p>
          <w:p>
            <w:pPr/>
            <w:hyperlink r:id="rId37" w:history="1">
              <w:r>
                <w:rPr>
                  <w:color w:val="#410a8c"/>
                  <w:u w:val="single"/>
                </w:rPr>
                <w:t xml:space="preserve">hal-03427661v1</w:t>
              </w:r>
            </w:hyperlink>
          </w:p>
        </w:tc>
      </w:tr>
      <w:tr>
        <w:trPr/>
        <w:tc>
          <w:tcPr>
            <w:noWrap/>
          </w:tcPr>
          <w:p>
            <w:pPr>
              <w:spacing w:after="200"/>
            </w:pPr>
            <w:hyperlink r:id="rId38" w:history="1">
              <w:r>
                <w:rPr>
                  <w:color w:val="1e198e"/>
                  <w:b w:val="1"/>
                  <w:bCs w:val="1"/>
                  <w:u w:val="single"/>
                </w:rPr>
                <w:t xml:space="preserve">« Les fouilles des jardins Farnese et la création d’un réseau d’images »</w:t>
              </w:r>
            </w:hyperlink>
          </w:p>
          <w:p>
            <w:pPr/>
            <w:hyperlink r:id="rId14" w:history="1">
              <w:r>
                <w:rPr>
                  <w:color w:val="#410a8c"/>
                  <w:u w:val="single"/>
                </w:rPr>
                <w:t xml:space="preserve">Yelles Anissa</w:t>
              </w:r>
            </w:hyperlink>
          </w:p>
          <w:p>
            <w:pPr/>
            <w:r>
              <w:rPr>
                <w:i w:val="1"/>
                <w:iCs w:val="1"/>
              </w:rPr>
              <w:t xml:space="preserve">« Les fouilles des jardins Farnese et la création d’un réseau d’images », dans D’Alésia à Rome. L’aventure archéologique de Napoléon III, cat expo musée d’archéologie nationale, (co-dir avec C.Jouys-Barbelin et D.Roger), Rmn éditions, Paris, 2020, pp.134-136.</w:t>
            </w:r>
            <w:r>
              <w:rPr/>
              <w:t xml:space="preserve">, 2020</w:t>
            </w:r>
          </w:p>
          <w:p>
            <w:pPr/>
            <w:r>
              <w:rPr/>
              <w:t xml:space="preserve">Chapitre d'ouvrage</w:t>
            </w:r>
          </w:p>
          <w:p>
            <w:pPr/>
            <w:hyperlink r:id="rId38" w:history="1">
              <w:r>
                <w:rPr>
                  <w:color w:val="#410a8c"/>
                  <w:u w:val="single"/>
                </w:rPr>
                <w:t xml:space="preserve">hal-03427674v1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Page Chrnocarto de : Timgad Archives Project</w:t>
              </w:r>
            </w:hyperlink>
          </w:p>
          <w:p>
            <w:pPr/>
            <w:hyperlink r:id="rId11" w:history="1">
              <w:r>
                <w:rPr>
                  <w:color w:val="#410a8c"/>
                  <w:u w:val="single"/>
                </w:rPr>
                <w:t xml:space="preserve">Anissa Yelles</w:t>
              </w:r>
            </w:hyperlink>
            <w:r>
              <w:rPr/>
              <w:t xml:space="preserve">,</w:t>
            </w:r>
            <w:hyperlink r:id="rId40" w:history="1">
              <w:r>
                <w:rPr>
                  <w:color w:val="#410a8c"/>
                  <w:u w:val="single"/>
                </w:rPr>
                <w:t xml:space="preserve">Christophe Batardy</w:t>
              </w:r>
            </w:hyperlink>
          </w:p>
          <w:p>
            <w:pPr/>
            <w:r>
              <w:rPr/>
              <w:t xml:space="preserve">2025, https://www.chronocarto.eu/projet/timgad-algerie/</w:t>
            </w:r>
          </w:p>
          <w:p>
            <w:pPr/>
            <w:r>
              <w:rPr/>
              <w:t xml:space="preserve">Autre publication scientifique</w:t>
            </w:r>
          </w:p>
          <w:p>
            <w:pPr/>
            <w:hyperlink r:id="rId39" w:history="1">
              <w:r>
                <w:rPr>
                  <w:color w:val="#410a8c"/>
                  <w:u w:val="single"/>
                </w:rPr>
                <w:t xml:space="preserve">hal-05551081v1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4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ssa-yelles" TargetMode="External"/><Relationship Id="rId8" Type="http://schemas.openxmlformats.org/officeDocument/2006/relationships/hyperlink" Target="https://orcid.org/0009-0002-5077-893X" TargetMode="External"/><Relationship Id="rId9" Type="http://schemas.openxmlformats.org/officeDocument/2006/relationships/hyperlink" Target="https://www.idref.fr/234138289" TargetMode="External"/><Relationship Id="rId10" Type="http://schemas.openxmlformats.org/officeDocument/2006/relationships/hyperlink" Target="https://hal.science/hal-05062257v1" TargetMode="External"/><Relationship Id="rId11" Type="http://schemas.openxmlformats.org/officeDocument/2006/relationships/hyperlink" Target="https://hal.science/search/index/?q=*&amp;authFullName_s=Anissa Yelles" TargetMode="External"/><Relationship Id="rId12" Type="http://schemas.openxmlformats.org/officeDocument/2006/relationships/hyperlink" Target="https://hal.science/hal-04959788v1" TargetMode="External"/><Relationship Id="rId13" Type="http://schemas.openxmlformats.org/officeDocument/2006/relationships/hyperlink" Target="https://hal.science/hal-04162762v1" TargetMode="External"/><Relationship Id="rId14" Type="http://schemas.openxmlformats.org/officeDocument/2006/relationships/hyperlink" Target="https://hal.science/search/index/?q=*&amp;authFullName_s=Yelles Anissa" TargetMode="External"/><Relationship Id="rId15" Type="http://schemas.openxmlformats.org/officeDocument/2006/relationships/hyperlink" Target="https://hal.science/hal-04168798v1" TargetMode="External"/><Relationship Id="rId16" Type="http://schemas.openxmlformats.org/officeDocument/2006/relationships/hyperlink" Target="https://hal.science/hal-03427651v1" TargetMode="External"/><Relationship Id="rId17" Type="http://schemas.openxmlformats.org/officeDocument/2006/relationships/hyperlink" Target="https://hal.science/search/index/?q=*&amp;authFullName_s=Manuel Royo" TargetMode="External"/><Relationship Id="rId18" Type="http://schemas.openxmlformats.org/officeDocument/2006/relationships/hyperlink" Target="https://hal.science/hal-02425070v1" TargetMode="External"/><Relationship Id="rId19" Type="http://schemas.openxmlformats.org/officeDocument/2006/relationships/hyperlink" Target="https://dx.doi.org/10.4000/anabases.8105" TargetMode="External"/><Relationship Id="rId20" Type="http://schemas.openxmlformats.org/officeDocument/2006/relationships/hyperlink" Target="https://hal.science/hal-04959799v1" TargetMode="External"/><Relationship Id="rId21" Type="http://schemas.openxmlformats.org/officeDocument/2006/relationships/hyperlink" Target="https://hal.science/hal-04162791v1" TargetMode="External"/><Relationship Id="rId22" Type="http://schemas.openxmlformats.org/officeDocument/2006/relationships/hyperlink" Target="https://hal.science/hal-04168790v1" TargetMode="External"/><Relationship Id="rId23" Type="http://schemas.openxmlformats.org/officeDocument/2006/relationships/hyperlink" Target="https://hal.science/hal-04162765v1" TargetMode="External"/><Relationship Id="rId24" Type="http://schemas.openxmlformats.org/officeDocument/2006/relationships/hyperlink" Target="https://hal.science/hal-04162768v1" TargetMode="External"/><Relationship Id="rId25" Type="http://schemas.openxmlformats.org/officeDocument/2006/relationships/hyperlink" Target="https://hal.science/hal-04162785v1" TargetMode="External"/><Relationship Id="rId26" Type="http://schemas.openxmlformats.org/officeDocument/2006/relationships/hyperlink" Target="https://hal.science/hal-04162793v1" TargetMode="External"/><Relationship Id="rId27" Type="http://schemas.openxmlformats.org/officeDocument/2006/relationships/hyperlink" Target="https://hal.science/hal-02425089v1" TargetMode="External"/><Relationship Id="rId28" Type="http://schemas.openxmlformats.org/officeDocument/2006/relationships/hyperlink" Target="https://hal.science/hal-04168787v1" TargetMode="External"/><Relationship Id="rId29" Type="http://schemas.openxmlformats.org/officeDocument/2006/relationships/hyperlink" Target="https://hal.science/hal-02425076v1" TargetMode="External"/><Relationship Id="rId30" Type="http://schemas.openxmlformats.org/officeDocument/2006/relationships/hyperlink" Target="https://hal.science/hal-05551041v1" TargetMode="External"/><Relationship Id="rId31" Type="http://schemas.openxmlformats.org/officeDocument/2006/relationships/hyperlink" Target="https://hal.science/hal-04162780v1" TargetMode="External"/><Relationship Id="rId32" Type="http://schemas.openxmlformats.org/officeDocument/2006/relationships/hyperlink" Target="https://hal.science/hal-03427589v1" TargetMode="External"/><Relationship Id="rId33" Type="http://schemas.openxmlformats.org/officeDocument/2006/relationships/hyperlink" Target="https://hal.science/hal-03427649v1" TargetMode="External"/><Relationship Id="rId34" Type="http://schemas.openxmlformats.org/officeDocument/2006/relationships/hyperlink" Target="https://hal.science/search/index/?q=*&amp;authFullName_s=Corinne Jouys Barbelin" TargetMode="External"/><Relationship Id="rId35" Type="http://schemas.openxmlformats.org/officeDocument/2006/relationships/hyperlink" Target="https://hal.science/search/index/?q=*&amp;authFullName_s=Daniel Roger" TargetMode="External"/><Relationship Id="rId36" Type="http://schemas.openxmlformats.org/officeDocument/2006/relationships/hyperlink" Target="https://hal.science/hal-04364310v1" TargetMode="External"/><Relationship Id="rId37" Type="http://schemas.openxmlformats.org/officeDocument/2006/relationships/hyperlink" Target="https://hal.science/hal-03427661v1" TargetMode="External"/><Relationship Id="rId38" Type="http://schemas.openxmlformats.org/officeDocument/2006/relationships/hyperlink" Target="https://hal.science/hal-03427674v1" TargetMode="External"/><Relationship Id="rId39" Type="http://schemas.openxmlformats.org/officeDocument/2006/relationships/hyperlink" Target="https://hal.science/hal-05551081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Yelles</dc:title>
  <dc:description>CV</dc:description>
  <dc:subject/>
  <cp:keywords/>
  <cp:category/>
  <cp:lastModifiedBy/>
  <dcterms:created xsi:type="dcterms:W3CDTF">2026-04-30T15:22:03+02:00</dcterms:created>
  <dcterms:modified xsi:type="dcterms:W3CDTF">2026-04-30T15:22:03+02:00</dcterms:modified>
</cp:coreProperties>
</file>

<file path=docProps/custom.xml><?xml version="1.0" encoding="utf-8"?>
<Properties xmlns="http://schemas.openxmlformats.org/officeDocument/2006/custom-properties" xmlns:vt="http://schemas.openxmlformats.org/officeDocument/2006/docPropsVTypes"/>
</file>