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ANITA MESSAOUI </w:t>
      </w:r>
      <w:r>
        <w:rPr>
          <w:color w:val="641e6e"/>
        </w:rPr>
        <w:t xml:space="preserve">Maîtresse de conférences en Sciences de l'éducation et de la Formation - enseignement au département informatique de l'IUT de Montpellier-Sète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anita-messaoui</w:t>
        </w:r>
      </w:hyperlink>
    </w:p>
    <w:p>
      <w:pPr>
        <w:numPr>
          <w:ilvl w:val="0"/>
          <w:numId w:val="1"/>
        </w:numPr>
      </w:pPr>
      <w:r>
        <w:rPr/>
        <w:t xml:space="preserve"> ORCID : </w:t>
      </w:r>
      <w:hyperlink r:id="rId8" w:history="1">
        <w:r>
          <w:rPr>
            <w:color w:val="#410a8c"/>
            <w:u w:val="single"/>
          </w:rPr>
          <w:t xml:space="preserve">0000-0001-6878-3636</w:t>
        </w:r>
      </w:hyperlink>
    </w:p>
    <w:p>
      <w:pPr>
        <w:spacing w:before="600"/>
      </w:pPr>
    </w:p>
    <w:p>
      <w:pPr>
        <w:pStyle w:val="Heading2"/>
      </w:pPr>
      <w:r>
        <w:rPr>
          <w:color w:val="1e198e"/>
          <w:b w:val="1"/>
          <w:bCs w:val="1"/>
        </w:rPr>
        <w:t xml:space="preserve">Présentation</w:t>
      </w:r>
    </w:p>
    <w:p>
      <w:pPr>
        <w:spacing w:after="100"/>
      </w:pPr>
    </w:p>
    <w:p>
      <w:pPr/>
      <w:r>
        <w:rPr/>
        <w:t xml:space="preserve">Maitresse de conférences au LIRDEF (Université de Montpellier) et chercheure associée au laboratoire ACTé (UCA). Mes travaux questionnent la place de la culture de l’information dans le développement professionnel des enseignants et s’inscrivent à la croisée des sciences de l’éducation (70e) et des sciences de l’information et de la communication (71e).Je suis participe aux travaux de l'observatoire de la transformation pédagogique (OTP) de l'université de Montpellier depuis 2022.Je m'intéresse au développement professionnel des enseignants dans des situations de rupture (réforme, nouvelle configuration de l’espace d’apprentissage, irruption de l'IA générative...) et mes méthodologies sont ancrées dans l’analyse de l’activité.</w:t>
      </w:r>
    </w:p>
    <w:p>
      <w:pPr/>
      <w:hyperlink r:id="rId9" w:history="1">
        <w:r>
          <w:rPr>
            <w:color w:val="#410a8c"/>
            <w:u w:val="single"/>
          </w:rPr>
          <w:t xml:space="preserve">Ma thèse</w:t>
        </w:r>
      </w:hyperlink>
      <w:r>
        <w:rPr/>
        <w:t xml:space="preserve">, soutenue en 2019, propose un modèle d'analyse de l'expertise documentaire des enseignants qui considère à la fois les situations de travail, les connaissances mobilisées et les élements contextuels.</w:t>
      </w:r>
    </w:p>
    <w:p>
      <w:pPr/>
      <w:r>
        <w:rPr>
          <w:b w:val="1"/>
          <w:bCs w:val="1"/>
        </w:rPr>
        <w:t xml:space="preserve">Axes de recherches :</w:t>
      </w:r>
    </w:p>
    <w:p>
      <w:pPr>
        <w:numPr>
          <w:ilvl w:val="0"/>
          <w:numId w:val="2"/>
        </w:numPr>
      </w:pPr>
      <w:r>
        <w:rPr/>
        <w:t xml:space="preserve">développement professionnel</w:t>
      </w:r>
    </w:p>
    <w:p>
      <w:pPr>
        <w:numPr>
          <w:ilvl w:val="0"/>
          <w:numId w:val="2"/>
        </w:numPr>
      </w:pPr>
      <w:r>
        <w:rPr/>
        <w:t xml:space="preserve">analyse de l'activité</w:t>
      </w:r>
    </w:p>
    <w:p>
      <w:pPr>
        <w:numPr>
          <w:ilvl w:val="0"/>
          <w:numId w:val="2"/>
        </w:numPr>
      </w:pPr>
      <w:r>
        <w:rPr/>
        <w:t xml:space="preserve">usages éducatifs du numérique</w:t>
      </w:r>
    </w:p>
    <w:p>
      <w:pPr>
        <w:numPr>
          <w:ilvl w:val="0"/>
          <w:numId w:val="2"/>
        </w:numPr>
      </w:pPr>
      <w:r>
        <w:rPr/>
        <w:t xml:space="preserve">pratiques informationnelles</w:t>
      </w:r>
    </w:p>
    <w:p>
      <w:pPr>
        <w:numPr>
          <w:ilvl w:val="0"/>
          <w:numId w:val="2"/>
        </w:numPr>
      </w:pPr>
      <w:r>
        <w:rPr/>
        <w:t xml:space="preserve">pédagogie universitaire</w:t>
      </w:r>
    </w:p>
    <w:p>
      <w:pPr/>
      <w:r>
        <w:rPr>
          <w:b w:val="1"/>
          <w:bCs w:val="1"/>
        </w:rPr>
        <w:t xml:space="preserve">Particpation à des programmes ANR :</w:t>
      </w:r>
    </w:p>
    <w:p>
      <w:pPr>
        <w:numPr>
          <w:ilvl w:val="0"/>
          <w:numId w:val="3"/>
        </w:numPr>
      </w:pPr>
      <w:hyperlink r:id="rId10" w:history="1">
        <w:r>
          <w:rPr>
            <w:color w:val="#410a8c"/>
            <w:u w:val="single"/>
          </w:rPr>
          <w:t xml:space="preserve">Renoir-IUT </w:t>
        </w:r>
      </w:hyperlink>
      <w:r>
        <w:rPr/>
        <w:t xml:space="preserve">(Ressources Numériques : Offre, Intermediations et Réseaux en IUT) de janvier 2020 à août 2023</w:t>
      </w:r>
    </w:p>
    <w:p>
      <w:pPr>
        <w:numPr>
          <w:ilvl w:val="0"/>
          <w:numId w:val="3"/>
        </w:numPr>
      </w:pPr>
      <w:hyperlink r:id="rId11" w:history="1">
        <w:r>
          <w:rPr>
            <w:color w:val="#410a8c"/>
            <w:u w:val="single"/>
          </w:rPr>
          <w:t xml:space="preserve">ReVEA </w:t>
        </w:r>
      </w:hyperlink>
      <w:r>
        <w:rPr/>
        <w:t xml:space="preserve">(Ressources Vivantes pour l'Enseigenment et l'Apprentissage) de septembre 2015 à mai 2018</w:t>
      </w:r>
    </w:p>
    <w:p>
      <w:pPr/>
      <w:r>
        <w:rPr>
          <w:b w:val="1"/>
          <w:bCs w:val="1"/>
        </w:rPr>
        <w:t xml:space="preserve">Enseignement en BUT Informatique</w:t>
      </w:r>
    </w:p>
    <w:p>
      <w:pPr>
        <w:numPr>
          <w:ilvl w:val="0"/>
          <w:numId w:val="4"/>
        </w:numPr>
      </w:pPr>
      <w:r>
        <w:rPr/>
        <w:t xml:space="preserve">Communication écrite à visée académique et professionnelle</w:t>
      </w:r>
    </w:p>
    <w:p>
      <w:pPr>
        <w:numPr>
          <w:ilvl w:val="0"/>
          <w:numId w:val="4"/>
        </w:numPr>
      </w:pPr>
      <w:r>
        <w:rPr/>
        <w:t xml:space="preserve">Communication orale</w:t>
      </w:r>
    </w:p>
    <w:p>
      <w:pPr>
        <w:numPr>
          <w:ilvl w:val="0"/>
          <w:numId w:val="4"/>
        </w:numPr>
      </w:pPr>
      <w:r>
        <w:rPr/>
        <w:t xml:space="preserve">Travail en équipe</w:t>
      </w:r>
    </w:p>
    <w:p>
      <w:pPr>
        <w:numPr>
          <w:ilvl w:val="0"/>
          <w:numId w:val="4"/>
        </w:numPr>
      </w:pPr>
      <w:r>
        <w:rPr/>
        <w:t xml:space="preserve">Gestion de conflit</w:t>
      </w:r>
    </w:p>
    <w:p>
      <w:pPr>
        <w:numPr>
          <w:ilvl w:val="0"/>
          <w:numId w:val="4"/>
        </w:numPr>
      </w:pPr>
      <w:r>
        <w:rPr/>
        <w:t xml:space="preserve">Techniques de recherche d'emploi</w:t>
      </w:r>
    </w:p>
    <w:p>
      <w:pPr>
        <w:numPr>
          <w:ilvl w:val="0"/>
          <w:numId w:val="4"/>
        </w:numPr>
      </w:pPr>
      <w:r>
        <w:rPr/>
        <w:t xml:space="preserve">Portfolio</w:t>
      </w:r>
    </w:p>
    <w:p>
      <w:pPr>
        <w:numPr>
          <w:ilvl w:val="0"/>
          <w:numId w:val="4"/>
        </w:numPr>
      </w:pPr>
      <w:r>
        <w:rPr/>
        <w:t xml:space="preserve">Identité numérique</w:t>
      </w:r>
    </w:p>
    <w:p>
      <w:pPr>
        <w:numPr>
          <w:ilvl w:val="0"/>
          <w:numId w:val="4"/>
        </w:numPr>
      </w:pPr>
      <w:r>
        <w:rPr/>
        <w:t xml:space="preserve">Usage critique des IAg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Who uses active learning classrooms and how? Profiling university teachers' routine practices and perceptions</w:t>
              </w:r>
            </w:hyperlink>
          </w:p>
          <w:p>
            <w:pPr/>
            <w:hyperlink r:id="rId13" w:history="1">
              <w:r>
                <w:rPr>
                  <w:color w:val="#410a8c"/>
                  <w:u w:val="single"/>
                </w:rPr>
                <w:t xml:space="preserve">Anita Messaoui</w:t>
              </w:r>
            </w:hyperlink>
            <w:r>
              <w:rPr/>
              <w:t xml:space="preserve">,</w:t>
            </w:r>
            <w:hyperlink r:id="rId14" w:history="1">
              <w:r>
                <w:rPr>
                  <w:color w:val="#410a8c"/>
                  <w:u w:val="single"/>
                </w:rPr>
                <w:t xml:space="preserve">Manuel Bächtold</w:t>
              </w:r>
            </w:hyperlink>
            <w:r>
              <w:rPr/>
              <w:t xml:space="preserve">,</w:t>
            </w:r>
            <w:hyperlink r:id="rId15" w:history="1">
              <w:r>
                <w:rPr>
                  <w:color w:val="#410a8c"/>
                  <w:u w:val="single"/>
                </w:rPr>
                <w:t xml:space="preserve">Dominique Barbe Asensio</w:t>
              </w:r>
            </w:hyperlink>
            <w:r>
              <w:rPr/>
              <w:t xml:space="preserve">,</w:t>
            </w:r>
            <w:hyperlink r:id="rId16" w:history="1">
              <w:r>
                <w:rPr>
                  <w:color w:val="#410a8c"/>
                  <w:u w:val="single"/>
                </w:rPr>
                <w:t xml:space="preserve">Appolinaire Ngoua Ondo</w:t>
              </w:r>
            </w:hyperlink>
          </w:p>
          <w:p>
            <w:pPr/>
            <w:r>
              <w:rPr>
                <w:i w:val="1"/>
                <w:iCs w:val="1"/>
              </w:rPr>
              <w:t xml:space="preserve">Journal of Applied Research in Higher Education</w:t>
            </w:r>
            <w:r>
              <w:rPr/>
              <w:t xml:space="preserve">, 2026, 18 (8), pp.1-14. </w:t>
            </w:r>
            <w:hyperlink r:id="rId17" w:history="1">
              <w:r>
                <w:rPr>
                  <w:color w:val="#410a8c"/>
                  <w:u w:val="single"/>
                </w:rPr>
                <w:t xml:space="preserve">⟨10.1108/JARHE-07-2025-0588⟩</w:t>
              </w:r>
            </w:hyperlink>
          </w:p>
          <w:p>
            <w:pPr/>
            <w:r>
              <w:rPr/>
              <w:t xml:space="preserve">Article dans une revue</w:t>
            </w:r>
          </w:p>
          <w:p>
            <w:pPr/>
            <w:hyperlink r:id="rId12" w:history="1">
              <w:r>
                <w:rPr>
                  <w:color w:val="#410a8c"/>
                  <w:u w:val="single"/>
                </w:rPr>
                <w:t xml:space="preserve">hal-05614079v1</w:t>
              </w:r>
            </w:hyperlink>
          </w:p>
        </w:tc>
      </w:tr>
      <w:tr>
        <w:trPr/>
        <w:tc>
          <w:tcPr>
            <w:noWrap/>
          </w:tcPr>
          <w:p>
            <w:pPr>
              <w:spacing w:after="200"/>
            </w:pPr>
            <w:hyperlink r:id="rId18" w:history="1">
              <w:r>
                <w:rPr>
                  <w:color w:val="1e198e"/>
                  <w:b w:val="1"/>
                  <w:bCs w:val="1"/>
                  <w:u w:val="single"/>
                </w:rPr>
                <w:t xml:space="preserve">Les ingénieurs pédagogiques dans l’enseignement supérieur technologique : Quelles transformations des identités et des pratiques en IUT à l’aune de la dimension professionnalisante des formations et de la réforme du BUT ?</w:t>
              </w:r>
            </w:hyperlink>
          </w:p>
          <w:p>
            <w:pPr/>
            <w:hyperlink r:id="rId19" w:history="1">
              <w:r>
                <w:rPr>
                  <w:color w:val="#410a8c"/>
                  <w:u w:val="single"/>
                </w:rPr>
                <w:t xml:space="preserve">Cécile Redondo</w:t>
              </w:r>
            </w:hyperlink>
            <w:r>
              <w:rPr/>
              <w:t xml:space="preserve">,</w:t>
            </w:r>
            <w:hyperlink r:id="rId20" w:history="1">
              <w:r>
                <w:rPr>
                  <w:color w:val="#410a8c"/>
                  <w:u w:val="single"/>
                </w:rPr>
                <w:t xml:space="preserve">Romain Perrier</w:t>
              </w:r>
            </w:hyperlink>
            <w:r>
              <w:rPr/>
              <w:t xml:space="preserve">,</w:t>
            </w:r>
            <w:hyperlink r:id="rId21" w:history="1">
              <w:r>
                <w:rPr>
                  <w:color w:val="#410a8c"/>
                  <w:u w:val="single"/>
                </w:rPr>
                <w:t xml:space="preserve">Magali Roumy Akue</w:t>
              </w:r>
            </w:hyperlink>
            <w:r>
              <w:rPr/>
              <w:t xml:space="preserve">,</w:t>
            </w:r>
            <w:hyperlink r:id="rId22" w:history="1">
              <w:r>
                <w:rPr>
                  <w:color w:val="#410a8c"/>
                  <w:u w:val="single"/>
                </w:rPr>
                <w:t xml:space="preserve">Béatrice Drot-Delange</w:t>
              </w:r>
            </w:hyperlink>
            <w:r>
              <w:rPr/>
              <w:t xml:space="preserve">,</w:t>
            </w:r>
            <w:hyperlink r:id="rId13" w:history="1">
              <w:r>
                <w:rPr>
                  <w:color w:val="#410a8c"/>
                  <w:u w:val="single"/>
                </w:rPr>
                <w:t xml:space="preserve">Anita Messaoui</w:t>
              </w:r>
            </w:hyperlink>
          </w:p>
          <w:p>
            <w:pPr/>
            <w:r>
              <w:rPr>
                <w:i w:val="1"/>
                <w:iCs w:val="1"/>
              </w:rPr>
              <w:t xml:space="preserve">Education et socialisation - Les cahiers du CERFEE</w:t>
            </w:r>
            <w:r>
              <w:rPr/>
              <w:t xml:space="preserve">, 2025, 75, </w:t>
            </w:r>
            <w:hyperlink r:id="rId23" w:history="1">
              <w:r>
                <w:rPr>
                  <w:color w:val="#410a8c"/>
                  <w:u w:val="single"/>
                </w:rPr>
                <w:t xml:space="preserve">⟨10.4000/13m0y⟩</w:t>
              </w:r>
            </w:hyperlink>
          </w:p>
          <w:p>
            <w:pPr/>
            <w:r>
              <w:rPr/>
              <w:t xml:space="preserve">Article dans une revue</w:t>
            </w:r>
          </w:p>
          <w:p>
            <w:pPr/>
            <w:hyperlink r:id="rId18" w:history="1">
              <w:r>
                <w:rPr>
                  <w:color w:val="#410a8c"/>
                  <w:u w:val="single"/>
                </w:rPr>
                <w:t xml:space="preserve">hal-05017123v1</w:t>
              </w:r>
            </w:hyperlink>
          </w:p>
        </w:tc>
      </w:tr>
      <w:tr>
        <w:trPr/>
        <w:tc>
          <w:tcPr>
            <w:noWrap/>
          </w:tcPr>
          <w:p>
            <w:pPr>
              <w:spacing w:after="200"/>
            </w:pPr>
            <w:hyperlink r:id="rId24" w:history="1">
              <w:r>
                <w:rPr>
                  <w:color w:val="1e198e"/>
                  <w:b w:val="1"/>
                  <w:bCs w:val="1"/>
                  <w:u w:val="single"/>
                </w:rPr>
                <w:t xml:space="preserve">Les espaces formels d’apprentissage actif : revue systématique de la littérature sur les classes d’apprentissage actif</w:t>
              </w:r>
            </w:hyperlink>
          </w:p>
          <w:p>
            <w:pPr/>
            <w:hyperlink r:id="rId13" w:history="1">
              <w:r>
                <w:rPr>
                  <w:color w:val="#410a8c"/>
                  <w:u w:val="single"/>
                </w:rPr>
                <w:t xml:space="preserve">Anita Messaoui</w:t>
              </w:r>
            </w:hyperlink>
            <w:r>
              <w:rPr/>
              <w:t xml:space="preserve">,</w:t>
            </w:r>
            <w:hyperlink r:id="rId25" w:history="1">
              <w:r>
                <w:rPr>
                  <w:color w:val="#410a8c"/>
                  <w:u w:val="single"/>
                </w:rPr>
                <w:t xml:space="preserve">Elodie Roebroeck</w:t>
              </w:r>
            </w:hyperlink>
          </w:p>
          <w:p>
            <w:pPr/>
            <w:r>
              <w:rPr>
                <w:i w:val="1"/>
                <w:iCs w:val="1"/>
              </w:rPr>
              <w:t xml:space="preserve">Questions Vives, recherches en éducation </w:t>
            </w:r>
            <w:r>
              <w:rPr/>
              <w:t xml:space="preserve">, 2024, Quelles pratiques pédagogiques dans l’enseignement supérieur en transformation ?, N° 42, </w:t>
            </w:r>
            <w:hyperlink r:id="rId26" w:history="1">
              <w:r>
                <w:rPr>
                  <w:color w:val="#410a8c"/>
                  <w:u w:val="single"/>
                </w:rPr>
                <w:t xml:space="preserve">⟨10.4000/14w9z⟩</w:t>
              </w:r>
            </w:hyperlink>
          </w:p>
          <w:p>
            <w:pPr/>
            <w:r>
              <w:rPr/>
              <w:t xml:space="preserve">Article dans une revue</w:t>
            </w:r>
          </w:p>
          <w:p>
            <w:pPr/>
            <w:hyperlink r:id="rId24" w:history="1">
              <w:r>
                <w:rPr>
                  <w:color w:val="#410a8c"/>
                  <w:u w:val="single"/>
                </w:rPr>
                <w:t xml:space="preserve">hal-05312424v1</w:t>
              </w:r>
            </w:hyperlink>
          </w:p>
        </w:tc>
      </w:tr>
      <w:tr>
        <w:trPr/>
        <w:tc>
          <w:tcPr>
            <w:noWrap/>
          </w:tcPr>
          <w:p>
            <w:pPr>
              <w:spacing w:after="200"/>
            </w:pPr>
            <w:hyperlink r:id="rId27" w:history="1">
              <w:r>
                <w:rPr>
                  <w:color w:val="1e198e"/>
                  <w:b w:val="1"/>
                  <w:bCs w:val="1"/>
                  <w:u w:val="single"/>
                </w:rPr>
                <w:t xml:space="preserve">Analyse comparée des curricula en IUT et en Cégep dans le domaine du multimédia : quelles influences des contextes institutionnels ?</w:t>
              </w:r>
            </w:hyperlink>
          </w:p>
          <w:p>
            <w:pPr/>
            <w:hyperlink r:id="rId22" w:history="1">
              <w:r>
                <w:rPr>
                  <w:color w:val="#410a8c"/>
                  <w:u w:val="single"/>
                </w:rPr>
                <w:t xml:space="preserve">Béatrice Drot-Delange</w:t>
              </w:r>
            </w:hyperlink>
            <w:r>
              <w:rPr/>
              <w:t xml:space="preserve">,</w:t>
            </w:r>
            <w:hyperlink r:id="rId13" w:history="1">
              <w:r>
                <w:rPr>
                  <w:color w:val="#410a8c"/>
                  <w:u w:val="single"/>
                </w:rPr>
                <w:t xml:space="preserve">Anita Messaoui</w:t>
              </w:r>
            </w:hyperlink>
          </w:p>
          <w:p>
            <w:pPr/>
            <w:r>
              <w:rPr>
                <w:i w:val="1"/>
                <w:iCs w:val="1"/>
              </w:rPr>
              <w:t xml:space="preserve">Questions Vives, recherches en éducation </w:t>
            </w:r>
            <w:r>
              <w:rPr/>
              <w:t xml:space="preserve">, 2024, 42, </w:t>
            </w:r>
            <w:hyperlink r:id="rId28" w:history="1">
              <w:r>
                <w:rPr>
                  <w:color w:val="#410a8c"/>
                  <w:u w:val="single"/>
                </w:rPr>
                <w:t xml:space="preserve">⟨10.4000/14wa2⟩</w:t>
              </w:r>
            </w:hyperlink>
          </w:p>
          <w:p>
            <w:pPr/>
            <w:r>
              <w:rPr/>
              <w:t xml:space="preserve">Article dans une revue</w:t>
            </w:r>
          </w:p>
          <w:p>
            <w:pPr/>
            <w:hyperlink r:id="rId27" w:history="1">
              <w:r>
                <w:rPr>
                  <w:color w:val="#410a8c"/>
                  <w:u w:val="single"/>
                </w:rPr>
                <w:t xml:space="preserve">hal-05455546v1</w:t>
              </w:r>
            </w:hyperlink>
          </w:p>
        </w:tc>
      </w:tr>
      <w:tr>
        <w:trPr/>
        <w:tc>
          <w:tcPr>
            <w:noWrap/>
          </w:tcPr>
          <w:p>
            <w:pPr>
              <w:spacing w:after="200"/>
            </w:pPr>
            <w:hyperlink r:id="rId29" w:history="1">
              <w:r>
                <w:rPr>
                  <w:color w:val="1e198e"/>
                  <w:b w:val="1"/>
                  <w:bCs w:val="1"/>
                  <w:u w:val="single"/>
                </w:rPr>
                <w:t xml:space="preserve">La recherche en éducation et formation à l’épreuve de l’inanticipable :</w:t>
              </w:r>
            </w:hyperlink>
          </w:p>
          <w:p>
            <w:pPr/>
            <w:hyperlink r:id="rId13" w:history="1">
              <w:r>
                <w:rPr>
                  <w:color w:val="#410a8c"/>
                  <w:u w:val="single"/>
                </w:rPr>
                <w:t xml:space="preserve">Anita Messaoui</w:t>
              </w:r>
            </w:hyperlink>
            <w:r>
              <w:rPr/>
              <w:t xml:space="preserve">,</w:t>
            </w:r>
            <w:hyperlink r:id="rId30" w:history="1">
              <w:r>
                <w:rPr>
                  <w:color w:val="#410a8c"/>
                  <w:u w:val="single"/>
                </w:rPr>
                <w:t xml:space="preserve">Camille Roelens</w:t>
              </w:r>
            </w:hyperlink>
            <w:r>
              <w:rPr/>
              <w:t xml:space="preserve">,</w:t>
            </w:r>
            <w:hyperlink r:id="rId31" w:history="1">
              <w:r>
                <w:rPr>
                  <w:color w:val="#410a8c"/>
                  <w:u w:val="single"/>
                </w:rPr>
                <w:t xml:space="preserve">Gaëlle Lefer Sauvage</w:t>
              </w:r>
            </w:hyperlink>
            <w:r>
              <w:rPr/>
              <w:t xml:space="preserve">,</w:t>
            </w:r>
            <w:hyperlink r:id="rId32" w:history="1">
              <w:r>
                <w:rPr>
                  <w:color w:val="#410a8c"/>
                  <w:u w:val="single"/>
                </w:rPr>
                <w:t xml:space="preserve">Nathalie Carminatti</w:t>
              </w:r>
            </w:hyperlink>
          </w:p>
          <w:p>
            <w:pPr/>
            <w:r>
              <w:rPr>
                <w:i w:val="1"/>
                <w:iCs w:val="1"/>
              </w:rPr>
              <w:t xml:space="preserve">Questions Vives, recherches en éducation </w:t>
            </w:r>
            <w:r>
              <w:rPr/>
              <w:t xml:space="preserve">, 2024, N° 41, </w:t>
            </w:r>
            <w:hyperlink r:id="rId33" w:history="1">
              <w:r>
                <w:rPr>
                  <w:color w:val="#410a8c"/>
                  <w:u w:val="single"/>
                </w:rPr>
                <w:t xml:space="preserve">⟨10.4000/14hr0⟩</w:t>
              </w:r>
            </w:hyperlink>
          </w:p>
          <w:p>
            <w:pPr/>
            <w:r>
              <w:rPr/>
              <w:t xml:space="preserve">Article dans une revue</w:t>
            </w:r>
          </w:p>
          <w:p>
            <w:pPr/>
            <w:hyperlink r:id="rId29" w:history="1">
              <w:r>
                <w:rPr>
                  <w:color w:val="#410a8c"/>
                  <w:u w:val="single"/>
                </w:rPr>
                <w:t xml:space="preserve">hal-05218641v1</w:t>
              </w:r>
            </w:hyperlink>
          </w:p>
        </w:tc>
      </w:tr>
      <w:tr>
        <w:trPr/>
        <w:tc>
          <w:tcPr>
            <w:noWrap/>
          </w:tcPr>
          <w:p>
            <w:pPr>
              <w:spacing w:after="200"/>
            </w:pPr>
            <w:hyperlink r:id="rId34" w:history="1">
              <w:r>
                <w:rPr>
                  <w:color w:val="1e198e"/>
                  <w:b w:val="1"/>
                  <w:bCs w:val="1"/>
                  <w:u w:val="single"/>
                </w:rPr>
                <w:t xml:space="preserve">L’inanticipable est arrivé !</w:t>
              </w:r>
            </w:hyperlink>
          </w:p>
          <w:p>
            <w:pPr/>
            <w:hyperlink r:id="rId32" w:history="1">
              <w:r>
                <w:rPr>
                  <w:color w:val="#410a8c"/>
                  <w:u w:val="single"/>
                </w:rPr>
                <w:t xml:space="preserve">Nathalie Carminatti</w:t>
              </w:r>
            </w:hyperlink>
            <w:r>
              <w:rPr/>
              <w:t xml:space="preserve">,</w:t>
            </w:r>
            <w:hyperlink r:id="rId31" w:history="1">
              <w:r>
                <w:rPr>
                  <w:color w:val="#410a8c"/>
                  <w:u w:val="single"/>
                </w:rPr>
                <w:t xml:space="preserve">Gaëlle Lefer Sauvage</w:t>
              </w:r>
            </w:hyperlink>
            <w:r>
              <w:rPr/>
              <w:t xml:space="preserve">,</w:t>
            </w:r>
            <w:hyperlink r:id="rId13" w:history="1">
              <w:r>
                <w:rPr>
                  <w:color w:val="#410a8c"/>
                  <w:u w:val="single"/>
                </w:rPr>
                <w:t xml:space="preserve">Anita Messaoui</w:t>
              </w:r>
            </w:hyperlink>
            <w:r>
              <w:rPr/>
              <w:t xml:space="preserve">,</w:t>
            </w:r>
            <w:hyperlink r:id="rId30" w:history="1">
              <w:r>
                <w:rPr>
                  <w:color w:val="#410a8c"/>
                  <w:u w:val="single"/>
                </w:rPr>
                <w:t xml:space="preserve">Camille Roelens</w:t>
              </w:r>
            </w:hyperlink>
            <w:r>
              <w:rPr/>
              <w:t xml:space="preserve">,</w:t>
            </w:r>
            <w:hyperlink r:id="rId35" w:history="1">
              <w:r>
                <w:rPr>
                  <w:color w:val="#410a8c"/>
                  <w:u w:val="single"/>
                </w:rPr>
                <w:t xml:space="preserve">Patricia Mothes</w:t>
              </w:r>
            </w:hyperlink>
            <w:r>
              <w:rPr/>
              <w:t xml:space="preserve">et al.</w:t>
            </w:r>
          </w:p>
          <w:p>
            <w:pPr/>
            <w:r>
              <w:rPr>
                <w:i w:val="1"/>
                <w:iCs w:val="1"/>
              </w:rPr>
              <w:t xml:space="preserve">Questions Vives, recherches en éducation </w:t>
            </w:r>
            <w:r>
              <w:rPr/>
              <w:t xml:space="preserve">, 2024, N° 41, </w:t>
            </w:r>
            <w:hyperlink r:id="rId36" w:history="1">
              <w:r>
                <w:rPr>
                  <w:color w:val="#410a8c"/>
                  <w:u w:val="single"/>
                </w:rPr>
                <w:t xml:space="preserve">⟨10.4000/14hr1⟩</w:t>
              </w:r>
            </w:hyperlink>
          </w:p>
          <w:p>
            <w:pPr/>
            <w:r>
              <w:rPr/>
              <w:t xml:space="preserve">Article dans une revue</w:t>
            </w:r>
          </w:p>
          <w:p>
            <w:pPr/>
            <w:hyperlink r:id="rId34" w:history="1">
              <w:r>
                <w:rPr>
                  <w:color w:val="#410a8c"/>
                  <w:u w:val="single"/>
                </w:rPr>
                <w:t xml:space="preserve">hal-05218645v1</w:t>
              </w:r>
            </w:hyperlink>
          </w:p>
        </w:tc>
      </w:tr>
      <w:tr>
        <w:trPr/>
        <w:tc>
          <w:tcPr>
            <w:noWrap/>
          </w:tcPr>
          <w:p>
            <w:pPr>
              <w:spacing w:after="200"/>
            </w:pPr>
            <w:hyperlink r:id="rId37" w:history="1">
              <w:r>
                <w:rPr>
                  <w:color w:val="1e198e"/>
                  <w:b w:val="1"/>
                  <w:bCs w:val="1"/>
                  <w:u w:val="single"/>
                </w:rPr>
                <w:t xml:space="preserve">Le développement professionnel des enseignants dans des situations de mutation : une analyse au prisme de l’expertise documentaire</w:t>
              </w:r>
            </w:hyperlink>
          </w:p>
          <w:p>
            <w:pPr/>
            <w:hyperlink r:id="rId13" w:history="1">
              <w:r>
                <w:rPr>
                  <w:color w:val="#410a8c"/>
                  <w:u w:val="single"/>
                </w:rPr>
                <w:t xml:space="preserve">Anita Messaoui</w:t>
              </w:r>
            </w:hyperlink>
          </w:p>
          <w:p>
            <w:pPr/>
            <w:r>
              <w:rPr>
                <w:i w:val="1"/>
                <w:iCs w:val="1"/>
              </w:rPr>
              <w:t xml:space="preserve">Recherches en éducation</w:t>
            </w:r>
            <w:r>
              <w:rPr/>
              <w:t xml:space="preserve">, 2023, 2023 (52), </w:t>
            </w:r>
            <w:hyperlink r:id="rId38" w:history="1">
              <w:r>
                <w:rPr>
                  <w:color w:val="#410a8c"/>
                  <w:u w:val="single"/>
                </w:rPr>
                <w:t xml:space="preserve">⟨10.4000/ree.11846⟩</w:t>
              </w:r>
            </w:hyperlink>
          </w:p>
          <w:p>
            <w:pPr/>
            <w:r>
              <w:rPr/>
              <w:t xml:space="preserve">Article dans une revue</w:t>
            </w:r>
          </w:p>
          <w:p>
            <w:pPr/>
            <w:hyperlink r:id="rId37" w:history="1">
              <w:r>
                <w:rPr>
                  <w:color w:val="#410a8c"/>
                  <w:u w:val="single"/>
                </w:rPr>
                <w:t xml:space="preserve">hal-04102468v1</w:t>
              </w:r>
            </w:hyperlink>
          </w:p>
        </w:tc>
      </w:tr>
      <w:tr>
        <w:trPr/>
        <w:tc>
          <w:tcPr>
            <w:noWrap/>
          </w:tcPr>
          <w:p>
            <w:pPr>
              <w:spacing w:after="200"/>
            </w:pPr>
            <w:hyperlink r:id="rId39" w:history="1">
              <w:r>
                <w:rPr>
                  <w:color w:val="1e198e"/>
                  <w:b w:val="1"/>
                  <w:bCs w:val="1"/>
                  <w:u w:val="single"/>
                </w:rPr>
                <w:t xml:space="preserve">Ajustements didactiques et pédagogiques en contexte post-Covid 19 pour les enseignants d’institut universitaire de technologie</w:t>
              </w:r>
            </w:hyperlink>
          </w:p>
          <w:p>
            <w:pPr/>
            <w:hyperlink r:id="rId19" w:history="1">
              <w:r>
                <w:rPr>
                  <w:color w:val="#410a8c"/>
                  <w:u w:val="single"/>
                </w:rPr>
                <w:t xml:space="preserve">Cécile Redondo</w:t>
              </w:r>
            </w:hyperlink>
            <w:r>
              <w:rPr/>
              <w:t xml:space="preserve">,</w:t>
            </w:r>
            <w:hyperlink r:id="rId13" w:history="1">
              <w:r>
                <w:rPr>
                  <w:color w:val="#410a8c"/>
                  <w:u w:val="single"/>
                </w:rPr>
                <w:t xml:space="preserve">Anita Messaoui</w:t>
              </w:r>
            </w:hyperlink>
          </w:p>
          <w:p>
            <w:pPr/>
            <w:r>
              <w:rPr>
                <w:i w:val="1"/>
                <w:iCs w:val="1"/>
              </w:rPr>
              <w:t xml:space="preserve">Contextes et Didactiques</w:t>
            </w:r>
            <w:r>
              <w:rPr/>
              <w:t xml:space="preserve">, 2022, </w:t>
            </w:r>
            <w:hyperlink r:id="rId40" w:history="1">
              <w:r>
                <w:rPr>
                  <w:color w:val="#410a8c"/>
                  <w:u w:val="single"/>
                </w:rPr>
                <w:t xml:space="preserve">⟨10.4000/ced.3514⟩</w:t>
              </w:r>
            </w:hyperlink>
          </w:p>
          <w:p>
            <w:pPr/>
            <w:r>
              <w:rPr/>
              <w:t xml:space="preserve">Article dans une revue</w:t>
            </w:r>
          </w:p>
          <w:p>
            <w:pPr/>
            <w:hyperlink r:id="rId39" w:history="1">
              <w:r>
                <w:rPr>
                  <w:color w:val="#410a8c"/>
                  <w:u w:val="single"/>
                </w:rPr>
                <w:t xml:space="preserve">hal-03727634v1</w:t>
              </w:r>
            </w:hyperlink>
          </w:p>
        </w:tc>
      </w:tr>
      <w:tr>
        <w:trPr/>
        <w:tc>
          <w:tcPr>
            <w:noWrap/>
          </w:tcPr>
          <w:p>
            <w:pPr>
              <w:spacing w:after="200"/>
            </w:pPr>
            <w:hyperlink r:id="rId41" w:history="1">
              <w:r>
                <w:rPr>
                  <w:color w:val="1e198e"/>
                  <w:b w:val="1"/>
                  <w:bCs w:val="1"/>
                  <w:u w:val="single"/>
                </w:rPr>
                <w:t xml:space="preserve">Adaptations et ajustements des gestes professionnels pendant la pandémie chez les enseignants en IUT</w:t>
              </w:r>
            </w:hyperlink>
          </w:p>
          <w:p>
            <w:pPr/>
            <w:hyperlink r:id="rId13" w:history="1">
              <w:r>
                <w:rPr>
                  <w:color w:val="#410a8c"/>
                  <w:u w:val="single"/>
                </w:rPr>
                <w:t xml:space="preserve">Anita Messaoui</w:t>
              </w:r>
            </w:hyperlink>
            <w:r>
              <w:rPr/>
              <w:t xml:space="preserve">,</w:t>
            </w:r>
            <w:hyperlink r:id="rId19" w:history="1">
              <w:r>
                <w:rPr>
                  <w:color w:val="#410a8c"/>
                  <w:u w:val="single"/>
                </w:rPr>
                <w:t xml:space="preserve">Cécile Redondo</w:t>
              </w:r>
            </w:hyperlink>
          </w:p>
          <w:p>
            <w:pPr/>
            <w:r>
              <w:rPr>
                <w:i w:val="1"/>
                <w:iCs w:val="1"/>
              </w:rPr>
              <w:t xml:space="preserve">Education et socialisation - Les cahiers du CERFEE</w:t>
            </w:r>
            <w:r>
              <w:rPr/>
              <w:t xml:space="preserve">, 2022, 66, </w:t>
            </w:r>
            <w:hyperlink r:id="rId42" w:history="1">
              <w:r>
                <w:rPr>
                  <w:color w:val="#410a8c"/>
                  <w:u w:val="single"/>
                </w:rPr>
                <w:t xml:space="preserve">⟨10.4000/edso.22092⟩</w:t>
              </w:r>
            </w:hyperlink>
          </w:p>
          <w:p>
            <w:pPr/>
            <w:r>
              <w:rPr/>
              <w:t xml:space="preserve">Article dans une revue</w:t>
            </w:r>
          </w:p>
          <w:p>
            <w:pPr/>
            <w:hyperlink r:id="rId41" w:history="1">
              <w:r>
                <w:rPr>
                  <w:color w:val="#410a8c"/>
                  <w:u w:val="single"/>
                </w:rPr>
                <w:t xml:space="preserve">halshs-03660413v1</w:t>
              </w:r>
            </w:hyperlink>
          </w:p>
        </w:tc>
      </w:tr>
      <w:tr>
        <w:trPr/>
        <w:tc>
          <w:tcPr>
            <w:noWrap/>
          </w:tcPr>
          <w:p>
            <w:pPr>
              <w:spacing w:after="200"/>
            </w:pPr>
            <w:hyperlink r:id="rId43" w:history="1">
              <w:r>
                <w:rPr>
                  <w:color w:val="1e198e"/>
                  <w:b w:val="1"/>
                  <w:bCs w:val="1"/>
                  <w:u w:val="single"/>
                </w:rPr>
                <w:t xml:space="preserve">Place et rôle des ressources dans l’identification des pratiques de référence par des enseignants d’informatique en IUT</w:t>
              </w:r>
            </w:hyperlink>
          </w:p>
          <w:p>
            <w:pPr/>
            <w:hyperlink r:id="rId22" w:history="1">
              <w:r>
                <w:rPr>
                  <w:color w:val="#410a8c"/>
                  <w:u w:val="single"/>
                </w:rPr>
                <w:t xml:space="preserve">Béatrice Drot-Delange</w:t>
              </w:r>
            </w:hyperlink>
            <w:r>
              <w:rPr/>
              <w:t xml:space="preserve">,</w:t>
            </w:r>
            <w:hyperlink r:id="rId13" w:history="1">
              <w:r>
                <w:rPr>
                  <w:color w:val="#410a8c"/>
                  <w:u w:val="single"/>
                </w:rPr>
                <w:t xml:space="preserve">Anita Messaoui</w:t>
              </w:r>
            </w:hyperlink>
            <w:r>
              <w:rPr/>
              <w:t xml:space="preserve">,</w:t>
            </w:r>
            <w:hyperlink r:id="rId44" w:history="1">
              <w:r>
                <w:rPr>
                  <w:color w:val="#410a8c"/>
                  <w:u w:val="single"/>
                </w:rPr>
                <w:t xml:space="preserve">Malika More</w:t>
              </w:r>
            </w:hyperlink>
            <w:r>
              <w:rPr/>
              <w:t xml:space="preserve">,</w:t>
            </w:r>
            <w:hyperlink r:id="rId45" w:history="1">
              <w:r>
                <w:rPr>
                  <w:color w:val="#410a8c"/>
                  <w:u w:val="single"/>
                </w:rPr>
                <w:t xml:space="preserve">Françoise Tort</w:t>
              </w:r>
            </w:hyperlink>
          </w:p>
          <w:p>
            <w:pPr/>
            <w:r>
              <w:rPr>
                <w:i w:val="1"/>
                <w:iCs w:val="1"/>
              </w:rPr>
              <w:t xml:space="preserve">RDST - Recherches en didactique des sciences et des technologies </w:t>
            </w:r>
            <w:r>
              <w:rPr/>
              <w:t xml:space="preserve">, 2021, pp.137-159. </w:t>
            </w:r>
            <w:hyperlink r:id="rId46" w:history="1">
              <w:r>
                <w:rPr>
                  <w:color w:val="#410a8c"/>
                  <w:u w:val="single"/>
                </w:rPr>
                <w:t xml:space="preserve">⟨10.4000/rdst.3983⟩</w:t>
              </w:r>
            </w:hyperlink>
          </w:p>
          <w:p>
            <w:pPr/>
            <w:r>
              <w:rPr/>
              <w:t xml:space="preserve">Article dans une revue</w:t>
            </w:r>
          </w:p>
          <w:p>
            <w:pPr/>
            <w:hyperlink r:id="rId47" w:history="1">
              <w:r>
                <w:rPr>
                  <w:color w:val="#410a8c"/>
                  <w:u w:val="single"/>
                </w:rPr>
                <w:t xml:space="preserve">istex</w:t>
              </w:r>
            </w:hyperlink>
          </w:p>
          <w:p>
            <w:pPr/>
            <w:hyperlink r:id="rId43" w:history="1">
              <w:r>
                <w:rPr>
                  <w:color w:val="#410a8c"/>
                  <w:u w:val="single"/>
                </w:rPr>
                <w:t xml:space="preserve">hal-03688132v1</w:t>
              </w:r>
            </w:hyperlink>
          </w:p>
        </w:tc>
      </w:tr>
      <w:tr>
        <w:trPr/>
        <w:tc>
          <w:tcPr>
            <w:noWrap/>
          </w:tcPr>
          <w:p>
            <w:pPr>
              <w:spacing w:after="200"/>
            </w:pPr>
            <w:hyperlink r:id="rId48" w:history="1">
              <w:r>
                <w:rPr>
                  <w:color w:val="1e198e"/>
                  <w:b w:val="1"/>
                  <w:bCs w:val="1"/>
                  <w:u w:val="single"/>
                </w:rPr>
                <w:t xml:space="preserve">Impact du confinement sur les pratiques pédagogiques dans l'enseignement universitaire technologique en France : une étude exploratoire</w:t>
              </w:r>
            </w:hyperlink>
          </w:p>
          <w:p>
            <w:pPr/>
            <w:hyperlink r:id="rId13" w:history="1">
              <w:r>
                <w:rPr>
                  <w:color w:val="#410a8c"/>
                  <w:u w:val="single"/>
                </w:rPr>
                <w:t xml:space="preserve">Anita Messaoui</w:t>
              </w:r>
            </w:hyperlink>
            <w:r>
              <w:rPr/>
              <w:t xml:space="preserve">,</w:t>
            </w:r>
            <w:hyperlink r:id="rId19" w:history="1">
              <w:r>
                <w:rPr>
                  <w:color w:val="#410a8c"/>
                  <w:u w:val="single"/>
                </w:rPr>
                <w:t xml:space="preserve">Cécile Redondo</w:t>
              </w:r>
            </w:hyperlink>
            <w:r>
              <w:rPr/>
              <w:t xml:space="preserve">,</w:t>
            </w:r>
            <w:hyperlink r:id="rId49" w:history="1">
              <w:r>
                <w:rPr>
                  <w:color w:val="#410a8c"/>
                  <w:u w:val="single"/>
                </w:rPr>
                <w:t xml:space="preserve">Guylaine Molina</w:t>
              </w:r>
            </w:hyperlink>
            <w:r>
              <w:rPr/>
              <w:t xml:space="preserve">,</w:t>
            </w:r>
            <w:hyperlink r:id="rId50" w:history="1">
              <w:r>
                <w:rPr>
                  <w:color w:val="#410a8c"/>
                  <w:u w:val="single"/>
                </w:rPr>
                <w:t xml:space="preserve">Julie Pironom</w:t>
              </w:r>
            </w:hyperlink>
          </w:p>
          <w:p>
            <w:pPr/>
            <w:r>
              <w:rPr>
                <w:i w:val="1"/>
                <w:iCs w:val="1"/>
              </w:rPr>
              <w:t xml:space="preserve">Revue internationale des technologies en pédagogie universitaire</w:t>
            </w:r>
            <w:r>
              <w:rPr/>
              <w:t xml:space="preserve">, 2021, 18 (3), </w:t>
            </w:r>
            <w:hyperlink r:id="rId51" w:history="1">
              <w:r>
                <w:rPr>
                  <w:color w:val="#410a8c"/>
                  <w:u w:val="single"/>
                </w:rPr>
                <w:t xml:space="preserve">⟨10.18162/ritpu-2021-v18n3-01⟩</w:t>
              </w:r>
            </w:hyperlink>
          </w:p>
          <w:p>
            <w:pPr/>
            <w:r>
              <w:rPr/>
              <w:t xml:space="preserve">Article dans une revue</w:t>
            </w:r>
          </w:p>
          <w:p>
            <w:pPr/>
            <w:hyperlink r:id="rId48" w:history="1">
              <w:r>
                <w:rPr>
                  <w:color w:val="#410a8c"/>
                  <w:u w:val="single"/>
                </w:rPr>
                <w:t xml:space="preserve">hal-03315823v1</w:t>
              </w:r>
            </w:hyperlink>
          </w:p>
        </w:tc>
      </w:tr>
      <w:tr>
        <w:trPr/>
        <w:tc>
          <w:tcPr>
            <w:noWrap/>
          </w:tcPr>
          <w:p>
            <w:pPr>
              <w:spacing w:after="200"/>
            </w:pPr>
            <w:hyperlink r:id="rId52" w:history="1">
              <w:r>
                <w:rPr>
                  <w:color w:val="1e198e"/>
                  <w:b w:val="1"/>
                  <w:bCs w:val="1"/>
                  <w:u w:val="single"/>
                </w:rPr>
                <w:t xml:space="preserve">Enseigner la communication à distance : enjeux épistémiques et adaptation des pratiques</w:t>
              </w:r>
            </w:hyperlink>
          </w:p>
          <w:p>
            <w:pPr/>
            <w:hyperlink r:id="rId13" w:history="1">
              <w:r>
                <w:rPr>
                  <w:color w:val="#410a8c"/>
                  <w:u w:val="single"/>
                </w:rPr>
                <w:t xml:space="preserve">Anita Messaoui</w:t>
              </w:r>
            </w:hyperlink>
          </w:p>
          <w:p>
            <w:pPr/>
            <w:r>
              <w:rPr>
                <w:i w:val="1"/>
                <w:iCs w:val="1"/>
              </w:rPr>
              <w:t xml:space="preserve">Pratiques de la communication</w:t>
            </w:r>
            <w:r>
              <w:rPr/>
              <w:t xml:space="preserve">, 2021, Enseigner la communication à distance, 3, </w:t>
            </w:r>
            <w:hyperlink r:id="rId53" w:history="1">
              <w:r>
                <w:rPr>
                  <w:color w:val="#410a8c"/>
                  <w:u w:val="single"/>
                </w:rPr>
                <w:t xml:space="preserve">⟨10.34745/numerev_1784⟩</w:t>
              </w:r>
            </w:hyperlink>
          </w:p>
          <w:p>
            <w:pPr/>
            <w:r>
              <w:rPr/>
              <w:t xml:space="preserve">Article dans une revue</w:t>
            </w:r>
          </w:p>
          <w:p>
            <w:pPr/>
            <w:hyperlink r:id="rId52" w:history="1">
              <w:r>
                <w:rPr>
                  <w:color w:val="#410a8c"/>
                  <w:u w:val="single"/>
                </w:rPr>
                <w:t xml:space="preserve">hal-03711865v1</w:t>
              </w:r>
            </w:hyperlink>
          </w:p>
        </w:tc>
      </w:tr>
      <w:tr>
        <w:trPr/>
        <w:tc>
          <w:tcPr>
            <w:noWrap/>
          </w:tcPr>
          <w:p>
            <w:pPr>
              <w:spacing w:after="200"/>
            </w:pPr>
            <w:hyperlink r:id="rId54" w:history="1">
              <w:r>
                <w:rPr>
                  <w:color w:val="1e198e"/>
                  <w:b w:val="1"/>
                  <w:bCs w:val="1"/>
                  <w:u w:val="single"/>
                </w:rPr>
                <w:t xml:space="preserve">Pratiques de Gestion personnelle de l’information (GPI) des enseignants</w:t>
              </w:r>
            </w:hyperlink>
          </w:p>
          <w:p>
            <w:pPr/>
            <w:hyperlink r:id="rId13" w:history="1">
              <w:r>
                <w:rPr>
                  <w:color w:val="#410a8c"/>
                  <w:u w:val="single"/>
                </w:rPr>
                <w:t xml:space="preserve">Anita Messaoui</w:t>
              </w:r>
            </w:hyperlink>
          </w:p>
          <w:p>
            <w:pPr/>
            <w:r>
              <w:rPr>
                <w:i w:val="1"/>
                <w:iCs w:val="1"/>
              </w:rPr>
              <w:t xml:space="preserve">I2D – Information, données &amp; documents</w:t>
            </w:r>
            <w:r>
              <w:rPr/>
              <w:t xml:space="preserve">, 2020, n°3 (3), pp.149. </w:t>
            </w:r>
            <w:hyperlink r:id="rId55" w:history="1">
              <w:r>
                <w:rPr>
                  <w:color w:val="#410a8c"/>
                  <w:u w:val="single"/>
                </w:rPr>
                <w:t xml:space="preserve">⟨10.3917/i2d.203.0149⟩</w:t>
              </w:r>
            </w:hyperlink>
          </w:p>
          <w:p>
            <w:pPr/>
            <w:r>
              <w:rPr/>
              <w:t xml:space="preserve">Article dans une revue</w:t>
            </w:r>
          </w:p>
          <w:p>
            <w:pPr/>
            <w:hyperlink r:id="rId54" w:history="1">
              <w:r>
                <w:rPr>
                  <w:color w:val="#410a8c"/>
                  <w:u w:val="single"/>
                </w:rPr>
                <w:t xml:space="preserve">hal-03318647v1</w:t>
              </w:r>
            </w:hyperlink>
          </w:p>
        </w:tc>
      </w:tr>
      <w:tr>
        <w:trPr/>
        <w:tc>
          <w:tcPr>
            <w:noWrap/>
          </w:tcPr>
          <w:p>
            <w:pPr>
              <w:spacing w:after="200"/>
            </w:pPr>
            <w:hyperlink r:id="rId56" w:history="1">
              <w:r>
                <w:rPr>
                  <w:color w:val="1e198e"/>
                  <w:b w:val="1"/>
                  <w:bCs w:val="1"/>
                  <w:u w:val="single"/>
                </w:rPr>
                <w:t xml:space="preserve">Instrumenter les recherches sur le travail documentaire des enseignants : le projet AnA.doc</w:t>
              </w:r>
            </w:hyperlink>
          </w:p>
          <w:p>
            <w:pPr/>
            <w:hyperlink r:id="rId57" w:history="1">
              <w:r>
                <w:rPr>
                  <w:color w:val="#410a8c"/>
                  <w:u w:val="single"/>
                </w:rPr>
                <w:t xml:space="preserve">Mohammad Dames Alturkmani</w:t>
              </w:r>
            </w:hyperlink>
            <w:r>
              <w:rPr/>
              <w:t xml:space="preserve">,</w:t>
            </w:r>
            <w:hyperlink r:id="rId58" w:history="1">
              <w:r>
                <w:rPr>
                  <w:color w:val="#410a8c"/>
                  <w:u w:val="single"/>
                </w:rPr>
                <w:t xml:space="preserve">Philippe Daubias</w:t>
              </w:r>
            </w:hyperlink>
            <w:r>
              <w:rPr/>
              <w:t xml:space="preserve">,</w:t>
            </w:r>
            <w:hyperlink r:id="rId59" w:history="1">
              <w:r>
                <w:rPr>
                  <w:color w:val="#410a8c"/>
                  <w:u w:val="single"/>
                </w:rPr>
                <w:t xml:space="preserve">Catherine Loisy</w:t>
              </w:r>
            </w:hyperlink>
            <w:r>
              <w:rPr/>
              <w:t xml:space="preserve">,</w:t>
            </w:r>
            <w:hyperlink r:id="rId13" w:history="1">
              <w:r>
                <w:rPr>
                  <w:color w:val="#410a8c"/>
                  <w:u w:val="single"/>
                </w:rPr>
                <w:t xml:space="preserve">Anita Messaoui</w:t>
              </w:r>
            </w:hyperlink>
            <w:r>
              <w:rPr/>
              <w:t xml:space="preserve">,</w:t>
            </w:r>
            <w:hyperlink r:id="rId60" w:history="1">
              <w:r>
                <w:rPr>
                  <w:color w:val="#410a8c"/>
                  <w:u w:val="single"/>
                </w:rPr>
                <w:t xml:space="preserve">Luc Trouche</w:t>
              </w:r>
            </w:hyperlink>
          </w:p>
          <w:p>
            <w:pPr/>
            <w:r>
              <w:rPr>
                <w:i w:val="1"/>
                <w:iCs w:val="1"/>
              </w:rPr>
              <w:t xml:space="preserve">Éducation &amp; Didactique</w:t>
            </w:r>
            <w:r>
              <w:rPr/>
              <w:t xml:space="preserve">, 2019, 13 (2), pp.43-64. </w:t>
            </w:r>
            <w:hyperlink r:id="rId61" w:history="1">
              <w:r>
                <w:rPr>
                  <w:color w:val="#410a8c"/>
                  <w:u w:val="single"/>
                </w:rPr>
                <w:t xml:space="preserve">⟨10.4000/educationdidactique.3987⟩</w:t>
              </w:r>
            </w:hyperlink>
          </w:p>
          <w:p>
            <w:pPr/>
            <w:r>
              <w:rPr/>
              <w:t xml:space="preserve">Article dans une revue</w:t>
            </w:r>
          </w:p>
          <w:p>
            <w:pPr/>
            <w:hyperlink r:id="rId56" w:history="1">
              <w:r>
                <w:rPr>
                  <w:color w:val="#410a8c"/>
                  <w:u w:val="single"/>
                </w:rPr>
                <w:t xml:space="preserve">hal-01884958v1</w:t>
              </w:r>
            </w:hyperlink>
          </w:p>
        </w:tc>
      </w:tr>
      <w:tr>
        <w:trPr/>
        <w:tc>
          <w:tcPr>
            <w:noWrap/>
          </w:tcPr>
          <w:p>
            <w:pPr>
              <w:spacing w:after="200"/>
            </w:pPr>
            <w:hyperlink r:id="rId62" w:history="1">
              <w:r>
                <w:rPr>
                  <w:color w:val="1e198e"/>
                  <w:b w:val="1"/>
                  <w:bCs w:val="1"/>
                  <w:u w:val="single"/>
                </w:rPr>
                <w:t xml:space="preserve">Les pratiques informationnelles individuelles et collectives des enseignants d’un collège rural. Une enquête exploratoire</w:t>
              </w:r>
            </w:hyperlink>
          </w:p>
          <w:p>
            <w:pPr/>
            <w:hyperlink r:id="rId13" w:history="1">
              <w:r>
                <w:rPr>
                  <w:color w:val="#410a8c"/>
                  <w:u w:val="single"/>
                </w:rPr>
                <w:t xml:space="preserve">Anita Messaoui</w:t>
              </w:r>
            </w:hyperlink>
          </w:p>
          <w:p>
            <w:pPr/>
            <w:r>
              <w:rPr>
                <w:i w:val="1"/>
                <w:iCs w:val="1"/>
              </w:rPr>
              <w:t xml:space="preserve">Spirale - Revue de Recherches en Éducation </w:t>
            </w:r>
            <w:r>
              <w:rPr/>
              <w:t xml:space="preserve">, 2016</w:t>
            </w:r>
          </w:p>
          <w:p>
            <w:pPr/>
            <w:r>
              <w:rPr/>
              <w:t xml:space="preserve">Article dans une revue</w:t>
            </w:r>
          </w:p>
          <w:p>
            <w:pPr/>
            <w:hyperlink r:id="rId62" w:history="1">
              <w:r>
                <w:rPr>
                  <w:color w:val="#410a8c"/>
                  <w:u w:val="single"/>
                </w:rPr>
                <w:t xml:space="preserve">hal-01884940v1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Vers l’approche par compétences : théories et pratiques pour l’enseignement supérieur</w:t>
              </w:r>
            </w:hyperlink>
          </w:p>
          <w:p>
            <w:pPr/>
            <w:hyperlink r:id="rId13" w:history="1">
              <w:r>
                <w:rPr>
                  <w:color w:val="#410a8c"/>
                  <w:u w:val="single"/>
                </w:rPr>
                <w:t xml:space="preserve">Anita Messaoui</w:t>
              </w:r>
            </w:hyperlink>
            <w:r>
              <w:rPr/>
              <w:t xml:space="preserve">,</w:t>
            </w:r>
            <w:hyperlink r:id="rId64" w:history="1">
              <w:r>
                <w:rPr>
                  <w:color w:val="#410a8c"/>
                  <w:u w:val="single"/>
                </w:rPr>
                <w:t xml:space="preserve">Chrysta Pélissier</w:t>
              </w:r>
            </w:hyperlink>
          </w:p>
          <w:p>
            <w:pPr/>
            <w:hyperlink r:id="rId65" w:history="1">
              <w:r>
                <w:rPr>
                  <w:color w:val="#410a8c"/>
                  <w:u w:val="single"/>
                </w:rPr>
                <w:t xml:space="preserve">Presses des Mines</w:t>
              </w:r>
            </w:hyperlink>
            <w:r>
              <w:rPr/>
              <w:t xml:space="preserve">, pp.406, 2024, Design Numérique, Pierre-Michel Riccio, ‎ 978-2385423353</w:t>
            </w:r>
          </w:p>
          <w:p>
            <w:pPr/>
            <w:r>
              <w:rPr/>
              <w:t xml:space="preserve">Ouvrages</w:t>
            </w:r>
          </w:p>
          <w:p>
            <w:pPr/>
            <w:hyperlink r:id="rId63" w:history="1">
              <w:r>
                <w:rPr>
                  <w:color w:val="#410a8c"/>
                  <w:u w:val="single"/>
                </w:rPr>
                <w:t xml:space="preserve">hal-04525958v1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L’entretien et le questionnaire pour enquêter sur les ressources pédagogiques</w:t>
              </w:r>
            </w:hyperlink>
          </w:p>
          <w:p>
            <w:pPr/>
            <w:hyperlink r:id="rId13" w:history="1">
              <w:r>
                <w:rPr>
                  <w:color w:val="#410a8c"/>
                  <w:u w:val="single"/>
                </w:rPr>
                <w:t xml:space="preserve">Anita Messaoui</w:t>
              </w:r>
            </w:hyperlink>
            <w:r>
              <w:rPr/>
              <w:t xml:space="preserve">,</w:t>
            </w:r>
            <w:hyperlink r:id="rId67" w:history="1">
              <w:r>
                <w:rPr>
                  <w:color w:val="#410a8c"/>
                  <w:u w:val="single"/>
                </w:rPr>
                <w:t xml:space="preserve">Caroline Ladage</w:t>
              </w:r>
            </w:hyperlink>
            <w:r>
              <w:rPr/>
              <w:t xml:space="preserve">,</w:t>
            </w:r>
            <w:hyperlink r:id="rId19" w:history="1">
              <w:r>
                <w:rPr>
                  <w:color w:val="#410a8c"/>
                  <w:u w:val="single"/>
                </w:rPr>
                <w:t xml:space="preserve">Cécile Redondo</w:t>
              </w:r>
            </w:hyperlink>
            <w:r>
              <w:rPr/>
              <w:t xml:space="preserve">,</w:t>
            </w:r>
            <w:hyperlink r:id="rId20" w:history="1">
              <w:r>
                <w:rPr>
                  <w:color w:val="#410a8c"/>
                  <w:u w:val="single"/>
                </w:rPr>
                <w:t xml:space="preserve">Romain Perrier</w:t>
              </w:r>
            </w:hyperlink>
            <w:r>
              <w:rPr/>
              <w:t xml:space="preserve">,</w:t>
            </w:r>
            <w:hyperlink r:id="rId50" w:history="1">
              <w:r>
                <w:rPr>
                  <w:color w:val="#410a8c"/>
                  <w:u w:val="single"/>
                </w:rPr>
                <w:t xml:space="preserve">Julie Pironom</w:t>
              </w:r>
            </w:hyperlink>
            <w:r>
              <w:rPr/>
              <w:t xml:space="preserve">et al.</w:t>
            </w:r>
          </w:p>
          <w:p>
            <w:pPr/>
            <w:r>
              <w:rPr/>
              <w:t xml:space="preserve">Ladage, Caroline; Redondo, Cécile; Drot-Delange, Béatrice. </w:t>
            </w:r>
            <w:r>
              <w:rPr>
                <w:i w:val="1"/>
                <w:iCs w:val="1"/>
              </w:rPr>
              <w:t xml:space="preserve">Ressources (numériques) dans les formations technologiques courtes à l’université</w:t>
            </w:r>
            <w:r>
              <w:rPr/>
              <w:t xml:space="preserve">, </w:t>
            </w:r>
            <w:hyperlink r:id="rId68" w:history="1">
              <w:r>
                <w:rPr>
                  <w:color w:val="#410a8c"/>
                  <w:u w:val="single"/>
                </w:rPr>
                <w:t xml:space="preserve">Presses Universitaires Blaise-Pascal</w:t>
              </w:r>
            </w:hyperlink>
            <w:r>
              <w:rPr/>
              <w:t xml:space="preserve">, pp.35-54, 2026, Sphère educative, 9782383773764</w:t>
            </w:r>
          </w:p>
          <w:p>
            <w:pPr/>
            <w:r>
              <w:rPr/>
              <w:t xml:space="preserve">Chapitre d'ouvrage</w:t>
            </w:r>
          </w:p>
          <w:p>
            <w:pPr/>
            <w:hyperlink r:id="rId66" w:history="1">
              <w:r>
                <w:rPr>
                  <w:color w:val="#410a8c"/>
                  <w:u w:val="single"/>
                </w:rPr>
                <w:t xml:space="preserve">hal-05631201v1</w:t>
              </w:r>
            </w:hyperlink>
          </w:p>
        </w:tc>
      </w:tr>
      <w:tr>
        <w:trPr/>
        <w:tc>
          <w:tcPr>
            <w:noWrap/>
          </w:tcPr>
          <w:p>
            <w:pPr>
              <w:spacing w:after="200"/>
            </w:pPr>
            <w:hyperlink r:id="rId69" w:history="1">
              <w:r>
                <w:rPr>
                  <w:color w:val="1e198e"/>
                  <w:b w:val="1"/>
                  <w:bCs w:val="1"/>
                  <w:u w:val="single"/>
                </w:rPr>
                <w:t xml:space="preserve">Transformation des pratiques numériques des enseignants en IUT pendant et après la pandémie : une situation révélatrice de l’expertise documentaire des enseignants ?</w:t>
              </w:r>
            </w:hyperlink>
          </w:p>
          <w:p>
            <w:pPr/>
            <w:hyperlink r:id="rId13" w:history="1">
              <w:r>
                <w:rPr>
                  <w:color w:val="#410a8c"/>
                  <w:u w:val="single"/>
                </w:rPr>
                <w:t xml:space="preserve">Anita Messaoui</w:t>
              </w:r>
            </w:hyperlink>
            <w:r>
              <w:rPr/>
              <w:t xml:space="preserve">,</w:t>
            </w:r>
            <w:hyperlink r:id="rId19" w:history="1">
              <w:r>
                <w:rPr>
                  <w:color w:val="#410a8c"/>
                  <w:u w:val="single"/>
                </w:rPr>
                <w:t xml:space="preserve">Cécile Redondo</w:t>
              </w:r>
            </w:hyperlink>
          </w:p>
          <w:p>
            <w:pPr/>
            <w:r>
              <w:rPr/>
              <w:t xml:space="preserve">Ladage, Caroline; Redondo, Cécile; Drot-Delange, Béatrice. </w:t>
            </w:r>
            <w:r>
              <w:rPr>
                <w:i w:val="1"/>
                <w:iCs w:val="1"/>
              </w:rPr>
              <w:t xml:space="preserve">Ressources (numériques) dans les formations technologiques courtes à l’université</w:t>
            </w:r>
            <w:r>
              <w:rPr/>
              <w:t xml:space="preserve">, </w:t>
            </w:r>
            <w:hyperlink r:id="rId68" w:history="1">
              <w:r>
                <w:rPr>
                  <w:color w:val="#410a8c"/>
                  <w:u w:val="single"/>
                </w:rPr>
                <w:t xml:space="preserve">Presses universitaires Blaise Pascal</w:t>
              </w:r>
            </w:hyperlink>
            <w:r>
              <w:rPr/>
              <w:t xml:space="preserve">, pp.159-182, 2026, Sphère éducative, 9782383773764</w:t>
            </w:r>
          </w:p>
          <w:p>
            <w:pPr/>
            <w:r>
              <w:rPr/>
              <w:t xml:space="preserve">Chapitre d'ouvrage</w:t>
            </w:r>
          </w:p>
          <w:p>
            <w:pPr/>
            <w:hyperlink r:id="rId69" w:history="1">
              <w:r>
                <w:rPr>
                  <w:color w:val="#410a8c"/>
                  <w:u w:val="single"/>
                </w:rPr>
                <w:t xml:space="preserve">hal-05631206v1</w:t>
              </w:r>
            </w:hyperlink>
          </w:p>
        </w:tc>
      </w:tr>
      <w:tr>
        <w:trPr/>
        <w:tc>
          <w:tcPr>
            <w:noWrap/>
          </w:tcPr>
          <w:p>
            <w:pPr>
              <w:spacing w:after="200"/>
            </w:pPr>
            <w:hyperlink r:id="rId70" w:history="1">
              <w:r>
                <w:rPr>
                  <w:color w:val="1e198e"/>
                  <w:b w:val="1"/>
                  <w:bCs w:val="1"/>
                  <w:u w:val="single"/>
                </w:rPr>
                <w:t xml:space="preserve">De la trace à l’empreinte éducative : positionnement en contexte de transition</w:t>
              </w:r>
            </w:hyperlink>
          </w:p>
          <w:p>
            <w:pPr/>
            <w:hyperlink r:id="rId64" w:history="1">
              <w:r>
                <w:rPr>
                  <w:color w:val="#410a8c"/>
                  <w:u w:val="single"/>
                </w:rPr>
                <w:t xml:space="preserve">Chrysta Pélissier</w:t>
              </w:r>
            </w:hyperlink>
            <w:r>
              <w:rPr/>
              <w:t xml:space="preserve">,</w:t>
            </w:r>
            <w:hyperlink r:id="rId13" w:history="1">
              <w:r>
                <w:rPr>
                  <w:color w:val="#410a8c"/>
                  <w:u w:val="single"/>
                </w:rPr>
                <w:t xml:space="preserve">Anita Messaoui</w:t>
              </w:r>
            </w:hyperlink>
          </w:p>
          <w:p>
            <w:pPr/>
            <w:r>
              <w:rPr/>
              <w:t xml:space="preserve">Champ social Editions. </w:t>
            </w:r>
            <w:r>
              <w:rPr>
                <w:i w:val="1"/>
                <w:iCs w:val="1"/>
              </w:rPr>
              <w:t xml:space="preserve">Chercheurs, chercheuses et terrains, entre engagements, négociations et transformations</w:t>
            </w:r>
            <w:r>
              <w:rPr/>
              <w:t xml:space="preserve">, pp.175-186, 2026, 9791034609796</w:t>
            </w:r>
          </w:p>
          <w:p>
            <w:pPr/>
            <w:r>
              <w:rPr/>
              <w:t xml:space="preserve">Chapitre d'ouvrage</w:t>
            </w:r>
          </w:p>
          <w:p>
            <w:pPr/>
            <w:hyperlink r:id="rId70" w:history="1">
              <w:r>
                <w:rPr>
                  <w:color w:val="#410a8c"/>
                  <w:u w:val="single"/>
                </w:rPr>
                <w:t xml:space="preserve">hal-05601116v1</w:t>
              </w:r>
            </w:hyperlink>
          </w:p>
        </w:tc>
      </w:tr>
      <w:tr>
        <w:trPr/>
        <w:tc>
          <w:tcPr>
            <w:noWrap/>
          </w:tcPr>
          <w:p>
            <w:pPr>
              <w:spacing w:after="200"/>
            </w:pPr>
            <w:hyperlink r:id="rId71" w:history="1">
              <w:r>
                <w:rPr>
                  <w:color w:val="1e198e"/>
                  <w:b w:val="1"/>
                  <w:bCs w:val="1"/>
                  <w:u w:val="single"/>
                </w:rPr>
                <w:t xml:space="preserve">Mutation professionnelle à l'ère de l'IA générative : dynamique d'appropriation et en jeu pour les enseignants-chercheurs</w:t>
              </w:r>
            </w:hyperlink>
          </w:p>
          <w:p>
            <w:pPr/>
            <w:hyperlink r:id="rId13" w:history="1">
              <w:r>
                <w:rPr>
                  <w:color w:val="#410a8c"/>
                  <w:u w:val="single"/>
                </w:rPr>
                <w:t xml:space="preserve">Anita Messaoui</w:t>
              </w:r>
            </w:hyperlink>
          </w:p>
          <w:p>
            <w:pPr/>
            <w:r>
              <w:rPr/>
              <w:t xml:space="preserve">Pélissier, Chrysta; Mocquet, Bertrand. </w:t>
            </w:r>
            <w:r>
              <w:rPr>
                <w:i w:val="1"/>
                <w:iCs w:val="1"/>
              </w:rPr>
              <w:t xml:space="preserve">Trajectoire professionnelle et numérique universitaire</w:t>
            </w:r>
            <w:r>
              <w:rPr/>
              <w:t xml:space="preserve">, Presse des Mines, pp.177-185, 2026, 978-02-38542-819-8</w:t>
            </w:r>
          </w:p>
          <w:p>
            <w:pPr/>
            <w:r>
              <w:rPr/>
              <w:t xml:space="preserve">Chapitre d'ouvrage</w:t>
            </w:r>
          </w:p>
          <w:p>
            <w:pPr/>
            <w:hyperlink r:id="rId71" w:history="1">
              <w:r>
                <w:rPr>
                  <w:color w:val="#410a8c"/>
                  <w:u w:val="single"/>
                </w:rPr>
                <w:t xml:space="preserve">hal-05631196v1</w:t>
              </w:r>
            </w:hyperlink>
          </w:p>
        </w:tc>
      </w:tr>
      <w:tr>
        <w:trPr/>
        <w:tc>
          <w:tcPr>
            <w:noWrap/>
          </w:tcPr>
          <w:p>
            <w:pPr>
              <w:spacing w:after="200"/>
            </w:pPr>
            <w:hyperlink r:id="rId72" w:history="1">
              <w:r>
                <w:rPr>
                  <w:color w:val="1e198e"/>
                  <w:b w:val="1"/>
                  <w:bCs w:val="1"/>
                  <w:u w:val="single"/>
                </w:rPr>
                <w:t xml:space="preserve">Scénarios pédagogiques avec KAPC+ : retours d'usage et propositions</w:t>
              </w:r>
            </w:hyperlink>
          </w:p>
          <w:p>
            <w:pPr/>
            <w:hyperlink r:id="rId64" w:history="1">
              <w:r>
                <w:rPr>
                  <w:color w:val="#410a8c"/>
                  <w:u w:val="single"/>
                </w:rPr>
                <w:t xml:space="preserve">Chrysta Pélissier</w:t>
              </w:r>
            </w:hyperlink>
            <w:r>
              <w:rPr/>
              <w:t xml:space="preserve">,</w:t>
            </w:r>
            <w:hyperlink r:id="rId13" w:history="1">
              <w:r>
                <w:rPr>
                  <w:color w:val="#410a8c"/>
                  <w:u w:val="single"/>
                </w:rPr>
                <w:t xml:space="preserve">Anita Messaoui</w:t>
              </w:r>
            </w:hyperlink>
          </w:p>
          <w:p>
            <w:pPr/>
            <w:r>
              <w:rPr/>
              <w:t xml:space="preserve">Presse des Mines. </w:t>
            </w:r>
            <w:r>
              <w:rPr>
                <w:i w:val="1"/>
                <w:iCs w:val="1"/>
              </w:rPr>
              <w:t xml:space="preserve">Vers l'approche par compétences : théories et pratiques pour l'enseignement supérieur</w:t>
            </w:r>
            <w:r>
              <w:rPr/>
              <w:t xml:space="preserve">, , 2024, Design Numérique, 978-2-38542-335-3</w:t>
            </w:r>
          </w:p>
          <w:p>
            <w:pPr/>
            <w:r>
              <w:rPr/>
              <w:t xml:space="preserve">Chapitre d'ouvrage</w:t>
            </w:r>
          </w:p>
          <w:p>
            <w:pPr/>
            <w:hyperlink r:id="rId72" w:history="1">
              <w:r>
                <w:rPr>
                  <w:color w:val="#410a8c"/>
                  <w:u w:val="single"/>
                </w:rPr>
                <w:t xml:space="preserve">hal-05322112v1</w:t>
              </w:r>
            </w:hyperlink>
          </w:p>
        </w:tc>
      </w:tr>
      <w:tr>
        <w:trPr/>
        <w:tc>
          <w:tcPr>
            <w:noWrap/>
          </w:tcPr>
          <w:p>
            <w:pPr>
              <w:spacing w:after="200"/>
            </w:pPr>
            <w:hyperlink r:id="rId73" w:history="1">
              <w:r>
                <w:rPr>
                  <w:color w:val="1e198e"/>
                  <w:b w:val="1"/>
                  <w:bCs w:val="1"/>
                  <w:u w:val="single"/>
                </w:rPr>
                <w:t xml:space="preserve">L'institut universitaire de technologie (IUT) comme contexte excentré au prisme des modifications de pratiques pédagogiques et didactiques en temps de pandémie</w:t>
              </w:r>
            </w:hyperlink>
          </w:p>
          <w:p>
            <w:pPr/>
            <w:hyperlink r:id="rId19" w:history="1">
              <w:r>
                <w:rPr>
                  <w:color w:val="#410a8c"/>
                  <w:u w:val="single"/>
                </w:rPr>
                <w:t xml:space="preserve">Cécile Redondo</w:t>
              </w:r>
            </w:hyperlink>
            <w:r>
              <w:rPr/>
              <w:t xml:space="preserve">,</w:t>
            </w:r>
            <w:hyperlink r:id="rId13" w:history="1">
              <w:r>
                <w:rPr>
                  <w:color w:val="#410a8c"/>
                  <w:u w:val="single"/>
                </w:rPr>
                <w:t xml:space="preserve">Anita Messaoui</w:t>
              </w:r>
            </w:hyperlink>
          </w:p>
          <w:p>
            <w:pPr/>
            <w:r>
              <w:rPr/>
              <w:t xml:space="preserve">Pierre-Olivier Weiss; Maurizio Ali. </w:t>
            </w:r>
            <w:r>
              <w:rPr>
                <w:i w:val="1"/>
                <w:iCs w:val="1"/>
              </w:rPr>
              <w:t xml:space="preserve">L’éducation aux marges en temps de pandémie : précarités, inégalités et fractures numériques</w:t>
            </w:r>
            <w:r>
              <w:rPr/>
              <w:t xml:space="preserve">, Presses Universitaires des Antilles, 2022</w:t>
            </w:r>
          </w:p>
          <w:p>
            <w:pPr/>
            <w:r>
              <w:rPr/>
              <w:t xml:space="preserve">Chapitre d'ouvrage</w:t>
            </w:r>
          </w:p>
          <w:p>
            <w:pPr/>
            <w:hyperlink r:id="rId73" w:history="1">
              <w:r>
                <w:rPr>
                  <w:color w:val="#410a8c"/>
                  <w:u w:val="single"/>
                </w:rPr>
                <w:t xml:space="preserve">hal-03598317v1</w:t>
              </w:r>
            </w:hyperlink>
          </w:p>
        </w:tc>
      </w:tr>
      <w:tr>
        <w:trPr/>
        <w:tc>
          <w:tcPr>
            <w:noWrap/>
          </w:tcPr>
          <w:p>
            <w:pPr>
              <w:spacing w:after="200"/>
            </w:pPr>
            <w:hyperlink r:id="rId74" w:history="1">
              <w:r>
                <w:rPr>
                  <w:color w:val="1e198e"/>
                  <w:b w:val="1"/>
                  <w:bCs w:val="1"/>
                  <w:u w:val="single"/>
                </w:rPr>
                <w:t xml:space="preserve">Teachers designing their lessons: the complex stage of educational resource selection</w:t>
              </w:r>
            </w:hyperlink>
          </w:p>
          <w:p>
            <w:pPr/>
            <w:hyperlink r:id="rId13" w:history="1">
              <w:r>
                <w:rPr>
                  <w:color w:val="#410a8c"/>
                  <w:u w:val="single"/>
                </w:rPr>
                <w:t xml:space="preserve">Anita Messaoui</w:t>
              </w:r>
            </w:hyperlink>
          </w:p>
          <w:p>
            <w:pPr/>
            <w:r>
              <w:rPr>
                <w:i w:val="1"/>
                <w:iCs w:val="1"/>
              </w:rPr>
              <w:t xml:space="preserve">Textbooks and Educational Media: Perspectives from Subject Education</w:t>
            </w:r>
            <w:r>
              <w:rPr/>
              <w:t xml:space="preserve">, Springer International Publishing, pp.279-293, 2021, </w:t>
            </w:r>
            <w:hyperlink r:id="rId75" w:history="1">
              <w:r>
                <w:rPr>
                  <w:color w:val="#410a8c"/>
                  <w:u w:val="single"/>
                </w:rPr>
                <w:t xml:space="preserve">⟨10.1007/978-3-030-80346-9_23⟩</w:t>
              </w:r>
            </w:hyperlink>
          </w:p>
          <w:p>
            <w:pPr/>
            <w:r>
              <w:rPr/>
              <w:t xml:space="preserve">Chapitre d'ouvrage</w:t>
            </w:r>
          </w:p>
          <w:p>
            <w:pPr/>
            <w:hyperlink r:id="rId74" w:history="1">
              <w:r>
                <w:rPr>
                  <w:color w:val="#410a8c"/>
                  <w:u w:val="single"/>
                </w:rPr>
                <w:t xml:space="preserve">hal-03318642v1</w:t>
              </w:r>
            </w:hyperlink>
          </w:p>
        </w:tc>
      </w:tr>
      <w:tr>
        <w:trPr/>
        <w:tc>
          <w:tcPr>
            <w:noWrap/>
          </w:tcPr>
          <w:p>
            <w:pPr>
              <w:spacing w:after="200"/>
            </w:pPr>
            <w:hyperlink r:id="rId76" w:history="1">
              <w:r>
                <w:rPr>
                  <w:color w:val="1e198e"/>
                  <w:b w:val="1"/>
                  <w:bCs w:val="1"/>
                  <w:u w:val="single"/>
                </w:rPr>
                <w:t xml:space="preserve">Concevoir des ressources pour enseigner, un levier pour le développement des compétences informationnelles des professeurs ?</w:t>
              </w:r>
            </w:hyperlink>
          </w:p>
          <w:p>
            <w:pPr/>
            <w:hyperlink r:id="rId13" w:history="1">
              <w:r>
                <w:rPr>
                  <w:color w:val="#410a8c"/>
                  <w:u w:val="single"/>
                </w:rPr>
                <w:t xml:space="preserve">Anita Messaoui</w:t>
              </w:r>
            </w:hyperlink>
          </w:p>
          <w:p>
            <w:pPr/>
            <w:r>
              <w:rPr/>
              <w:t xml:space="preserve">J. Thiburce, B. Ursi. </w:t>
            </w:r>
            <w:r>
              <w:rPr>
                <w:i w:val="1"/>
                <w:iCs w:val="1"/>
              </w:rPr>
              <w:t xml:space="preserve">ICODOC 2017 : Les ressources mobilisées en interaction</w:t>
            </w:r>
            <w:r>
              <w:rPr/>
              <w:t xml:space="preserve">, 52, , 2018, </w:t>
            </w:r>
            <w:hyperlink r:id="rId77" w:history="1">
              <w:r>
                <w:rPr>
                  <w:color w:val="#410a8c"/>
                  <w:u w:val="single"/>
                </w:rPr>
                <w:t xml:space="preserve">⟨10.1051/shsconf/20185202003⟩</w:t>
              </w:r>
            </w:hyperlink>
          </w:p>
          <w:p>
            <w:pPr/>
            <w:r>
              <w:rPr/>
              <w:t xml:space="preserve">Chapitre d'ouvrage</w:t>
            </w:r>
          </w:p>
          <w:p>
            <w:pPr/>
            <w:hyperlink r:id="rId76" w:history="1">
              <w:r>
                <w:rPr>
                  <w:color w:val="#410a8c"/>
                  <w:u w:val="single"/>
                </w:rPr>
                <w:t xml:space="preserve">hal-01884990v2</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Usages des IAg par les chercheurs et perspectives sur leur développement professionnel</w:t>
              </w:r>
            </w:hyperlink>
          </w:p>
          <w:p>
            <w:pPr/>
            <w:hyperlink r:id="rId13" w:history="1">
              <w:r>
                <w:rPr>
                  <w:color w:val="#410a8c"/>
                  <w:u w:val="single"/>
                </w:rPr>
                <w:t xml:space="preserve">Anita Messaoui</w:t>
              </w:r>
            </w:hyperlink>
          </w:p>
          <w:p>
            <w:pPr/>
            <w:r>
              <w:rPr>
                <w:i w:val="1"/>
                <w:iCs w:val="1"/>
              </w:rPr>
              <w:t xml:space="preserve">Inter AI : le chercheur, la machine et le monde</w:t>
            </w:r>
            <w:r>
              <w:rPr/>
              <w:t xml:space="preserve">, Université Clermont Auvergne, Mar 2026, Clermont- Ferrand, France</w:t>
            </w:r>
          </w:p>
          <w:p>
            <w:pPr/>
            <w:r>
              <w:rPr/>
              <w:t xml:space="preserve">Communication dans un congrès</w:t>
            </w:r>
          </w:p>
          <w:p>
            <w:pPr/>
            <w:hyperlink r:id="rId78" w:history="1">
              <w:r>
                <w:rPr>
                  <w:color w:val="#410a8c"/>
                  <w:u w:val="single"/>
                </w:rPr>
                <w:t xml:space="preserve">hal-05614110v1</w:t>
              </w:r>
            </w:hyperlink>
          </w:p>
        </w:tc>
      </w:tr>
      <w:tr>
        <w:trPr/>
        <w:tc>
          <w:tcPr>
            <w:noWrap/>
          </w:tcPr>
          <w:p>
            <w:pPr>
              <w:spacing w:after="200"/>
            </w:pPr>
            <w:hyperlink r:id="rId79" w:history="1">
              <w:r>
                <w:rPr>
                  <w:color w:val="1e198e"/>
                  <w:b w:val="1"/>
                  <w:bCs w:val="1"/>
                  <w:u w:val="single"/>
                </w:rPr>
                <w:t xml:space="preserve">Les Open Badges dans l’enseignement supérieur : un levier d’engagement et d’innovation pédagogique ? Retour d’expérience et perspectives du dispositif « Badgeons le BUT »</w:t>
              </w:r>
            </w:hyperlink>
          </w:p>
          <w:p>
            <w:pPr/>
            <w:hyperlink r:id="rId80" w:history="1">
              <w:r>
                <w:rPr>
                  <w:color w:val="#410a8c"/>
                  <w:u w:val="single"/>
                </w:rPr>
                <w:t xml:space="preserve">Dominique Hervy-Guillaume</w:t>
              </w:r>
            </w:hyperlink>
            <w:r>
              <w:rPr/>
              <w:t xml:space="preserve">,</w:t>
            </w:r>
            <w:hyperlink r:id="rId13" w:history="1">
              <w:r>
                <w:rPr>
                  <w:color w:val="#410a8c"/>
                  <w:u w:val="single"/>
                </w:rPr>
                <w:t xml:space="preserve">Anita Messaoui</w:t>
              </w:r>
            </w:hyperlink>
          </w:p>
          <w:p>
            <w:pPr/>
            <w:r>
              <w:rPr>
                <w:i w:val="1"/>
                <w:iCs w:val="1"/>
              </w:rPr>
              <w:t xml:space="preserve">Les Humanités numériques : engagement et apprentissages à l'université</w:t>
            </w:r>
            <w:r>
              <w:rPr/>
              <w:t xml:space="preserve">, Projet Nexus - Université Paul Valery Montpellier, Jun 2025, Montpellier, France</w:t>
            </w:r>
          </w:p>
          <w:p>
            <w:pPr/>
            <w:r>
              <w:rPr/>
              <w:t xml:space="preserve">Communication dans un congrès</w:t>
            </w:r>
          </w:p>
          <w:p>
            <w:pPr/>
            <w:hyperlink r:id="rId79" w:history="1">
              <w:r>
                <w:rPr>
                  <w:color w:val="#410a8c"/>
                  <w:u w:val="single"/>
                </w:rPr>
                <w:t xml:space="preserve">hal-05287184v1</w:t>
              </w:r>
            </w:hyperlink>
          </w:p>
        </w:tc>
      </w:tr>
      <w:tr>
        <w:trPr/>
        <w:tc>
          <w:tcPr>
            <w:noWrap/>
          </w:tcPr>
          <w:p>
            <w:pPr>
              <w:spacing w:after="200"/>
            </w:pPr>
            <w:hyperlink r:id="rId81" w:history="1">
              <w:r>
                <w:rPr>
                  <w:color w:val="1e198e"/>
                  <w:b w:val="1"/>
                  <w:bCs w:val="1"/>
                  <w:u w:val="single"/>
                </w:rPr>
                <w:t xml:space="preserve">Les Ingénieurs et Conseillers Pédagogiques en IUT, des acteurs du processus de conception des ressources au service des transitions pédagogiques</w:t>
              </w:r>
            </w:hyperlink>
          </w:p>
          <w:p>
            <w:pPr/>
            <w:hyperlink r:id="rId21" w:history="1">
              <w:r>
                <w:rPr>
                  <w:color w:val="#410a8c"/>
                  <w:u w:val="single"/>
                </w:rPr>
                <w:t xml:space="preserve">Magali Roumy Akue</w:t>
              </w:r>
            </w:hyperlink>
            <w:r>
              <w:rPr/>
              <w:t xml:space="preserve">,</w:t>
            </w:r>
            <w:hyperlink r:id="rId20" w:history="1">
              <w:r>
                <w:rPr>
                  <w:color w:val="#410a8c"/>
                  <w:u w:val="single"/>
                </w:rPr>
                <w:t xml:space="preserve">Romain Perrier</w:t>
              </w:r>
            </w:hyperlink>
            <w:r>
              <w:rPr/>
              <w:t xml:space="preserve">,</w:t>
            </w:r>
            <w:hyperlink r:id="rId19" w:history="1">
              <w:r>
                <w:rPr>
                  <w:color w:val="#410a8c"/>
                  <w:u w:val="single"/>
                </w:rPr>
                <w:t xml:space="preserve">Cécile Redondo</w:t>
              </w:r>
            </w:hyperlink>
            <w:r>
              <w:rPr/>
              <w:t xml:space="preserve">,</w:t>
            </w:r>
            <w:hyperlink r:id="rId13" w:history="1">
              <w:r>
                <w:rPr>
                  <w:color w:val="#410a8c"/>
                  <w:u w:val="single"/>
                </w:rPr>
                <w:t xml:space="preserve">Anita Messaoui</w:t>
              </w:r>
            </w:hyperlink>
            <w:r>
              <w:rPr/>
              <w:t xml:space="preserve">,</w:t>
            </w:r>
            <w:hyperlink r:id="rId22" w:history="1">
              <w:r>
                <w:rPr>
                  <w:color w:val="#410a8c"/>
                  <w:u w:val="single"/>
                </w:rPr>
                <w:t xml:space="preserve">Béatrice Drot-Delange</w:t>
              </w:r>
            </w:hyperlink>
          </w:p>
          <w:p>
            <w:pPr/>
            <w:r>
              <w:rPr>
                <w:i w:val="1"/>
                <w:iCs w:val="1"/>
              </w:rPr>
              <w:t xml:space="preserve">DIDACTIFEN : Supports didactiques, ressources pédagogiques Formes, (in-)égalités, autorités et pratiques</w:t>
            </w:r>
            <w:r>
              <w:rPr/>
              <w:t xml:space="preserve">, Université de Liège, May 2024, Liège (Belgique), Belgique</w:t>
            </w:r>
          </w:p>
          <w:p>
            <w:pPr/>
            <w:r>
              <w:rPr/>
              <w:t xml:space="preserve">Communication dans un congrès</w:t>
            </w:r>
          </w:p>
          <w:p>
            <w:pPr/>
            <w:hyperlink r:id="rId81" w:history="1">
              <w:r>
                <w:rPr>
                  <w:color w:val="#410a8c"/>
                  <w:u w:val="single"/>
                </w:rPr>
                <w:t xml:space="preserve">hal-04602676v1</w:t>
              </w:r>
            </w:hyperlink>
          </w:p>
        </w:tc>
      </w:tr>
      <w:tr>
        <w:trPr/>
        <w:tc>
          <w:tcPr>
            <w:noWrap/>
          </w:tcPr>
          <w:p>
            <w:pPr>
              <w:spacing w:after="200"/>
            </w:pPr>
            <w:hyperlink r:id="rId82" w:history="1">
              <w:r>
                <w:rPr>
                  <w:color w:val="1e198e"/>
                  <w:b w:val="1"/>
                  <w:bCs w:val="1"/>
                  <w:u w:val="single"/>
                </w:rPr>
                <w:t xml:space="preserve">Les learning labs: ressource fédératrice pour les communautés?</w:t>
              </w:r>
            </w:hyperlink>
          </w:p>
          <w:p>
            <w:pPr/>
            <w:hyperlink r:id="rId13" w:history="1">
              <w:r>
                <w:rPr>
                  <w:color w:val="#410a8c"/>
                  <w:u w:val="single"/>
                </w:rPr>
                <w:t xml:space="preserve">Anita Messaoui</w:t>
              </w:r>
            </w:hyperlink>
            <w:r>
              <w:rPr/>
              <w:t xml:space="preserve">,</w:t>
            </w:r>
            <w:hyperlink r:id="rId83" w:history="1">
              <w:r>
                <w:rPr>
                  <w:color w:val="#410a8c"/>
                  <w:u w:val="single"/>
                </w:rPr>
                <w:t xml:space="preserve">Bächtold Manuel</w:t>
              </w:r>
            </w:hyperlink>
            <w:r>
              <w:rPr/>
              <w:t xml:space="preserve">,</w:t>
            </w:r>
            <w:hyperlink r:id="rId84" w:history="1">
              <w:r>
                <w:rPr>
                  <w:color w:val="#410a8c"/>
                  <w:u w:val="single"/>
                </w:rPr>
                <w:t xml:space="preserve">Asienso Dominique Barbe</w:t>
              </w:r>
            </w:hyperlink>
            <w:r>
              <w:rPr/>
              <w:t xml:space="preserve">,</w:t>
            </w:r>
            <w:hyperlink r:id="rId16" w:history="1">
              <w:r>
                <w:rPr>
                  <w:color w:val="#410a8c"/>
                  <w:u w:val="single"/>
                </w:rPr>
                <w:t xml:space="preserve">Appolinaire Ngoua Ondo</w:t>
              </w:r>
            </w:hyperlink>
            <w:r>
              <w:rPr/>
              <w:t xml:space="preserve">,</w:t>
            </w:r>
            <w:hyperlink r:id="rId85" w:history="1">
              <w:r>
                <w:rPr>
                  <w:color w:val="#410a8c"/>
                  <w:u w:val="single"/>
                </w:rPr>
                <w:t xml:space="preserve">Roebroeck Elodie</w:t>
              </w:r>
            </w:hyperlink>
          </w:p>
          <w:p>
            <w:pPr/>
            <w:r>
              <w:rPr>
                <w:i w:val="1"/>
                <w:iCs w:val="1"/>
              </w:rPr>
              <w:t xml:space="preserve">AIPU 2024 : L'enseignement supérieur et les communautés : des dynamiques interconnectées</w:t>
            </w:r>
            <w:r>
              <w:rPr/>
              <w:t xml:space="preserve">, Association Internationale de Pédagogie Universitaire (AIPU), May 2024, Sherbrooke, Canada</w:t>
            </w:r>
          </w:p>
          <w:p>
            <w:pPr/>
            <w:r>
              <w:rPr/>
              <w:t xml:space="preserve">Communication dans un congrès</w:t>
            </w:r>
          </w:p>
          <w:p>
            <w:pPr/>
            <w:hyperlink r:id="rId82" w:history="1">
              <w:r>
                <w:rPr>
                  <w:color w:val="#410a8c"/>
                  <w:u w:val="single"/>
                </w:rPr>
                <w:t xml:space="preserve">hal-04614132v1</w:t>
              </w:r>
            </w:hyperlink>
          </w:p>
        </w:tc>
      </w:tr>
      <w:tr>
        <w:trPr/>
        <w:tc>
          <w:tcPr>
            <w:noWrap/>
          </w:tcPr>
          <w:p>
            <w:pPr>
              <w:spacing w:after="200"/>
            </w:pPr>
            <w:hyperlink r:id="rId86" w:history="1">
              <w:r>
                <w:rPr>
                  <w:color w:val="1e198e"/>
                  <w:b w:val="1"/>
                  <w:bCs w:val="1"/>
                  <w:u w:val="single"/>
                </w:rPr>
                <w:t xml:space="preserve">Pratiques et usages des IA génératives par des étudiants en BUT informatique : questions éthiques et techniques</w:t>
              </w:r>
            </w:hyperlink>
          </w:p>
          <w:p>
            <w:pPr/>
            <w:hyperlink r:id="rId13" w:history="1">
              <w:r>
                <w:rPr>
                  <w:color w:val="#410a8c"/>
                  <w:u w:val="single"/>
                </w:rPr>
                <w:t xml:space="preserve">Anita Messaoui</w:t>
              </w:r>
            </w:hyperlink>
            <w:r>
              <w:rPr/>
              <w:t xml:space="preserve">,</w:t>
            </w:r>
            <w:hyperlink r:id="rId87" w:history="1">
              <w:r>
                <w:rPr>
                  <w:color w:val="#410a8c"/>
                  <w:u w:val="single"/>
                </w:rPr>
                <w:t xml:space="preserve">Alain Leroy</w:t>
              </w:r>
            </w:hyperlink>
          </w:p>
          <w:p>
            <w:pPr/>
            <w:r>
              <w:rPr>
                <w:i w:val="1"/>
                <w:iCs w:val="1"/>
              </w:rPr>
              <w:t xml:space="preserve">Les rencontres de l'AECIUT 2024</w:t>
            </w:r>
            <w:r>
              <w:rPr/>
              <w:t xml:space="preserve">, Association des Enseignants de Communication en IUT, Jun 2024, Brest, France</w:t>
            </w:r>
          </w:p>
          <w:p>
            <w:pPr/>
            <w:r>
              <w:rPr/>
              <w:t xml:space="preserve">Communication dans un congrès</w:t>
            </w:r>
          </w:p>
          <w:p>
            <w:pPr/>
            <w:hyperlink r:id="rId86" w:history="1">
              <w:r>
                <w:rPr>
                  <w:color w:val="#410a8c"/>
                  <w:u w:val="single"/>
                </w:rPr>
                <w:t xml:space="preserve">hal-04619805v1</w:t>
              </w:r>
            </w:hyperlink>
          </w:p>
        </w:tc>
      </w:tr>
      <w:tr>
        <w:trPr/>
        <w:tc>
          <w:tcPr>
            <w:noWrap/>
          </w:tcPr>
          <w:p>
            <w:pPr>
              <w:spacing w:after="200"/>
            </w:pPr>
            <w:hyperlink r:id="rId88" w:history="1">
              <w:r>
                <w:rPr>
                  <w:color w:val="1e198e"/>
                  <w:b w:val="1"/>
                  <w:bCs w:val="1"/>
                  <w:u w:val="single"/>
                </w:rPr>
                <w:t xml:space="preserve">Accompagner la transformation pédagogique dans un contexte de réforme : quel rôle pour les ingénieurs et conseillers pédagogiques en IUT ?</w:t>
              </w:r>
            </w:hyperlink>
          </w:p>
          <w:p>
            <w:pPr/>
            <w:hyperlink r:id="rId13" w:history="1">
              <w:r>
                <w:rPr>
                  <w:color w:val="#410a8c"/>
                  <w:u w:val="single"/>
                </w:rPr>
                <w:t xml:space="preserve">Anita Messaoui</w:t>
              </w:r>
            </w:hyperlink>
            <w:r>
              <w:rPr/>
              <w:t xml:space="preserve">,</w:t>
            </w:r>
            <w:hyperlink r:id="rId20" w:history="1">
              <w:r>
                <w:rPr>
                  <w:color w:val="#410a8c"/>
                  <w:u w:val="single"/>
                </w:rPr>
                <w:t xml:space="preserve">Romain Perrier</w:t>
              </w:r>
            </w:hyperlink>
            <w:r>
              <w:rPr/>
              <w:t xml:space="preserve">,</w:t>
            </w:r>
            <w:hyperlink r:id="rId19" w:history="1">
              <w:r>
                <w:rPr>
                  <w:color w:val="#410a8c"/>
                  <w:u w:val="single"/>
                </w:rPr>
                <w:t xml:space="preserve">Cécile Redondo</w:t>
              </w:r>
            </w:hyperlink>
            <w:r>
              <w:rPr/>
              <w:t xml:space="preserve">,</w:t>
            </w:r>
            <w:hyperlink r:id="rId21" w:history="1">
              <w:r>
                <w:rPr>
                  <w:color w:val="#410a8c"/>
                  <w:u w:val="single"/>
                </w:rPr>
                <w:t xml:space="preserve">Magali Roumy Akue</w:t>
              </w:r>
            </w:hyperlink>
            <w:r>
              <w:rPr/>
              <w:t xml:space="preserve">,</w:t>
            </w:r>
            <w:hyperlink r:id="rId22" w:history="1">
              <w:r>
                <w:rPr>
                  <w:color w:val="#410a8c"/>
                  <w:u w:val="single"/>
                </w:rPr>
                <w:t xml:space="preserve">Béatrice Drot-Delange</w:t>
              </w:r>
            </w:hyperlink>
          </w:p>
          <w:p>
            <w:pPr/>
            <w:r>
              <w:rPr>
                <w:i w:val="1"/>
                <w:iCs w:val="1"/>
              </w:rPr>
              <w:t xml:space="preserve">AIPU 2024 : L'enseignement supérieur et les communautés : des dynamiques interconnectées</w:t>
            </w:r>
            <w:r>
              <w:rPr/>
              <w:t xml:space="preserve">, Association Internationale de Pédagogie Universitaire (AIPU), May 2024, Sherbrooke, Canada</w:t>
            </w:r>
          </w:p>
          <w:p>
            <w:pPr/>
            <w:r>
              <w:rPr/>
              <w:t xml:space="preserve">Communication dans un congrès</w:t>
            </w:r>
          </w:p>
          <w:p>
            <w:pPr/>
            <w:hyperlink r:id="rId88" w:history="1">
              <w:r>
                <w:rPr>
                  <w:color w:val="#410a8c"/>
                  <w:u w:val="single"/>
                </w:rPr>
                <w:t xml:space="preserve">hal-04602648v1</w:t>
              </w:r>
            </w:hyperlink>
          </w:p>
        </w:tc>
      </w:tr>
      <w:tr>
        <w:trPr/>
        <w:tc>
          <w:tcPr>
            <w:noWrap/>
          </w:tcPr>
          <w:p>
            <w:pPr>
              <w:spacing w:after="200"/>
            </w:pPr>
            <w:hyperlink r:id="rId89" w:history="1">
              <w:r>
                <w:rPr>
                  <w:color w:val="1e198e"/>
                  <w:b w:val="1"/>
                  <w:bCs w:val="1"/>
                  <w:u w:val="single"/>
                </w:rPr>
                <w:t xml:space="preserve">Valoriser le travail en équipe avec des Open Badges</w:t>
              </w:r>
            </w:hyperlink>
          </w:p>
          <w:p>
            <w:pPr/>
            <w:hyperlink r:id="rId13" w:history="1">
              <w:r>
                <w:rPr>
                  <w:color w:val="#410a8c"/>
                  <w:u w:val="single"/>
                </w:rPr>
                <w:t xml:space="preserve">Anita Messaoui</w:t>
              </w:r>
            </w:hyperlink>
          </w:p>
          <w:p>
            <w:pPr/>
            <w:r>
              <w:rPr>
                <w:i w:val="1"/>
                <w:iCs w:val="1"/>
              </w:rPr>
              <w:t xml:space="preserve">22e Rencontres de l'AECIUT</w:t>
            </w:r>
            <w:r>
              <w:rPr/>
              <w:t xml:space="preserve">, AECIUT, Jun 2023, Orléans, France</w:t>
            </w:r>
          </w:p>
          <w:p>
            <w:pPr/>
            <w:r>
              <w:rPr/>
              <w:t xml:space="preserve">Communication dans un congrès</w:t>
            </w:r>
          </w:p>
          <w:p>
            <w:pPr/>
            <w:hyperlink r:id="rId89" w:history="1">
              <w:r>
                <w:rPr>
                  <w:color w:val="#410a8c"/>
                  <w:u w:val="single"/>
                </w:rPr>
                <w:t xml:space="preserve">hal-04539430v1</w:t>
              </w:r>
            </w:hyperlink>
          </w:p>
        </w:tc>
      </w:tr>
      <w:tr>
        <w:trPr/>
        <w:tc>
          <w:tcPr>
            <w:noWrap/>
          </w:tcPr>
          <w:p>
            <w:pPr>
              <w:spacing w:after="200"/>
            </w:pPr>
            <w:hyperlink r:id="rId90" w:history="1">
              <w:r>
                <w:rPr>
                  <w:color w:val="1e198e"/>
                  <w:b w:val="1"/>
                  <w:bCs w:val="1"/>
                  <w:u w:val="single"/>
                </w:rPr>
                <w:t xml:space="preserve">Pratiques numériques et pratiques informationnelles des enseignants : proposition d'un modèle d'analyse</w:t>
              </w:r>
            </w:hyperlink>
          </w:p>
          <w:p>
            <w:pPr/>
            <w:hyperlink r:id="rId13" w:history="1">
              <w:r>
                <w:rPr>
                  <w:color w:val="#410a8c"/>
                  <w:u w:val="single"/>
                </w:rPr>
                <w:t xml:space="preserve">Anita Messaoui</w:t>
              </w:r>
            </w:hyperlink>
          </w:p>
          <w:p>
            <w:pPr/>
            <w:r>
              <w:rPr>
                <w:i w:val="1"/>
                <w:iCs w:val="1"/>
              </w:rPr>
              <w:t xml:space="preserve">10é colloque international en éducation</w:t>
            </w:r>
            <w:r>
              <w:rPr/>
              <w:t xml:space="preserve">, CRIFPE, May 2023, MONTRÉAL, Canada</w:t>
            </w:r>
          </w:p>
          <w:p>
            <w:pPr/>
            <w:r>
              <w:rPr/>
              <w:t xml:space="preserve">Communication dans un congrès</w:t>
            </w:r>
          </w:p>
          <w:p>
            <w:pPr/>
            <w:hyperlink r:id="rId90" w:history="1">
              <w:r>
                <w:rPr>
                  <w:color w:val="#410a8c"/>
                  <w:u w:val="single"/>
                </w:rPr>
                <w:t xml:space="preserve">hal-04096997v1</w:t>
              </w:r>
            </w:hyperlink>
          </w:p>
        </w:tc>
      </w:tr>
      <w:tr>
        <w:trPr/>
        <w:tc>
          <w:tcPr>
            <w:noWrap/>
          </w:tcPr>
          <w:p>
            <w:pPr>
              <w:spacing w:after="200"/>
            </w:pPr>
            <w:hyperlink r:id="rId91" w:history="1">
              <w:r>
                <w:rPr>
                  <w:color w:val="1e198e"/>
                  <w:b w:val="1"/>
                  <w:bCs w:val="1"/>
                  <w:u w:val="single"/>
                </w:rPr>
                <w:t xml:space="preserve">Développement professionnel des enseignants pour la démarche portfolio en IUT : Karuta, un outil de médiation numérique ?</w:t>
              </w:r>
            </w:hyperlink>
          </w:p>
          <w:p>
            <w:pPr/>
            <w:hyperlink r:id="rId13" w:history="1">
              <w:r>
                <w:rPr>
                  <w:color w:val="#410a8c"/>
                  <w:u w:val="single"/>
                </w:rPr>
                <w:t xml:space="preserve">Anita Messaoui</w:t>
              </w:r>
            </w:hyperlink>
            <w:r>
              <w:rPr/>
              <w:t xml:space="preserve">,</w:t>
            </w:r>
            <w:hyperlink r:id="rId64" w:history="1">
              <w:r>
                <w:rPr>
                  <w:color w:val="#410a8c"/>
                  <w:u w:val="single"/>
                </w:rPr>
                <w:t xml:space="preserve">Chrysta Pélissier</w:t>
              </w:r>
            </w:hyperlink>
          </w:p>
          <w:p>
            <w:pPr/>
            <w:r>
              <w:rPr>
                <w:i w:val="1"/>
                <w:iCs w:val="1"/>
              </w:rPr>
              <w:t xml:space="preserve">Journées de l'AIPU 2023 : L'hybridation des enseignements à l'université</w:t>
            </w:r>
            <w:r>
              <w:rPr/>
              <w:t xml:space="preserve">, Association Internationale de Pédagogie Universitaire (AIPU) - section France; Université Via Dominitia Perpignan (UPVD), Mar 2023, Perpignan, France</w:t>
            </w:r>
          </w:p>
          <w:p>
            <w:pPr/>
            <w:r>
              <w:rPr/>
              <w:t xml:space="preserve">Communication dans un congrès</w:t>
            </w:r>
          </w:p>
          <w:p>
            <w:pPr/>
            <w:hyperlink r:id="rId91" w:history="1">
              <w:r>
                <w:rPr>
                  <w:color w:val="#410a8c"/>
                  <w:u w:val="single"/>
                </w:rPr>
                <w:t xml:space="preserve">hal-04055435v1</w:t>
              </w:r>
            </w:hyperlink>
          </w:p>
        </w:tc>
      </w:tr>
      <w:tr>
        <w:trPr/>
        <w:tc>
          <w:tcPr>
            <w:noWrap/>
          </w:tcPr>
          <w:p>
            <w:pPr>
              <w:spacing w:after="200"/>
            </w:pPr>
            <w:hyperlink r:id="rId92" w:history="1">
              <w:r>
                <w:rPr>
                  <w:color w:val="1e198e"/>
                  <w:b w:val="1"/>
                  <w:bCs w:val="1"/>
                  <w:u w:val="single"/>
                </w:rPr>
                <w:t xml:space="preserve">Une ressource méthodologique pour analyser les scénarios pédagogiques dédiés à la démarche professionnelle portfolio et (re)penser leur conception</w:t>
              </w:r>
            </w:hyperlink>
          </w:p>
          <w:p>
            <w:pPr/>
            <w:hyperlink r:id="rId13" w:history="1">
              <w:r>
                <w:rPr>
                  <w:color w:val="#410a8c"/>
                  <w:u w:val="single"/>
                </w:rPr>
                <w:t xml:space="preserve">Anita Messaoui</w:t>
              </w:r>
            </w:hyperlink>
            <w:r>
              <w:rPr/>
              <w:t xml:space="preserve">,</w:t>
            </w:r>
            <w:hyperlink r:id="rId64" w:history="1">
              <w:r>
                <w:rPr>
                  <w:color w:val="#410a8c"/>
                  <w:u w:val="single"/>
                </w:rPr>
                <w:t xml:space="preserve">Chrysta Pélissier</w:t>
              </w:r>
            </w:hyperlink>
          </w:p>
          <w:p>
            <w:pPr/>
            <w:r>
              <w:rPr>
                <w:i w:val="1"/>
                <w:iCs w:val="1"/>
              </w:rPr>
              <w:t xml:space="preserve">Les ressources éducatives pour la formation au prisme de la professionnalisation dans l'enseignement supérieur</w:t>
            </w:r>
            <w:r>
              <w:rPr/>
              <w:t xml:space="preserve">, ANR-Renoir-IUT, Oct 2022, Clermont-ferrand, France</w:t>
            </w:r>
          </w:p>
          <w:p>
            <w:pPr/>
            <w:r>
              <w:rPr/>
              <w:t xml:space="preserve">Communication dans un congrès</w:t>
            </w:r>
          </w:p>
          <w:p>
            <w:pPr/>
            <w:hyperlink r:id="rId92" w:history="1">
              <w:r>
                <w:rPr>
                  <w:color w:val="#410a8c"/>
                  <w:u w:val="single"/>
                </w:rPr>
                <w:t xml:space="preserve">halshs-03915861v1</w:t>
              </w:r>
            </w:hyperlink>
          </w:p>
        </w:tc>
      </w:tr>
      <w:tr>
        <w:trPr/>
        <w:tc>
          <w:tcPr>
            <w:noWrap/>
          </w:tcPr>
          <w:p>
            <w:pPr>
              <w:spacing w:after="200"/>
            </w:pPr>
            <w:hyperlink r:id="rId93" w:history="1">
              <w:r>
                <w:rPr>
                  <w:color w:val="1e198e"/>
                  <w:b w:val="1"/>
                  <w:bCs w:val="1"/>
                  <w:u w:val="single"/>
                </w:rPr>
                <w:t xml:space="preserve">Usages du numérique en temps de pandémie en IUT : quelle durabilité des pratiques ?</w:t>
              </w:r>
            </w:hyperlink>
          </w:p>
          <w:p>
            <w:pPr/>
            <w:hyperlink r:id="rId13" w:history="1">
              <w:r>
                <w:rPr>
                  <w:color w:val="#410a8c"/>
                  <w:u w:val="single"/>
                </w:rPr>
                <w:t xml:space="preserve">Anita Messaoui</w:t>
              </w:r>
            </w:hyperlink>
          </w:p>
          <w:p>
            <w:pPr/>
            <w:r>
              <w:rPr>
                <w:i w:val="1"/>
                <w:iCs w:val="1"/>
              </w:rPr>
              <w:t xml:space="preserve">90ème congrès de l'ACFAS (Association francophone pour le savoir ):Durabilité des savoirs post-pandémie et enjeux pour le travail interventionnel</w:t>
            </w:r>
            <w:r>
              <w:rPr/>
              <w:t xml:space="preserve">, Riss David, May 2023, Montréal, Canada</w:t>
            </w:r>
          </w:p>
          <w:p>
            <w:pPr/>
            <w:r>
              <w:rPr/>
              <w:t xml:space="preserve">Communication dans un congrès</w:t>
            </w:r>
          </w:p>
          <w:p>
            <w:pPr/>
            <w:hyperlink r:id="rId93" w:history="1">
              <w:r>
                <w:rPr>
                  <w:color w:val="#410a8c"/>
                  <w:u w:val="single"/>
                </w:rPr>
                <w:t xml:space="preserve">hal-04096991v1</w:t>
              </w:r>
            </w:hyperlink>
          </w:p>
        </w:tc>
      </w:tr>
      <w:tr>
        <w:trPr/>
        <w:tc>
          <w:tcPr>
            <w:noWrap/>
          </w:tcPr>
          <w:p>
            <w:pPr>
              <w:spacing w:after="200"/>
            </w:pPr>
            <w:hyperlink r:id="rId94" w:history="1">
              <w:r>
                <w:rPr>
                  <w:color w:val="1e198e"/>
                  <w:b w:val="1"/>
                  <w:bCs w:val="1"/>
                  <w:u w:val="single"/>
                </w:rPr>
                <w:t xml:space="preserve">Les usages des learning labs et leurs effets sur les pratiques pédagogiques : une étude en démarrage</w:t>
              </w:r>
            </w:hyperlink>
          </w:p>
          <w:p>
            <w:pPr/>
            <w:hyperlink r:id="rId13" w:history="1">
              <w:r>
                <w:rPr>
                  <w:color w:val="#410a8c"/>
                  <w:u w:val="single"/>
                </w:rPr>
                <w:t xml:space="preserve">Anita Messaoui</w:t>
              </w:r>
            </w:hyperlink>
            <w:r>
              <w:rPr/>
              <w:t xml:space="preserve">,</w:t>
            </w:r>
            <w:hyperlink r:id="rId25" w:history="1">
              <w:r>
                <w:rPr>
                  <w:color w:val="#410a8c"/>
                  <w:u w:val="single"/>
                </w:rPr>
                <w:t xml:space="preserve">Elodie Roebroeck</w:t>
              </w:r>
            </w:hyperlink>
          </w:p>
          <w:p>
            <w:pPr/>
            <w:r>
              <w:rPr>
                <w:i w:val="1"/>
                <w:iCs w:val="1"/>
              </w:rPr>
              <w:t xml:space="preserve">Journée d'étude de l'OTP</w:t>
            </w:r>
            <w:r>
              <w:rPr/>
              <w:t xml:space="preserve">, Observatoire de la Transformation Pédagogique - Université de Montpellier, Jun 2023, Montpellier, France</w:t>
            </w:r>
          </w:p>
          <w:p>
            <w:pPr/>
            <w:r>
              <w:rPr/>
              <w:t xml:space="preserve">Communication dans un congrès</w:t>
            </w:r>
          </w:p>
          <w:p>
            <w:pPr/>
            <w:hyperlink r:id="rId94" w:history="1">
              <w:r>
                <w:rPr>
                  <w:color w:val="#410a8c"/>
                  <w:u w:val="single"/>
                </w:rPr>
                <w:t xml:space="preserve">hal-04539361v1</w:t>
              </w:r>
            </w:hyperlink>
          </w:p>
        </w:tc>
      </w:tr>
      <w:tr>
        <w:trPr/>
        <w:tc>
          <w:tcPr>
            <w:noWrap/>
          </w:tcPr>
          <w:p>
            <w:pPr>
              <w:spacing w:after="200"/>
            </w:pPr>
            <w:hyperlink r:id="rId95" w:history="1">
              <w:r>
                <w:rPr>
                  <w:color w:val="1e198e"/>
                  <w:b w:val="1"/>
                  <w:bCs w:val="1"/>
                  <w:u w:val="single"/>
                </w:rPr>
                <w:t xml:space="preserve">Gestes professionnels des enseignants en IUT en temps de crise : continuités et ruptures</w:t>
              </w:r>
            </w:hyperlink>
          </w:p>
          <w:p>
            <w:pPr/>
            <w:hyperlink r:id="rId13" w:history="1">
              <w:r>
                <w:rPr>
                  <w:color w:val="#410a8c"/>
                  <w:u w:val="single"/>
                </w:rPr>
                <w:t xml:space="preserve">Anita Messaoui</w:t>
              </w:r>
            </w:hyperlink>
            <w:r>
              <w:rPr/>
              <w:t xml:space="preserve">,</w:t>
            </w:r>
            <w:hyperlink r:id="rId19" w:history="1">
              <w:r>
                <w:rPr>
                  <w:color w:val="#410a8c"/>
                  <w:u w:val="single"/>
                </w:rPr>
                <w:t xml:space="preserve">Cécile Redondo</w:t>
              </w:r>
            </w:hyperlink>
          </w:p>
          <w:p>
            <w:pPr/>
            <w:r>
              <w:rPr>
                <w:i w:val="1"/>
                <w:iCs w:val="1"/>
              </w:rPr>
              <w:t xml:space="preserve">10e colloque international en éducation - symposium "De l’intérêt de questionner la décovidisation de la recherche et des pratiques ?</w:t>
            </w:r>
            <w:r>
              <w:rPr/>
              <w:t xml:space="preserve">, Gaelle Lefer Sauvage, David Risse, May 2023, Montréal, Canada</w:t>
            </w:r>
          </w:p>
          <w:p>
            <w:pPr/>
            <w:r>
              <w:rPr/>
              <w:t xml:space="preserve">Communication dans un congrès</w:t>
            </w:r>
          </w:p>
          <w:p>
            <w:pPr/>
            <w:hyperlink r:id="rId95" w:history="1">
              <w:r>
                <w:rPr>
                  <w:color w:val="#410a8c"/>
                  <w:u w:val="single"/>
                </w:rPr>
                <w:t xml:space="preserve">hal-04096995v1</w:t>
              </w:r>
            </w:hyperlink>
          </w:p>
        </w:tc>
      </w:tr>
      <w:tr>
        <w:trPr/>
        <w:tc>
          <w:tcPr>
            <w:noWrap/>
          </w:tcPr>
          <w:p>
            <w:pPr>
              <w:spacing w:after="200"/>
            </w:pPr>
            <w:hyperlink r:id="rId96" w:history="1">
              <w:r>
                <w:rPr>
                  <w:color w:val="1e198e"/>
                  <w:b w:val="1"/>
                  <w:bCs w:val="1"/>
                  <w:u w:val="single"/>
                </w:rPr>
                <w:t xml:space="preserve">Quelle place pour la professionnalisation dans l’expertise documentaire des enseignants en IUT ?</w:t>
              </w:r>
            </w:hyperlink>
          </w:p>
          <w:p>
            <w:pPr/>
            <w:hyperlink r:id="rId13" w:history="1">
              <w:r>
                <w:rPr>
                  <w:color w:val="#410a8c"/>
                  <w:u w:val="single"/>
                </w:rPr>
                <w:t xml:space="preserve">Anita Messaoui</w:t>
              </w:r>
            </w:hyperlink>
            <w:r>
              <w:rPr/>
              <w:t xml:space="preserve">,</w:t>
            </w:r>
            <w:hyperlink r:id="rId97" w:history="1">
              <w:r>
                <w:rPr>
                  <w:color w:val="#410a8c"/>
                  <w:u w:val="single"/>
                </w:rPr>
                <w:t xml:space="preserve">Magali Boullé-Loffreda</w:t>
              </w:r>
            </w:hyperlink>
          </w:p>
          <w:p>
            <w:pPr/>
            <w:r>
              <w:rPr>
                <w:i w:val="1"/>
                <w:iCs w:val="1"/>
              </w:rPr>
              <w:t xml:space="preserve">Les ressources éducatives pour la formation au prisme de la professionnalisation dans l'enseignement supérieur</w:t>
            </w:r>
            <w:r>
              <w:rPr/>
              <w:t xml:space="preserve">, Université Clermont Auvergne; Renoir-IUT, Oct 2022, Clermont-Ferrand, France</w:t>
            </w:r>
          </w:p>
          <w:p>
            <w:pPr/>
            <w:r>
              <w:rPr/>
              <w:t xml:space="preserve">Communication dans un congrès</w:t>
            </w:r>
          </w:p>
          <w:p>
            <w:pPr/>
            <w:hyperlink r:id="rId96" w:history="1">
              <w:r>
                <w:rPr>
                  <w:color w:val="#410a8c"/>
                  <w:u w:val="single"/>
                </w:rPr>
                <w:t xml:space="preserve">hal-04055438v1</w:t>
              </w:r>
            </w:hyperlink>
          </w:p>
        </w:tc>
      </w:tr>
      <w:tr>
        <w:trPr/>
        <w:tc>
          <w:tcPr>
            <w:noWrap/>
          </w:tcPr>
          <w:p>
            <w:pPr>
              <w:spacing w:after="200"/>
            </w:pPr>
            <w:hyperlink r:id="rId98" w:history="1">
              <w:r>
                <w:rPr>
                  <w:color w:val="1e198e"/>
                  <w:b w:val="1"/>
                  <w:bCs w:val="1"/>
                  <w:u w:val="single"/>
                </w:rPr>
                <w:t xml:space="preserve">La réforme de l’APC, un vecteur de la professionnalisation des enseignants en IUT ?</w:t>
              </w:r>
            </w:hyperlink>
          </w:p>
          <w:p>
            <w:pPr/>
            <w:hyperlink r:id="rId13" w:history="1">
              <w:r>
                <w:rPr>
                  <w:color w:val="#410a8c"/>
                  <w:u w:val="single"/>
                </w:rPr>
                <w:t xml:space="preserve">Anita Messaoui</w:t>
              </w:r>
            </w:hyperlink>
            <w:r>
              <w:rPr/>
              <w:t xml:space="preserve">,</w:t>
            </w:r>
            <w:hyperlink r:id="rId64" w:history="1">
              <w:r>
                <w:rPr>
                  <w:color w:val="#410a8c"/>
                  <w:u w:val="single"/>
                </w:rPr>
                <w:t xml:space="preserve">Chrysta Pélissier</w:t>
              </w:r>
            </w:hyperlink>
          </w:p>
          <w:p>
            <w:pPr/>
            <w:r>
              <w:rPr>
                <w:i w:val="1"/>
                <w:iCs w:val="1"/>
              </w:rPr>
              <w:t xml:space="preserve">Les ressources éducatives pour la formation au prisme de la professionnalisation dans l'enseignement supérieur</w:t>
            </w:r>
            <w:r>
              <w:rPr/>
              <w:t xml:space="preserve">, Oct 2022, Clermont-Ferrand, France</w:t>
            </w:r>
          </w:p>
          <w:p>
            <w:pPr/>
            <w:r>
              <w:rPr/>
              <w:t xml:space="preserve">Communication dans un congrès</w:t>
            </w:r>
          </w:p>
          <w:p>
            <w:pPr/>
            <w:hyperlink r:id="rId98" w:history="1">
              <w:r>
                <w:rPr>
                  <w:color w:val="#410a8c"/>
                  <w:u w:val="single"/>
                </w:rPr>
                <w:t xml:space="preserve">halshs-03915641v1</w:t>
              </w:r>
            </w:hyperlink>
          </w:p>
        </w:tc>
      </w:tr>
      <w:tr>
        <w:trPr/>
        <w:tc>
          <w:tcPr>
            <w:noWrap/>
          </w:tcPr>
          <w:p>
            <w:pPr>
              <w:spacing w:after="200"/>
            </w:pPr>
            <w:hyperlink r:id="rId99" w:history="1">
              <w:r>
                <w:rPr>
                  <w:color w:val="1e198e"/>
                  <w:b w:val="1"/>
                  <w:bCs w:val="1"/>
                  <w:u w:val="single"/>
                </w:rPr>
                <w:t xml:space="preserve">L'expertise documentaire des enseignants en IUT, un enjeu pour la professionnalisation ?</w:t>
              </w:r>
            </w:hyperlink>
          </w:p>
          <w:p>
            <w:pPr/>
            <w:hyperlink r:id="rId13" w:history="1">
              <w:r>
                <w:rPr>
                  <w:color w:val="#410a8c"/>
                  <w:u w:val="single"/>
                </w:rPr>
                <w:t xml:space="preserve">Anita Messaoui</w:t>
              </w:r>
            </w:hyperlink>
            <w:r>
              <w:rPr/>
              <w:t xml:space="preserve">,</w:t>
            </w:r>
            <w:hyperlink r:id="rId100" w:history="1">
              <w:r>
                <w:rPr>
                  <w:color w:val="#410a8c"/>
                  <w:u w:val="single"/>
                </w:rPr>
                <w:t xml:space="preserve">Magali Loffreda</w:t>
              </w:r>
            </w:hyperlink>
          </w:p>
          <w:p>
            <w:pPr/>
            <w:r>
              <w:rPr>
                <w:i w:val="1"/>
                <w:iCs w:val="1"/>
              </w:rPr>
              <w:t xml:space="preserve">Les ressources éducatives au prisme de la professionnalisation dans l'enseignement supérieur</w:t>
            </w:r>
            <w:r>
              <w:rPr/>
              <w:t xml:space="preserve">, Oct 2022, Clermont-ferrand, France</w:t>
            </w:r>
          </w:p>
          <w:p>
            <w:pPr/>
            <w:r>
              <w:rPr/>
              <w:t xml:space="preserve">Communication dans un congrès</w:t>
            </w:r>
          </w:p>
          <w:p>
            <w:pPr/>
            <w:hyperlink r:id="rId99" w:history="1">
              <w:r>
                <w:rPr>
                  <w:color w:val="#410a8c"/>
                  <w:u w:val="single"/>
                </w:rPr>
                <w:t xml:space="preserve">hal-04056716v1</w:t>
              </w:r>
            </w:hyperlink>
          </w:p>
        </w:tc>
      </w:tr>
      <w:tr>
        <w:trPr/>
        <w:tc>
          <w:tcPr>
            <w:noWrap/>
          </w:tcPr>
          <w:p>
            <w:pPr>
              <w:spacing w:after="200"/>
            </w:pPr>
            <w:hyperlink r:id="rId101" w:history="1">
              <w:r>
                <w:rPr>
                  <w:color w:val="1e198e"/>
                  <w:b w:val="1"/>
                  <w:bCs w:val="1"/>
                  <w:u w:val="single"/>
                </w:rPr>
                <w:t xml:space="preserve">Pédagogie et didactique en contexte post-Covid 19 pour les enseignants d'IUT</w:t>
              </w:r>
            </w:hyperlink>
          </w:p>
          <w:p>
            <w:pPr/>
            <w:hyperlink r:id="rId19" w:history="1">
              <w:r>
                <w:rPr>
                  <w:color w:val="#410a8c"/>
                  <w:u w:val="single"/>
                </w:rPr>
                <w:t xml:space="preserve">Cécile Redondo</w:t>
              </w:r>
            </w:hyperlink>
            <w:r>
              <w:rPr/>
              <w:t xml:space="preserve">,</w:t>
            </w:r>
            <w:hyperlink r:id="rId13" w:history="1">
              <w:r>
                <w:rPr>
                  <w:color w:val="#410a8c"/>
                  <w:u w:val="single"/>
                </w:rPr>
                <w:t xml:space="preserve">Anita Messaoui</w:t>
              </w:r>
            </w:hyperlink>
          </w:p>
          <w:p>
            <w:pPr/>
            <w:r>
              <w:rPr>
                <w:i w:val="1"/>
                <w:iCs w:val="1"/>
              </w:rPr>
              <w:t xml:space="preserve">Les ressources éducatives au prisme de la professionnalisation dans l'enseignement supérieur</w:t>
            </w:r>
            <w:r>
              <w:rPr/>
              <w:t xml:space="preserve">, Oct 2022, Clermont-Ferrand, France</w:t>
            </w:r>
          </w:p>
          <w:p>
            <w:pPr/>
            <w:r>
              <w:rPr/>
              <w:t xml:space="preserve">Communication dans un congrès</w:t>
            </w:r>
          </w:p>
          <w:p>
            <w:pPr/>
            <w:hyperlink r:id="rId101" w:history="1">
              <w:r>
                <w:rPr>
                  <w:color w:val="#410a8c"/>
                  <w:u w:val="single"/>
                </w:rPr>
                <w:t xml:space="preserve">hal-04056823v1</w:t>
              </w:r>
            </w:hyperlink>
          </w:p>
        </w:tc>
      </w:tr>
      <w:tr>
        <w:trPr/>
        <w:tc>
          <w:tcPr>
            <w:noWrap/>
          </w:tcPr>
          <w:p>
            <w:pPr>
              <w:spacing w:after="200"/>
            </w:pPr>
            <w:hyperlink r:id="rId102" w:history="1">
              <w:r>
                <w:rPr>
                  <w:color w:val="1e198e"/>
                  <w:b w:val="1"/>
                  <w:bCs w:val="1"/>
                  <w:u w:val="single"/>
                </w:rPr>
                <w:t xml:space="preserve">Activités des enseignants avec et sur les ressources éducatives dans des formations supérieures courtes de techniciens. Le cas des IUT en France</w:t>
              </w:r>
            </w:hyperlink>
          </w:p>
          <w:p>
            <w:pPr/>
            <w:hyperlink r:id="rId22" w:history="1">
              <w:r>
                <w:rPr>
                  <w:color w:val="#410a8c"/>
                  <w:u w:val="single"/>
                </w:rPr>
                <w:t xml:space="preserve">Béatrice Drot-Delange</w:t>
              </w:r>
            </w:hyperlink>
            <w:r>
              <w:rPr/>
              <w:t xml:space="preserve">,</w:t>
            </w:r>
            <w:hyperlink r:id="rId13" w:history="1">
              <w:r>
                <w:rPr>
                  <w:color w:val="#410a8c"/>
                  <w:u w:val="single"/>
                </w:rPr>
                <w:t xml:space="preserve">Anita Messaoui</w:t>
              </w:r>
            </w:hyperlink>
            <w:r>
              <w:rPr/>
              <w:t xml:space="preserve">,</w:t>
            </w:r>
            <w:hyperlink r:id="rId19" w:history="1">
              <w:r>
                <w:rPr>
                  <w:color w:val="#410a8c"/>
                  <w:u w:val="single"/>
                </w:rPr>
                <w:t xml:space="preserve">Cécile Redondo</w:t>
              </w:r>
            </w:hyperlink>
            <w:r>
              <w:rPr/>
              <w:t xml:space="preserve">,</w:t>
            </w:r>
            <w:hyperlink r:id="rId45" w:history="1">
              <w:r>
                <w:rPr>
                  <w:color w:val="#410a8c"/>
                  <w:u w:val="single"/>
                </w:rPr>
                <w:t xml:space="preserve">Françoise Tort</w:t>
              </w:r>
            </w:hyperlink>
          </w:p>
          <w:p>
            <w:pPr/>
            <w:r>
              <w:rPr>
                <w:i w:val="1"/>
                <w:iCs w:val="1"/>
              </w:rPr>
              <w:t xml:space="preserve">ACFAS</w:t>
            </w:r>
            <w:r>
              <w:rPr/>
              <w:t xml:space="preserve">, May 2022, Québec, Canada</w:t>
            </w:r>
          </w:p>
          <w:p>
            <w:pPr/>
            <w:r>
              <w:rPr/>
              <w:t xml:space="preserve">Communication dans un congrès</w:t>
            </w:r>
          </w:p>
          <w:p>
            <w:pPr/>
            <w:hyperlink r:id="rId102" w:history="1">
              <w:r>
                <w:rPr>
                  <w:color w:val="#410a8c"/>
                  <w:u w:val="single"/>
                </w:rPr>
                <w:t xml:space="preserve">hal-03663372v1</w:t>
              </w:r>
            </w:hyperlink>
          </w:p>
        </w:tc>
      </w:tr>
      <w:tr>
        <w:trPr/>
        <w:tc>
          <w:tcPr>
            <w:noWrap/>
          </w:tcPr>
          <w:p>
            <w:pPr>
              <w:spacing w:after="200"/>
            </w:pPr>
            <w:hyperlink r:id="rId103" w:history="1">
              <w:r>
                <w:rPr>
                  <w:color w:val="1e198e"/>
                  <w:b w:val="1"/>
                  <w:bCs w:val="1"/>
                  <w:u w:val="single"/>
                </w:rPr>
                <w:t xml:space="preserve">Transformation des pratiques pédagogiques dans les situations de mutation : étude de cas en IUT</w:t>
              </w:r>
            </w:hyperlink>
          </w:p>
          <w:p>
            <w:pPr/>
            <w:hyperlink r:id="rId13" w:history="1">
              <w:r>
                <w:rPr>
                  <w:color w:val="#410a8c"/>
                  <w:u w:val="single"/>
                </w:rPr>
                <w:t xml:space="preserve">Anita Messaoui</w:t>
              </w:r>
            </w:hyperlink>
          </w:p>
          <w:p>
            <w:pPr/>
            <w:r>
              <w:rPr>
                <w:i w:val="1"/>
                <w:iCs w:val="1"/>
              </w:rPr>
              <w:t xml:space="preserve">Séminiare de recherche de l'OTP</w:t>
            </w:r>
            <w:r>
              <w:rPr/>
              <w:t xml:space="preserve">, Observatoire de la Transformation Pédagogique - Université de Montpellier, Sep 2022, Montpellier ( Virtual Conference ), France</w:t>
            </w:r>
          </w:p>
          <w:p>
            <w:pPr/>
            <w:r>
              <w:rPr/>
              <w:t xml:space="preserve">Communication dans un congrès</w:t>
            </w:r>
          </w:p>
          <w:p>
            <w:pPr/>
            <w:hyperlink r:id="rId103" w:history="1">
              <w:r>
                <w:rPr>
                  <w:color w:val="#410a8c"/>
                  <w:u w:val="single"/>
                </w:rPr>
                <w:t xml:space="preserve">hal-04539386v1</w:t>
              </w:r>
            </w:hyperlink>
          </w:p>
        </w:tc>
      </w:tr>
      <w:tr>
        <w:trPr/>
        <w:tc>
          <w:tcPr>
            <w:noWrap/>
          </w:tcPr>
          <w:p>
            <w:pPr>
              <w:spacing w:after="200"/>
            </w:pPr>
            <w:hyperlink r:id="rId104" w:history="1">
              <w:r>
                <w:rPr>
                  <w:color w:val="1e198e"/>
                  <w:b w:val="1"/>
                  <w:bCs w:val="1"/>
                  <w:u w:val="single"/>
                </w:rPr>
                <w:t xml:space="preserve">Pratiques informationnelles professionnelles des enseignants du secondaire : état des lieux et perspectives</w:t>
              </w:r>
            </w:hyperlink>
          </w:p>
          <w:p>
            <w:pPr/>
            <w:hyperlink r:id="rId13" w:history="1">
              <w:r>
                <w:rPr>
                  <w:color w:val="#410a8c"/>
                  <w:u w:val="single"/>
                </w:rPr>
                <w:t xml:space="preserve">Anita Messaoui</w:t>
              </w:r>
            </w:hyperlink>
            <w:r>
              <w:rPr/>
              <w:t xml:space="preserve">,</w:t>
            </w:r>
            <w:hyperlink r:id="rId100" w:history="1">
              <w:r>
                <w:rPr>
                  <w:color w:val="#410a8c"/>
                  <w:u w:val="single"/>
                </w:rPr>
                <w:t xml:space="preserve">Magali Loffreda</w:t>
              </w:r>
            </w:hyperlink>
          </w:p>
          <w:p>
            <w:pPr/>
            <w:r>
              <w:rPr>
                <w:i w:val="1"/>
                <w:iCs w:val="1"/>
              </w:rPr>
              <w:t xml:space="preserve">22e Colloque International sur le Document Numérique</w:t>
            </w:r>
            <w:r>
              <w:rPr/>
              <w:t xml:space="preserve">, Dec 2021, Paris, France</w:t>
            </w:r>
          </w:p>
          <w:p>
            <w:pPr/>
            <w:r>
              <w:rPr/>
              <w:t xml:space="preserve">Communication dans un congrès</w:t>
            </w:r>
          </w:p>
          <w:p>
            <w:pPr/>
            <w:hyperlink r:id="rId104" w:history="1">
              <w:r>
                <w:rPr>
                  <w:color w:val="#410a8c"/>
                  <w:u w:val="single"/>
                </w:rPr>
                <w:t xml:space="preserve">hal-03517230v1</w:t>
              </w:r>
            </w:hyperlink>
          </w:p>
        </w:tc>
      </w:tr>
      <w:tr>
        <w:trPr/>
        <w:tc>
          <w:tcPr>
            <w:noWrap/>
          </w:tcPr>
          <w:p>
            <w:pPr>
              <w:spacing w:after="200"/>
            </w:pPr>
            <w:hyperlink r:id="rId105" w:history="1">
              <w:r>
                <w:rPr>
                  <w:color w:val="1e198e"/>
                  <w:b w:val="1"/>
                  <w:bCs w:val="1"/>
                  <w:u w:val="single"/>
                </w:rPr>
                <w:t xml:space="preserve">Instrumentalisation d'un réseau social en plateforme d'enseignement pendant le confinement : recréer de la présence à distance avec Discord</w:t>
              </w:r>
            </w:hyperlink>
          </w:p>
          <w:p>
            <w:pPr/>
            <w:hyperlink r:id="rId13" w:history="1">
              <w:r>
                <w:rPr>
                  <w:color w:val="#410a8c"/>
                  <w:u w:val="single"/>
                </w:rPr>
                <w:t xml:space="preserve">Anita Messaoui</w:t>
              </w:r>
            </w:hyperlink>
          </w:p>
          <w:p>
            <w:pPr/>
            <w:r>
              <w:rPr>
                <w:i w:val="1"/>
                <w:iCs w:val="1"/>
              </w:rPr>
              <w:t xml:space="preserve">Colloque international en « Pédagogie universitaire numérique : quelles perspectives à l'ère des usages multiformes des réseaux sociaux pour apprendre ?</w:t>
            </w:r>
            <w:r>
              <w:rPr/>
              <w:t xml:space="preserve">, Nov 2020, Mulhouse, France</w:t>
            </w:r>
          </w:p>
          <w:p>
            <w:pPr/>
            <w:r>
              <w:rPr/>
              <w:t xml:space="preserve">Communication dans un congrès</w:t>
            </w:r>
          </w:p>
          <w:p>
            <w:pPr/>
            <w:hyperlink r:id="rId105" w:history="1">
              <w:r>
                <w:rPr>
                  <w:color w:val="#410a8c"/>
                  <w:u w:val="single"/>
                </w:rPr>
                <w:t xml:space="preserve">hal-03028285v1</w:t>
              </w:r>
            </w:hyperlink>
          </w:p>
        </w:tc>
      </w:tr>
      <w:tr>
        <w:trPr/>
        <w:tc>
          <w:tcPr>
            <w:noWrap/>
          </w:tcPr>
          <w:p>
            <w:pPr>
              <w:spacing w:after="200"/>
            </w:pPr>
            <w:hyperlink r:id="rId106" w:history="1">
              <w:r>
                <w:rPr>
                  <w:color w:val="1e198e"/>
                  <w:b w:val="1"/>
                  <w:bCs w:val="1"/>
                  <w:u w:val="single"/>
                </w:rPr>
                <w:t xml:space="preserve">L’institut universitaire de technologie (IUT) au prisme des modifications de pratiques pédagogiques avec les ressources en contexte de confinement</w:t>
              </w:r>
            </w:hyperlink>
          </w:p>
          <w:p>
            <w:pPr/>
            <w:hyperlink r:id="rId19" w:history="1">
              <w:r>
                <w:rPr>
                  <w:color w:val="#410a8c"/>
                  <w:u w:val="single"/>
                </w:rPr>
                <w:t xml:space="preserve">Cécile Redondo</w:t>
              </w:r>
            </w:hyperlink>
            <w:r>
              <w:rPr/>
              <w:t xml:space="preserve">,</w:t>
            </w:r>
            <w:hyperlink r:id="rId13" w:history="1">
              <w:r>
                <w:rPr>
                  <w:color w:val="#410a8c"/>
                  <w:u w:val="single"/>
                </w:rPr>
                <w:t xml:space="preserve">Anita Messaoui</w:t>
              </w:r>
            </w:hyperlink>
            <w:r>
              <w:rPr/>
              <w:t xml:space="preserve">,</w:t>
            </w:r>
            <w:hyperlink r:id="rId49" w:history="1">
              <w:r>
                <w:rPr>
                  <w:color w:val="#410a8c"/>
                  <w:u w:val="single"/>
                </w:rPr>
                <w:t xml:space="preserve">Guylaine Molina</w:t>
              </w:r>
            </w:hyperlink>
            <w:r>
              <w:rPr/>
              <w:t xml:space="preserve">,</w:t>
            </w:r>
            <w:hyperlink r:id="rId50" w:history="1">
              <w:r>
                <w:rPr>
                  <w:color w:val="#410a8c"/>
                  <w:u w:val="single"/>
                </w:rPr>
                <w:t xml:space="preserve">Julie Pironom</w:t>
              </w:r>
            </w:hyperlink>
          </w:p>
          <w:p>
            <w:pPr/>
            <w:r>
              <w:rPr>
                <w:i w:val="1"/>
                <w:iCs w:val="1"/>
              </w:rPr>
              <w:t xml:space="preserve">Colloque international « Pédagogie universitaire numérique: quelles perspectives à l’ère des usages multiformes des réseaux sociaux pour apprendre ? »</w:t>
            </w:r>
            <w:r>
              <w:rPr/>
              <w:t xml:space="preserve">, Nov 2020, En ligne, France</w:t>
            </w:r>
          </w:p>
          <w:p>
            <w:pPr/>
            <w:r>
              <w:rPr/>
              <w:t xml:space="preserve">Communication dans un congrès</w:t>
            </w:r>
          </w:p>
          <w:p>
            <w:pPr/>
            <w:hyperlink r:id="rId106" w:history="1">
              <w:r>
                <w:rPr>
                  <w:color w:val="#410a8c"/>
                  <w:u w:val="single"/>
                </w:rPr>
                <w:t xml:space="preserve">hal-03027456v1</w:t>
              </w:r>
            </w:hyperlink>
          </w:p>
        </w:tc>
      </w:tr>
      <w:tr>
        <w:trPr/>
        <w:tc>
          <w:tcPr>
            <w:noWrap/>
          </w:tcPr>
          <w:p>
            <w:pPr>
              <w:spacing w:after="200"/>
            </w:pPr>
            <w:hyperlink r:id="rId107" w:history="1">
              <w:r>
                <w:rPr>
                  <w:color w:val="1e198e"/>
                  <w:b w:val="1"/>
                  <w:bCs w:val="1"/>
                  <w:u w:val="single"/>
                </w:rPr>
                <w:t xml:space="preserve">À la recherche de la ressource perdue, schème et connaissances mobilisées dans une situation de recherche</w:t>
              </w:r>
            </w:hyperlink>
          </w:p>
          <w:p>
            <w:pPr/>
            <w:hyperlink r:id="rId13" w:history="1">
              <w:r>
                <w:rPr>
                  <w:color w:val="#410a8c"/>
                  <w:u w:val="single"/>
                </w:rPr>
                <w:t xml:space="preserve">Anita Messaoui</w:t>
              </w:r>
            </w:hyperlink>
          </w:p>
          <w:p>
            <w:pPr/>
            <w:r>
              <w:rPr>
                <w:i w:val="1"/>
                <w:iCs w:val="1"/>
              </w:rPr>
              <w:t xml:space="preserve">De la gestion personnelle des informations à la gestion des connaissances : analyser les niveaux individuels, collaboratifs et institutionnels de la gestion de l’information</w:t>
            </w:r>
            <w:r>
              <w:rPr/>
              <w:t xml:space="preserve">, May 2019, Gatineau, Canada</w:t>
            </w:r>
          </w:p>
          <w:p>
            <w:pPr/>
            <w:r>
              <w:rPr/>
              <w:t xml:space="preserve">Communication dans un congrès</w:t>
            </w:r>
          </w:p>
          <w:p>
            <w:pPr/>
            <w:hyperlink r:id="rId107" w:history="1">
              <w:r>
                <w:rPr>
                  <w:color w:val="#410a8c"/>
                  <w:u w:val="single"/>
                </w:rPr>
                <w:t xml:space="preserve">hal-02964861v1</w:t>
              </w:r>
            </w:hyperlink>
          </w:p>
        </w:tc>
      </w:tr>
      <w:tr>
        <w:trPr/>
        <w:tc>
          <w:tcPr>
            <w:noWrap/>
          </w:tcPr>
          <w:p>
            <w:pPr>
              <w:spacing w:after="200"/>
            </w:pPr>
            <w:hyperlink r:id="rId108" w:history="1">
              <w:r>
                <w:rPr>
                  <w:color w:val="1e198e"/>
                  <w:b w:val="1"/>
                  <w:bCs w:val="1"/>
                  <w:u w:val="single"/>
                </w:rPr>
                <w:t xml:space="preserve">The complex process of classifying resources, an essential component of documentation expertise</w:t>
              </w:r>
            </w:hyperlink>
          </w:p>
          <w:p>
            <w:pPr/>
            <w:hyperlink r:id="rId13" w:history="1">
              <w:r>
                <w:rPr>
                  <w:color w:val="#410a8c"/>
                  <w:u w:val="single"/>
                </w:rPr>
                <w:t xml:space="preserve">Anita Messaoui</w:t>
              </w:r>
            </w:hyperlink>
          </w:p>
          <w:p>
            <w:pPr/>
            <w:r>
              <w:rPr>
                <w:i w:val="1"/>
                <w:iCs w:val="1"/>
              </w:rPr>
              <w:t xml:space="preserve">Re(s)sources 2018 - international conference</w:t>
            </w:r>
            <w:r>
              <w:rPr/>
              <w:t xml:space="preserve">, May 2018, Lyon, France</w:t>
            </w:r>
          </w:p>
          <w:p>
            <w:pPr/>
            <w:r>
              <w:rPr/>
              <w:t xml:space="preserve">Communication dans un congrès</w:t>
            </w:r>
          </w:p>
          <w:p>
            <w:pPr/>
            <w:hyperlink r:id="rId108" w:history="1">
              <w:r>
                <w:rPr>
                  <w:color w:val="#410a8c"/>
                  <w:u w:val="single"/>
                </w:rPr>
                <w:t xml:space="preserve">hal-01885076v1</w:t>
              </w:r>
            </w:hyperlink>
          </w:p>
        </w:tc>
      </w:tr>
      <w:tr>
        <w:trPr/>
        <w:tc>
          <w:tcPr>
            <w:noWrap/>
          </w:tcPr>
          <w:p>
            <w:pPr>
              <w:spacing w:after="200"/>
            </w:pPr>
            <w:hyperlink r:id="rId109" w:history="1">
              <w:r>
                <w:rPr>
                  <w:color w:val="1e198e"/>
                  <w:b w:val="1"/>
                  <w:bCs w:val="1"/>
                  <w:u w:val="single"/>
                </w:rPr>
                <w:t xml:space="preserve">Teachers designing their lessons: the complex stage of selecting resources</w:t>
              </w:r>
            </w:hyperlink>
          </w:p>
          <w:p>
            <w:pPr/>
            <w:hyperlink r:id="rId13" w:history="1">
              <w:r>
                <w:rPr>
                  <w:color w:val="#410a8c"/>
                  <w:u w:val="single"/>
                </w:rPr>
                <w:t xml:space="preserve">Anita Messaoui</w:t>
              </w:r>
            </w:hyperlink>
          </w:p>
          <w:p>
            <w:pPr/>
            <w:r>
              <w:rPr>
                <w:i w:val="1"/>
                <w:iCs w:val="1"/>
              </w:rPr>
              <w:t xml:space="preserve">14th conférence IARTEM, Changing media - changing school?</w:t>
            </w:r>
            <w:r>
              <w:rPr/>
              <w:t xml:space="preserve">, Sep 2017, Lisbonne, Portugal</w:t>
            </w:r>
          </w:p>
          <w:p>
            <w:pPr/>
            <w:r>
              <w:rPr/>
              <w:t xml:space="preserve">Communication dans un congrès</w:t>
            </w:r>
          </w:p>
          <w:p>
            <w:pPr/>
            <w:hyperlink r:id="rId109" w:history="1">
              <w:r>
                <w:rPr>
                  <w:color w:val="#410a8c"/>
                  <w:u w:val="single"/>
                </w:rPr>
                <w:t xml:space="preserve">hal-01885107v1</w:t>
              </w:r>
            </w:hyperlink>
          </w:p>
        </w:tc>
      </w:tr>
      <w:tr>
        <w:trPr/>
        <w:tc>
          <w:tcPr>
            <w:noWrap/>
          </w:tcPr>
          <w:p>
            <w:pPr>
              <w:spacing w:after="200"/>
            </w:pPr>
            <w:hyperlink r:id="rId110" w:history="1">
              <w:r>
                <w:rPr>
                  <w:color w:val="1e198e"/>
                  <w:b w:val="1"/>
                  <w:bCs w:val="1"/>
                  <w:u w:val="single"/>
                </w:rPr>
                <w:t xml:space="preserve">Usages des manuels scolaires et culture disciplinaire : le cas de l’anglais et des mathématiques</w:t>
              </w:r>
            </w:hyperlink>
          </w:p>
          <w:p>
            <w:pPr/>
            <w:hyperlink r:id="rId13" w:history="1">
              <w:r>
                <w:rPr>
                  <w:color w:val="#410a8c"/>
                  <w:u w:val="single"/>
                </w:rPr>
                <w:t xml:space="preserve">Anita Messaoui</w:t>
              </w:r>
            </w:hyperlink>
          </w:p>
          <w:p>
            <w:pPr/>
            <w:r>
              <w:rPr>
                <w:i w:val="1"/>
                <w:iCs w:val="1"/>
              </w:rPr>
              <w:t xml:space="preserve">13 ème Journées Pierre Guibbert - Le manuel scolaire, objet d’étude et de recherche : enjeux actuels et perspectives.</w:t>
            </w:r>
            <w:r>
              <w:rPr/>
              <w:t xml:space="preserve">, Jun 2017, Montpellier, France</w:t>
            </w:r>
          </w:p>
          <w:p>
            <w:pPr/>
            <w:r>
              <w:rPr/>
              <w:t xml:space="preserve">Communication dans un congrès</w:t>
            </w:r>
          </w:p>
          <w:p>
            <w:pPr/>
            <w:hyperlink r:id="rId110" w:history="1">
              <w:r>
                <w:rPr>
                  <w:color w:val="#410a8c"/>
                  <w:u w:val="single"/>
                </w:rPr>
                <w:t xml:space="preserve">hal-01885064v1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Développement de l'expertise documentaire des professeurs dans des situations de mutation de leur enseignement : le cas de professeurs de mathématiques et d'anglais</w:t>
              </w:r>
            </w:hyperlink>
          </w:p>
          <w:p>
            <w:pPr/>
            <w:hyperlink r:id="rId13" w:history="1">
              <w:r>
                <w:rPr>
                  <w:color w:val="#410a8c"/>
                  <w:u w:val="single"/>
                </w:rPr>
                <w:t xml:space="preserve">Anita Messaoui</w:t>
              </w:r>
            </w:hyperlink>
          </w:p>
          <w:p>
            <w:pPr/>
            <w:r>
              <w:rPr/>
              <w:t xml:space="preserve">Education. Université de Lyon, 2019. Français. </w:t>
            </w:r>
            <w:hyperlink r:id="rId112" w:history="1">
              <w:r>
                <w:rPr>
                  <w:color w:val="#410a8c"/>
                  <w:u w:val="single"/>
                </w:rPr>
                <w:t xml:space="preserve">⟨NNT : 2019LYSEN052⟩</w:t>
              </w:r>
            </w:hyperlink>
          </w:p>
          <w:p>
            <w:pPr/>
            <w:r>
              <w:rPr/>
              <w:t xml:space="preserve">Thèse</w:t>
            </w:r>
          </w:p>
          <w:p>
            <w:pPr/>
            <w:hyperlink r:id="rId111" w:history="1">
              <w:r>
                <w:rPr>
                  <w:color w:val="#410a8c"/>
                  <w:u w:val="single"/>
                </w:rPr>
                <w:t xml:space="preserve">tel-02448482v1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L’approche par compétences est un outil de dialogue entre le monde professionnel et l’université</w:t>
              </w:r>
            </w:hyperlink>
          </w:p>
          <w:p>
            <w:pPr/>
            <w:hyperlink r:id="rId13" w:history="1">
              <w:r>
                <w:rPr>
                  <w:color w:val="#410a8c"/>
                  <w:u w:val="single"/>
                </w:rPr>
                <w:t xml:space="preserve">Anita Messaoui</w:t>
              </w:r>
            </w:hyperlink>
            <w:r>
              <w:rPr/>
              <w:t xml:space="preserve">,</w:t>
            </w:r>
            <w:hyperlink r:id="rId64" w:history="1">
              <w:r>
                <w:rPr>
                  <w:color w:val="#410a8c"/>
                  <w:u w:val="single"/>
                </w:rPr>
                <w:t xml:space="preserve">Chrysta Pélissier</w:t>
              </w:r>
            </w:hyperlink>
          </w:p>
          <w:p>
            <w:pPr/>
            <w:r>
              <w:rPr/>
              <w:t xml:space="preserve">2024, https://www.campusmatin.com/numerique/pedagogie/l-approche-par-competences-est-un-outil-de-dialogue-entre-le-monde-professionnel-et-l-universite.html</w:t>
            </w:r>
          </w:p>
          <w:p>
            <w:pPr/>
            <w:r>
              <w:rPr/>
              <w:t xml:space="preserve">Autre publication scientifique</w:t>
            </w:r>
          </w:p>
          <w:p>
            <w:pPr/>
            <w:hyperlink r:id="rId113" w:history="1">
              <w:r>
                <w:rPr>
                  <w:color w:val="#410a8c"/>
                  <w:u w:val="single"/>
                </w:rPr>
                <w:t xml:space="preserve">hal-04525975v1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Les usages des learning labs à l’Université de Montpellier</w:t>
              </w:r>
            </w:hyperlink>
          </w:p>
          <w:p>
            <w:pPr/>
            <w:hyperlink r:id="rId13" w:history="1">
              <w:r>
                <w:rPr>
                  <w:color w:val="#410a8c"/>
                  <w:u w:val="single"/>
                </w:rPr>
                <w:t xml:space="preserve">Anita Messaoui</w:t>
              </w:r>
            </w:hyperlink>
            <w:r>
              <w:rPr/>
              <w:t xml:space="preserve">,</w:t>
            </w:r>
            <w:hyperlink r:id="rId14" w:history="1">
              <w:r>
                <w:rPr>
                  <w:color w:val="#410a8c"/>
                  <w:u w:val="single"/>
                </w:rPr>
                <w:t xml:space="preserve">Manuel Bächtold</w:t>
              </w:r>
            </w:hyperlink>
            <w:r>
              <w:rPr/>
              <w:t xml:space="preserve">,</w:t>
            </w:r>
            <w:hyperlink r:id="rId15" w:history="1">
              <w:r>
                <w:rPr>
                  <w:color w:val="#410a8c"/>
                  <w:u w:val="single"/>
                </w:rPr>
                <w:t xml:space="preserve">Dominique Barbe Asensio</w:t>
              </w:r>
            </w:hyperlink>
          </w:p>
          <w:p>
            <w:pPr/>
            <w:r>
              <w:rPr/>
              <w:t xml:space="preserve">Université de Montpellier; Observatoire de la transformation pédagogique. 2024, https://otp.edu.umontpellier.fr/files/2024/03/Rapport-OTP-etude-sur-les-learning-labs-2024.pdf</w:t>
            </w:r>
          </w:p>
          <w:p>
            <w:pPr/>
            <w:r>
              <w:rPr/>
              <w:t xml:space="preserve">Rapport</w:t>
            </w:r>
            <w:r>
              <w:rPr/>
              <w:t xml:space="preserve"> (rapport de recherche)</w:t>
            </w:r>
          </w:p>
          <w:p>
            <w:pPr/>
            <w:hyperlink r:id="rId114" w:history="1">
              <w:r>
                <w:rPr>
                  <w:color w:val="#410a8c"/>
                  <w:u w:val="single"/>
                </w:rPr>
                <w:t xml:space="preserve">hal-04527617v1</w:t>
              </w:r>
            </w:hyperlink>
          </w:p>
        </w:tc>
      </w:tr>
      <w:tr>
        <w:trPr/>
        <w:tc>
          <w:tcPr>
            <w:noWrap/>
          </w:tcPr>
          <w:p>
            <w:pPr>
              <w:spacing w:after="200"/>
            </w:pPr>
            <w:hyperlink r:id="rId115" w:history="1">
              <w:r>
                <w:rPr>
                  <w:color w:val="1e198e"/>
                  <w:b w:val="1"/>
                  <w:bCs w:val="1"/>
                  <w:u w:val="single"/>
                </w:rPr>
                <w:t xml:space="preserve">PGD du projet ANR ”Ressources numériques : offre, intermédiations, réseaux en IUT” (RENOIR-IUT)</w:t>
              </w:r>
            </w:hyperlink>
          </w:p>
          <w:p>
            <w:pPr/>
            <w:hyperlink r:id="rId22" w:history="1">
              <w:r>
                <w:rPr>
                  <w:color w:val="#410a8c"/>
                  <w:u w:val="single"/>
                </w:rPr>
                <w:t xml:space="preserve">Béatrice Drot-Delange</w:t>
              </w:r>
            </w:hyperlink>
            <w:r>
              <w:rPr/>
              <w:t xml:space="preserve">,</w:t>
            </w:r>
            <w:hyperlink r:id="rId67" w:history="1">
              <w:r>
                <w:rPr>
                  <w:color w:val="#410a8c"/>
                  <w:u w:val="single"/>
                </w:rPr>
                <w:t xml:space="preserve">Caroline Ladage</w:t>
              </w:r>
            </w:hyperlink>
            <w:r>
              <w:rPr/>
              <w:t xml:space="preserve">,</w:t>
            </w:r>
            <w:hyperlink r:id="rId116" w:history="1">
              <w:r>
                <w:rPr>
                  <w:color w:val="#410a8c"/>
                  <w:u w:val="single"/>
                </w:rPr>
                <w:t xml:space="preserve">Aude Seurrat</w:t>
              </w:r>
            </w:hyperlink>
            <w:r>
              <w:rPr/>
              <w:t xml:space="preserve">,</w:t>
            </w:r>
            <w:hyperlink r:id="rId117" w:history="1">
              <w:r>
                <w:rPr>
                  <w:color w:val="#410a8c"/>
                  <w:u w:val="single"/>
                </w:rPr>
                <w:t xml:space="preserve">Eric Bruillard</w:t>
              </w:r>
            </w:hyperlink>
            <w:r>
              <w:rPr/>
              <w:t xml:space="preserve">,</w:t>
            </w:r>
            <w:hyperlink r:id="rId20" w:history="1">
              <w:r>
                <w:rPr>
                  <w:color w:val="#410a8c"/>
                  <w:u w:val="single"/>
                </w:rPr>
                <w:t xml:space="preserve">Romain Perrier</w:t>
              </w:r>
            </w:hyperlink>
            <w:r>
              <w:rPr/>
              <w:t xml:space="preserve">et al.</w:t>
            </w:r>
          </w:p>
          <w:p>
            <w:pPr/>
            <w:r>
              <w:rPr/>
              <w:t xml:space="preserve">Activité, Connaissance, Transmission, éducation (UR4281). 2023</w:t>
            </w:r>
          </w:p>
          <w:p>
            <w:pPr/>
            <w:r>
              <w:rPr/>
              <w:t xml:space="preserve">Rapport</w:t>
            </w:r>
            <w:r>
              <w:rPr/>
              <w:t xml:space="preserve"> (plan de gestion de données/data management plan)</w:t>
            </w:r>
          </w:p>
          <w:p>
            <w:pPr/>
            <w:hyperlink r:id="rId115" w:history="1">
              <w:r>
                <w:rPr>
                  <w:color w:val="#410a8c"/>
                  <w:u w:val="single"/>
                </w:rPr>
                <w:t xml:space="preserve">hal-04198202v2</w:t>
              </w:r>
            </w:hyperlink>
          </w:p>
        </w:tc>
      </w:tr>
      <w:tr>
        <w:trPr/>
        <w:tc>
          <w:tcPr>
            <w:noWrap/>
          </w:tcPr>
          <w:p>
            <w:pPr>
              <w:spacing w:after="200"/>
            </w:pPr>
            <w:hyperlink r:id="rId118" w:history="1">
              <w:r>
                <w:rPr>
                  <w:color w:val="1e198e"/>
                  <w:b w:val="1"/>
                  <w:bCs w:val="1"/>
                  <w:u w:val="single"/>
                </w:rPr>
                <w:t xml:space="preserve">Le point de vue des Ingénieurs pédagogiques sur le travail avec et sur les ressources en IUT</w:t>
              </w:r>
            </w:hyperlink>
          </w:p>
          <w:p>
            <w:pPr/>
            <w:hyperlink r:id="rId20" w:history="1">
              <w:r>
                <w:rPr>
                  <w:color w:val="#410a8c"/>
                  <w:u w:val="single"/>
                </w:rPr>
                <w:t xml:space="preserve">Romain Perrier</w:t>
              </w:r>
            </w:hyperlink>
            <w:r>
              <w:rPr/>
              <w:t xml:space="preserve">,</w:t>
            </w:r>
            <w:hyperlink r:id="rId13" w:history="1">
              <w:r>
                <w:rPr>
                  <w:color w:val="#410a8c"/>
                  <w:u w:val="single"/>
                </w:rPr>
                <w:t xml:space="preserve">Anita Messaoui</w:t>
              </w:r>
            </w:hyperlink>
            <w:r>
              <w:rPr/>
              <w:t xml:space="preserve">,</w:t>
            </w:r>
            <w:hyperlink r:id="rId19" w:history="1">
              <w:r>
                <w:rPr>
                  <w:color w:val="#410a8c"/>
                  <w:u w:val="single"/>
                </w:rPr>
                <w:t xml:space="preserve">Cécile Redondo</w:t>
              </w:r>
            </w:hyperlink>
            <w:r>
              <w:rPr/>
              <w:t xml:space="preserve">,</w:t>
            </w:r>
            <w:hyperlink r:id="rId21" w:history="1">
              <w:r>
                <w:rPr>
                  <w:color w:val="#410a8c"/>
                  <w:u w:val="single"/>
                </w:rPr>
                <w:t xml:space="preserve">Magali Roumy Akue</w:t>
              </w:r>
            </w:hyperlink>
            <w:r>
              <w:rPr/>
              <w:t xml:space="preserve">,</w:t>
            </w:r>
            <w:hyperlink r:id="rId22" w:history="1">
              <w:r>
                <w:rPr>
                  <w:color w:val="#410a8c"/>
                  <w:u w:val="single"/>
                </w:rPr>
                <w:t xml:space="preserve">Béatrice Drot-Delange</w:t>
              </w:r>
            </w:hyperlink>
          </w:p>
          <w:p>
            <w:pPr/>
            <w:r>
              <w:rPr/>
              <w:t xml:space="preserve">Activité, Connaissance, Transmission, éducation (UR4281); UCA. 2023</w:t>
            </w:r>
          </w:p>
          <w:p>
            <w:pPr/>
            <w:r>
              <w:rPr/>
              <w:t xml:space="preserve">Rapport</w:t>
            </w:r>
            <w:r>
              <w:rPr/>
              <w:t xml:space="preserve"> (rapport de recherche)</w:t>
            </w:r>
          </w:p>
          <w:p>
            <w:pPr/>
            <w:hyperlink r:id="rId118" w:history="1">
              <w:r>
                <w:rPr>
                  <w:color w:val="#410a8c"/>
                  <w:u w:val="single"/>
                </w:rPr>
                <w:t xml:space="preserve">hal-04247747v3</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La recherche en éducation et formation à l’épreuve de l’inanticipable : Questions épistémologiques et défis pratiques.</w:t>
              </w:r>
            </w:hyperlink>
          </w:p>
          <w:p>
            <w:pPr/>
            <w:hyperlink r:id="rId32" w:history="1">
              <w:r>
                <w:rPr>
                  <w:color w:val="#410a8c"/>
                  <w:u w:val="single"/>
                </w:rPr>
                <w:t xml:space="preserve">Nathalie Carminatti</w:t>
              </w:r>
            </w:hyperlink>
            <w:r>
              <w:rPr/>
              <w:t xml:space="preserve">,</w:t>
            </w:r>
            <w:hyperlink r:id="rId31" w:history="1">
              <w:r>
                <w:rPr>
                  <w:color w:val="#410a8c"/>
                  <w:u w:val="single"/>
                </w:rPr>
                <w:t xml:space="preserve">Gaëlle Lefer Sauvage</w:t>
              </w:r>
            </w:hyperlink>
            <w:r>
              <w:rPr/>
              <w:t xml:space="preserve">,</w:t>
            </w:r>
            <w:hyperlink r:id="rId13" w:history="1">
              <w:r>
                <w:rPr>
                  <w:color w:val="#410a8c"/>
                  <w:u w:val="single"/>
                </w:rPr>
                <w:t xml:space="preserve">Anita Messaoui</w:t>
              </w:r>
            </w:hyperlink>
            <w:r>
              <w:rPr/>
              <w:t xml:space="preserve">,</w:t>
            </w:r>
            <w:hyperlink r:id="rId30" w:history="1">
              <w:r>
                <w:rPr>
                  <w:color w:val="#410a8c"/>
                  <w:u w:val="single"/>
                </w:rPr>
                <w:t xml:space="preserve">Camille Roelens</w:t>
              </w:r>
            </w:hyperlink>
          </w:p>
          <w:p>
            <w:pPr/>
            <w:r>
              <w:rPr>
                <w:i w:val="1"/>
                <w:iCs w:val="1"/>
              </w:rPr>
              <w:t xml:space="preserve">Questions Vives, recherches en éducation </w:t>
            </w:r>
            <w:r>
              <w:rPr/>
              <w:t xml:space="preserve">, 2024, </w:t>
            </w:r>
            <w:hyperlink r:id="rId120" w:history="1">
              <w:r>
                <w:rPr>
                  <w:color w:val="#410a8c"/>
                  <w:u w:val="single"/>
                </w:rPr>
                <w:t xml:space="preserve">⟨10.4000/14hra⟩</w:t>
              </w:r>
            </w:hyperlink>
          </w:p>
          <w:p>
            <w:pPr/>
            <w:r>
              <w:rPr/>
              <w:t xml:space="preserve">N°spécial de revue/special issue</w:t>
            </w:r>
          </w:p>
          <w:p>
            <w:pPr/>
            <w:hyperlink r:id="rId119" w:history="1">
              <w:r>
                <w:rPr>
                  <w:color w:val="#410a8c"/>
                  <w:u w:val="single"/>
                </w:rPr>
                <w:t xml:space="preserve">hal-04330583v1</w:t>
              </w:r>
            </w:hyperlink>
          </w:p>
        </w:tc>
      </w:tr>
      <w:tr>
        <w:trPr/>
        <w:tc>
          <w:tcPr>
            <w:noWrap/>
          </w:tcPr>
          <w:p>
            <w:pPr>
              <w:spacing w:after="200"/>
            </w:pPr>
            <w:hyperlink r:id="rId121" w:history="1">
              <w:r>
                <w:rPr>
                  <w:color w:val="1e198e"/>
                  <w:b w:val="1"/>
                  <w:bCs w:val="1"/>
                  <w:u w:val="single"/>
                </w:rPr>
                <w:t xml:space="preserve">Cours de communication et recherche en lettres, arts, sciences humaines et sociales</w:t>
              </w:r>
            </w:hyperlink>
          </w:p>
          <w:p>
            <w:pPr/>
            <w:hyperlink r:id="rId122" w:history="1">
              <w:r>
                <w:rPr>
                  <w:color w:val="#410a8c"/>
                  <w:u w:val="single"/>
                </w:rPr>
                <w:t xml:space="preserve">Clémentine Hougue</w:t>
              </w:r>
            </w:hyperlink>
            <w:r>
              <w:rPr/>
              <w:t xml:space="preserve">,</w:t>
            </w:r>
            <w:hyperlink r:id="rId123" w:history="1">
              <w:r>
                <w:rPr>
                  <w:color w:val="#410a8c"/>
                  <w:u w:val="single"/>
                </w:rPr>
                <w:t xml:space="preserve">Gaëlle Theval</w:t>
              </w:r>
            </w:hyperlink>
            <w:r>
              <w:rPr/>
              <w:t xml:space="preserve">,</w:t>
            </w:r>
            <w:hyperlink r:id="rId13" w:history="1">
              <w:r>
                <w:rPr>
                  <w:color w:val="#410a8c"/>
                  <w:u w:val="single"/>
                </w:rPr>
                <w:t xml:space="preserve">Anita Messaoui</w:t>
              </w:r>
            </w:hyperlink>
          </w:p>
          <w:p>
            <w:pPr/>
            <w:r>
              <w:rPr>
                <w:i w:val="1"/>
                <w:iCs w:val="1"/>
              </w:rPr>
              <w:t xml:space="preserve">Pratiques de la communication</w:t>
            </w:r>
            <w:r>
              <w:rPr/>
              <w:t xml:space="preserve">, 5, 2024</w:t>
            </w:r>
          </w:p>
          <w:p>
            <w:pPr/>
            <w:r>
              <w:rPr/>
              <w:t xml:space="preserve">N°spécial de revue/special issue</w:t>
            </w:r>
          </w:p>
          <w:p>
            <w:pPr/>
            <w:hyperlink r:id="rId121" w:history="1">
              <w:r>
                <w:rPr>
                  <w:color w:val="#410a8c"/>
                  <w:u w:val="single"/>
                </w:rPr>
                <w:t xml:space="preserve">hal-05211014v1</w:t>
              </w:r>
            </w:hyperlink>
          </w:p>
        </w:tc>
      </w:tr>
    </w:tbl>
    <w:sectPr>
      <w:footerReference w:type="default" r:id="rId1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579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D69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A1E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E66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ita-messaoui" TargetMode="External"/><Relationship Id="rId8" Type="http://schemas.openxmlformats.org/officeDocument/2006/relationships/hyperlink" Target="https://orcid.org/0000-0001-6878-3636" TargetMode="External"/><Relationship Id="rId9" Type="http://schemas.openxmlformats.org/officeDocument/2006/relationships/hyperlink" Target="https://tel.archives-ouvertes.fr/tel-02448482" TargetMode="External"/><Relationship Id="rId10" Type="http://schemas.openxmlformats.org/officeDocument/2006/relationships/hyperlink" Target="https://renoir.uca.fr/" TargetMode="External"/><Relationship Id="rId11" Type="http://schemas.openxmlformats.org/officeDocument/2006/relationships/hyperlink" Target="https://www.anr-revea.fr/" TargetMode="External"/><Relationship Id="rId12" Type="http://schemas.openxmlformats.org/officeDocument/2006/relationships/hyperlink" Target="https://hal.science/hal-05614079v1" TargetMode="External"/><Relationship Id="rId13" Type="http://schemas.openxmlformats.org/officeDocument/2006/relationships/hyperlink" Target="https://hal.science/search/index/?q=*&amp;authFullName_s=Anita Messaoui" TargetMode="External"/><Relationship Id="rId14" Type="http://schemas.openxmlformats.org/officeDocument/2006/relationships/hyperlink" Target="https://hal.science/search/index/?q=*&amp;authFullName_s=Manuel B&#228;chtold" TargetMode="External"/><Relationship Id="rId15" Type="http://schemas.openxmlformats.org/officeDocument/2006/relationships/hyperlink" Target="https://hal.science/search/index/?q=*&amp;authFullName_s=Dominique Barbe Asensio" TargetMode="External"/><Relationship Id="rId16" Type="http://schemas.openxmlformats.org/officeDocument/2006/relationships/hyperlink" Target="https://hal.science/search/index/?q=*&amp;authFullName_s=Appolinaire Ngoua Ondo" TargetMode="External"/><Relationship Id="rId17" Type="http://schemas.openxmlformats.org/officeDocument/2006/relationships/hyperlink" Target="https://dx.doi.org/10.1108/JARHE-07-2025-0588" TargetMode="External"/><Relationship Id="rId18" Type="http://schemas.openxmlformats.org/officeDocument/2006/relationships/hyperlink" Target="https://hal.science/hal-05017123v1" TargetMode="External"/><Relationship Id="rId19" Type="http://schemas.openxmlformats.org/officeDocument/2006/relationships/hyperlink" Target="https://hal.science/search/index/?q=*&amp;authFullName_s=C&#233;cile Redondo" TargetMode="External"/><Relationship Id="rId20" Type="http://schemas.openxmlformats.org/officeDocument/2006/relationships/hyperlink" Target="https://hal.science/search/index/?q=*&amp;authFullName_s=Romain Perrier" TargetMode="External"/><Relationship Id="rId21" Type="http://schemas.openxmlformats.org/officeDocument/2006/relationships/hyperlink" Target="https://hal.science/search/index/?q=*&amp;authFullName_s=Magali Roumy Akue" TargetMode="External"/><Relationship Id="rId22" Type="http://schemas.openxmlformats.org/officeDocument/2006/relationships/hyperlink" Target="https://hal.science/search/index/?q=*&amp;authFullName_s=B&#233;atrice Drot-Delange" TargetMode="External"/><Relationship Id="rId23" Type="http://schemas.openxmlformats.org/officeDocument/2006/relationships/hyperlink" Target="https://dx.doi.org/10.4000/13m0y" TargetMode="External"/><Relationship Id="rId24" Type="http://schemas.openxmlformats.org/officeDocument/2006/relationships/hyperlink" Target="https://hal.science/hal-05312424v1" TargetMode="External"/><Relationship Id="rId25" Type="http://schemas.openxmlformats.org/officeDocument/2006/relationships/hyperlink" Target="https://hal.science/search/index/?q=*&amp;authFullName_s=Elodie Roebroeck" TargetMode="External"/><Relationship Id="rId26" Type="http://schemas.openxmlformats.org/officeDocument/2006/relationships/hyperlink" Target="https://dx.doi.org/10.4000/14w9z" TargetMode="External"/><Relationship Id="rId27" Type="http://schemas.openxmlformats.org/officeDocument/2006/relationships/hyperlink" Target="https://hal.science/hal-05455546v1" TargetMode="External"/><Relationship Id="rId28" Type="http://schemas.openxmlformats.org/officeDocument/2006/relationships/hyperlink" Target="https://dx.doi.org/10.4000/14wa2" TargetMode="External"/><Relationship Id="rId29" Type="http://schemas.openxmlformats.org/officeDocument/2006/relationships/hyperlink" Target="https://hal.science/hal-05218641v1" TargetMode="External"/><Relationship Id="rId30" Type="http://schemas.openxmlformats.org/officeDocument/2006/relationships/hyperlink" Target="https://hal.science/search/index/?q=*&amp;authFullName_s=Camille Roelens" TargetMode="External"/><Relationship Id="rId31" Type="http://schemas.openxmlformats.org/officeDocument/2006/relationships/hyperlink" Target="https://hal.science/search/index/?q=*&amp;authFullName_s=Ga&#235;lle Lefer Sauvage" TargetMode="External"/><Relationship Id="rId32" Type="http://schemas.openxmlformats.org/officeDocument/2006/relationships/hyperlink" Target="https://hal.science/search/index/?q=*&amp;authFullName_s=Nathalie Carminatti" TargetMode="External"/><Relationship Id="rId33" Type="http://schemas.openxmlformats.org/officeDocument/2006/relationships/hyperlink" Target="https://dx.doi.org/10.4000/14hr0" TargetMode="External"/><Relationship Id="rId34" Type="http://schemas.openxmlformats.org/officeDocument/2006/relationships/hyperlink" Target="https://hal.science/hal-05218645v1" TargetMode="External"/><Relationship Id="rId35" Type="http://schemas.openxmlformats.org/officeDocument/2006/relationships/hyperlink" Target="https://hal.science/search/index/?q=*&amp;authFullName_s=Patricia Mothes" TargetMode="External"/><Relationship Id="rId36" Type="http://schemas.openxmlformats.org/officeDocument/2006/relationships/hyperlink" Target="https://dx.doi.org/10.4000/14hr1" TargetMode="External"/><Relationship Id="rId37" Type="http://schemas.openxmlformats.org/officeDocument/2006/relationships/hyperlink" Target="https://hal.science/hal-04102468v1" TargetMode="External"/><Relationship Id="rId38" Type="http://schemas.openxmlformats.org/officeDocument/2006/relationships/hyperlink" Target="https://dx.doi.org/10.4000/ree.11846" TargetMode="External"/><Relationship Id="rId39" Type="http://schemas.openxmlformats.org/officeDocument/2006/relationships/hyperlink" Target="https://hal.science/hal-03727634v1" TargetMode="External"/><Relationship Id="rId40" Type="http://schemas.openxmlformats.org/officeDocument/2006/relationships/hyperlink" Target="https://dx.doi.org/10.4000/ced.3514" TargetMode="External"/><Relationship Id="rId41" Type="http://schemas.openxmlformats.org/officeDocument/2006/relationships/hyperlink" Target="https://shs.hal.science/halshs-03660413v1" TargetMode="External"/><Relationship Id="rId42" Type="http://schemas.openxmlformats.org/officeDocument/2006/relationships/hyperlink" Target="https://dx.doi.org/10.4000/edso.22092" TargetMode="External"/><Relationship Id="rId43" Type="http://schemas.openxmlformats.org/officeDocument/2006/relationships/hyperlink" Target="https://uca.hal.science/hal-03688132v1" TargetMode="External"/><Relationship Id="rId44" Type="http://schemas.openxmlformats.org/officeDocument/2006/relationships/hyperlink" Target="https://hal.science/search/index/?q=*&amp;authFullName_s=Malika More" TargetMode="External"/><Relationship Id="rId45" Type="http://schemas.openxmlformats.org/officeDocument/2006/relationships/hyperlink" Target="https://hal.science/search/index/?q=*&amp;authFullName_s=Fran&#231;oise Tort" TargetMode="External"/><Relationship Id="rId46" Type="http://schemas.openxmlformats.org/officeDocument/2006/relationships/hyperlink" Target="https://dx.doi.org/10.4000/rdst.3983" TargetMode="External"/><Relationship Id="rId47" Type="http://schemas.openxmlformats.org/officeDocument/2006/relationships/hyperlink" Target="https://api.istex.fr/ark:/67375/G14-FX62RW3L-Q/fulltext.pdf?sid=hal" TargetMode="External"/><Relationship Id="rId48" Type="http://schemas.openxmlformats.org/officeDocument/2006/relationships/hyperlink" Target="https://amu.hal.science/hal-03315823v1" TargetMode="External"/><Relationship Id="rId49" Type="http://schemas.openxmlformats.org/officeDocument/2006/relationships/hyperlink" Target="https://hal.science/search/index/?q=*&amp;authFullName_s=Guylaine Molina" TargetMode="External"/><Relationship Id="rId50" Type="http://schemas.openxmlformats.org/officeDocument/2006/relationships/hyperlink" Target="https://hal.science/search/index/?q=*&amp;authFullName_s=Julie Pironom" TargetMode="External"/><Relationship Id="rId51" Type="http://schemas.openxmlformats.org/officeDocument/2006/relationships/hyperlink" Target="https://dx.doi.org/10.18162/ritpu-2021-v18n3-01" TargetMode="External"/><Relationship Id="rId52" Type="http://schemas.openxmlformats.org/officeDocument/2006/relationships/hyperlink" Target="https://hal.science/hal-03711865v1" TargetMode="External"/><Relationship Id="rId53" Type="http://schemas.openxmlformats.org/officeDocument/2006/relationships/hyperlink" Target="https://dx.doi.org/10.34745/numerev_1784" TargetMode="External"/><Relationship Id="rId54" Type="http://schemas.openxmlformats.org/officeDocument/2006/relationships/hyperlink" Target="https://hal.science/hal-03318647v1" TargetMode="External"/><Relationship Id="rId55" Type="http://schemas.openxmlformats.org/officeDocument/2006/relationships/hyperlink" Target="https://dx.doi.org/10.3917/i2d.203.0149" TargetMode="External"/><Relationship Id="rId56" Type="http://schemas.openxmlformats.org/officeDocument/2006/relationships/hyperlink" Target="https://hal.science/hal-01884958v1" TargetMode="External"/><Relationship Id="rId57" Type="http://schemas.openxmlformats.org/officeDocument/2006/relationships/hyperlink" Target="https://hal.science/search/index/?q=*&amp;authFullName_s=Mohammad Dames Alturkmani" TargetMode="External"/><Relationship Id="rId58" Type="http://schemas.openxmlformats.org/officeDocument/2006/relationships/hyperlink" Target="https://hal.science/search/index/?q=*&amp;authFullName_s=Philippe Daubias" TargetMode="External"/><Relationship Id="rId59" Type="http://schemas.openxmlformats.org/officeDocument/2006/relationships/hyperlink" Target="https://hal.science/search/index/?q=*&amp;authFullName_s=Catherine Loisy" TargetMode="External"/><Relationship Id="rId60" Type="http://schemas.openxmlformats.org/officeDocument/2006/relationships/hyperlink" Target="https://hal.science/search/index/?q=*&amp;authFullName_s=Luc Trouche" TargetMode="External"/><Relationship Id="rId61" Type="http://schemas.openxmlformats.org/officeDocument/2006/relationships/hyperlink" Target="https://dx.doi.org/10.4000/educationdidactique.3987" TargetMode="External"/><Relationship Id="rId62" Type="http://schemas.openxmlformats.org/officeDocument/2006/relationships/hyperlink" Target="https://hal.science/hal-01884940v1" TargetMode="External"/><Relationship Id="rId63" Type="http://schemas.openxmlformats.org/officeDocument/2006/relationships/hyperlink" Target="https://hal.science/hal-04525958v1" TargetMode="External"/><Relationship Id="rId64" Type="http://schemas.openxmlformats.org/officeDocument/2006/relationships/hyperlink" Target="https://hal.science/search/index/?q=*&amp;authFullName_s=Chrysta P&#233;lissier" TargetMode="External"/><Relationship Id="rId65" Type="http://schemas.openxmlformats.org/officeDocument/2006/relationships/hyperlink" Target="https://www.pressesdesmines.com/produit/vers-lapproche-par-competences/" TargetMode="External"/><Relationship Id="rId66" Type="http://schemas.openxmlformats.org/officeDocument/2006/relationships/hyperlink" Target="https://hal.science/hal-05631201v1" TargetMode="External"/><Relationship Id="rId67" Type="http://schemas.openxmlformats.org/officeDocument/2006/relationships/hyperlink" Target="https://hal.science/search/index/?q=*&amp;authFullName_s=Caroline Ladage" TargetMode="External"/><Relationship Id="rId68" Type="http://schemas.openxmlformats.org/officeDocument/2006/relationships/hyperlink" Target="https://www.pubp.fr/education-pedagogie/8284-ressources-numeriques-dans-les-formations-technologiques-courtes-a-luniversite-9782383773764.html" TargetMode="External"/><Relationship Id="rId69" Type="http://schemas.openxmlformats.org/officeDocument/2006/relationships/hyperlink" Target="https://hal.science/hal-05631206v1" TargetMode="External"/><Relationship Id="rId70" Type="http://schemas.openxmlformats.org/officeDocument/2006/relationships/hyperlink" Target="https://hal.science/hal-05601116v1" TargetMode="External"/><Relationship Id="rId71" Type="http://schemas.openxmlformats.org/officeDocument/2006/relationships/hyperlink" Target="https://hal.science/hal-05631196v1" TargetMode="External"/><Relationship Id="rId72" Type="http://schemas.openxmlformats.org/officeDocument/2006/relationships/hyperlink" Target="https://hal.science/hal-05322112v1" TargetMode="External"/><Relationship Id="rId73" Type="http://schemas.openxmlformats.org/officeDocument/2006/relationships/hyperlink" Target="https://hal.science/hal-03598317v1" TargetMode="External"/><Relationship Id="rId74" Type="http://schemas.openxmlformats.org/officeDocument/2006/relationships/hyperlink" Target="https://hal.science/hal-03318642v1" TargetMode="External"/><Relationship Id="rId75" Type="http://schemas.openxmlformats.org/officeDocument/2006/relationships/hyperlink" Target="https://dx.doi.org/10.1007/978-3-030-80346-9_23" TargetMode="External"/><Relationship Id="rId76" Type="http://schemas.openxmlformats.org/officeDocument/2006/relationships/hyperlink" Target="https://hal.science/hal-01884990v2" TargetMode="External"/><Relationship Id="rId77" Type="http://schemas.openxmlformats.org/officeDocument/2006/relationships/hyperlink" Target="https://dx.doi.org/10.1051/shsconf/20185202003" TargetMode="External"/><Relationship Id="rId78" Type="http://schemas.openxmlformats.org/officeDocument/2006/relationships/hyperlink" Target="https://hal.science/hal-05614110v1" TargetMode="External"/><Relationship Id="rId79" Type="http://schemas.openxmlformats.org/officeDocument/2006/relationships/hyperlink" Target="https://hal.science/hal-05287184v1" TargetMode="External"/><Relationship Id="rId80" Type="http://schemas.openxmlformats.org/officeDocument/2006/relationships/hyperlink" Target="https://hal.science/search/index/?q=*&amp;authFullName_s=Dominique Hervy-Guillaume" TargetMode="External"/><Relationship Id="rId81" Type="http://schemas.openxmlformats.org/officeDocument/2006/relationships/hyperlink" Target="https://hal.science/hal-04602676v1" TargetMode="External"/><Relationship Id="rId82" Type="http://schemas.openxmlformats.org/officeDocument/2006/relationships/hyperlink" Target="https://hal.science/hal-04614132v1" TargetMode="External"/><Relationship Id="rId83" Type="http://schemas.openxmlformats.org/officeDocument/2006/relationships/hyperlink" Target="https://hal.science/search/index/?q=*&amp;authFullName_s=B&#228;chtold Manuel" TargetMode="External"/><Relationship Id="rId84" Type="http://schemas.openxmlformats.org/officeDocument/2006/relationships/hyperlink" Target="https://hal.science/search/index/?q=*&amp;authFullName_s=Asienso Dominique Barbe" TargetMode="External"/><Relationship Id="rId85" Type="http://schemas.openxmlformats.org/officeDocument/2006/relationships/hyperlink" Target="https://hal.science/search/index/?q=*&amp;authFullName_s=Roebroeck Elodie" TargetMode="External"/><Relationship Id="rId86" Type="http://schemas.openxmlformats.org/officeDocument/2006/relationships/hyperlink" Target="https://hal.science/hal-04619805v1" TargetMode="External"/><Relationship Id="rId87" Type="http://schemas.openxmlformats.org/officeDocument/2006/relationships/hyperlink" Target="https://hal.science/search/index/?q=*&amp;authFullName_s=Alain Leroy" TargetMode="External"/><Relationship Id="rId88" Type="http://schemas.openxmlformats.org/officeDocument/2006/relationships/hyperlink" Target="https://hal.science/hal-04602648v1" TargetMode="External"/><Relationship Id="rId89" Type="http://schemas.openxmlformats.org/officeDocument/2006/relationships/hyperlink" Target="https://hal.science/hal-04539430v1" TargetMode="External"/><Relationship Id="rId90" Type="http://schemas.openxmlformats.org/officeDocument/2006/relationships/hyperlink" Target="https://hal.science/hal-04096997v1" TargetMode="External"/><Relationship Id="rId91" Type="http://schemas.openxmlformats.org/officeDocument/2006/relationships/hyperlink" Target="https://hal.science/hal-04055435v1" TargetMode="External"/><Relationship Id="rId92" Type="http://schemas.openxmlformats.org/officeDocument/2006/relationships/hyperlink" Target="https://shs.hal.science/halshs-03915861v1" TargetMode="External"/><Relationship Id="rId93" Type="http://schemas.openxmlformats.org/officeDocument/2006/relationships/hyperlink" Target="https://hal.science/hal-04096991v1" TargetMode="External"/><Relationship Id="rId94" Type="http://schemas.openxmlformats.org/officeDocument/2006/relationships/hyperlink" Target="https://hal.science/hal-04539361v1" TargetMode="External"/><Relationship Id="rId95" Type="http://schemas.openxmlformats.org/officeDocument/2006/relationships/hyperlink" Target="https://hal.science/hal-04096995v1" TargetMode="External"/><Relationship Id="rId96" Type="http://schemas.openxmlformats.org/officeDocument/2006/relationships/hyperlink" Target="https://hal.science/hal-04055438v1" TargetMode="External"/><Relationship Id="rId97" Type="http://schemas.openxmlformats.org/officeDocument/2006/relationships/hyperlink" Target="https://hal.science/search/index/?q=*&amp;authFullName_s=Magali Boull&#233;-Loffreda" TargetMode="External"/><Relationship Id="rId98" Type="http://schemas.openxmlformats.org/officeDocument/2006/relationships/hyperlink" Target="https://shs.hal.science/halshs-03915641v1" TargetMode="External"/><Relationship Id="rId99" Type="http://schemas.openxmlformats.org/officeDocument/2006/relationships/hyperlink" Target="https://uca.hal.science/hal-04056716v1" TargetMode="External"/><Relationship Id="rId100" Type="http://schemas.openxmlformats.org/officeDocument/2006/relationships/hyperlink" Target="https://hal.science/search/index/?q=*&amp;authFullName_s=Magali Loffreda" TargetMode="External"/><Relationship Id="rId101" Type="http://schemas.openxmlformats.org/officeDocument/2006/relationships/hyperlink" Target="https://uca.hal.science/hal-04056823v1" TargetMode="External"/><Relationship Id="rId102" Type="http://schemas.openxmlformats.org/officeDocument/2006/relationships/hyperlink" Target="https://hal.science/hal-03663372v1" TargetMode="External"/><Relationship Id="rId103" Type="http://schemas.openxmlformats.org/officeDocument/2006/relationships/hyperlink" Target="https://hal.science/hal-04539386v1" TargetMode="External"/><Relationship Id="rId104" Type="http://schemas.openxmlformats.org/officeDocument/2006/relationships/hyperlink" Target="https://hal.science/hal-03517230v1" TargetMode="External"/><Relationship Id="rId105" Type="http://schemas.openxmlformats.org/officeDocument/2006/relationships/hyperlink" Target="https://hal.science/hal-03028285v1" TargetMode="External"/><Relationship Id="rId106" Type="http://schemas.openxmlformats.org/officeDocument/2006/relationships/hyperlink" Target="https://hal.science/hal-03027456v1" TargetMode="External"/><Relationship Id="rId107" Type="http://schemas.openxmlformats.org/officeDocument/2006/relationships/hyperlink" Target="https://hal.science/hal-02964861v1" TargetMode="External"/><Relationship Id="rId108" Type="http://schemas.openxmlformats.org/officeDocument/2006/relationships/hyperlink" Target="https://hal.science/hal-01885076v1" TargetMode="External"/><Relationship Id="rId109" Type="http://schemas.openxmlformats.org/officeDocument/2006/relationships/hyperlink" Target="https://hal.science/hal-01885107v1" TargetMode="External"/><Relationship Id="rId110" Type="http://schemas.openxmlformats.org/officeDocument/2006/relationships/hyperlink" Target="https://hal.science/hal-01885064v1" TargetMode="External"/><Relationship Id="rId111" Type="http://schemas.openxmlformats.org/officeDocument/2006/relationships/hyperlink" Target="https://theses.hal.science/tel-02448482v1" TargetMode="External"/><Relationship Id="rId112" Type="http://schemas.openxmlformats.org/officeDocument/2006/relationships/hyperlink" Target="https://www.theses.fr/2019LYSEN052" TargetMode="External"/><Relationship Id="rId113" Type="http://schemas.openxmlformats.org/officeDocument/2006/relationships/hyperlink" Target="https://hal.science/hal-04525975v1" TargetMode="External"/><Relationship Id="rId114" Type="http://schemas.openxmlformats.org/officeDocument/2006/relationships/hyperlink" Target="https://hal.science/hal-04527617v1" TargetMode="External"/><Relationship Id="rId115" Type="http://schemas.openxmlformats.org/officeDocument/2006/relationships/hyperlink" Target="https://hal.science/hal-04198202v2" TargetMode="External"/><Relationship Id="rId116" Type="http://schemas.openxmlformats.org/officeDocument/2006/relationships/hyperlink" Target="https://hal.science/search/index/?q=*&amp;authFullName_s=Aude Seurrat" TargetMode="External"/><Relationship Id="rId117" Type="http://schemas.openxmlformats.org/officeDocument/2006/relationships/hyperlink" Target="https://hal.science/search/index/?q=*&amp;authFullName_s=Eric Bruillard" TargetMode="External"/><Relationship Id="rId118" Type="http://schemas.openxmlformats.org/officeDocument/2006/relationships/hyperlink" Target="https://hal.science/hal-04247747v3" TargetMode="External"/><Relationship Id="rId119" Type="http://schemas.openxmlformats.org/officeDocument/2006/relationships/hyperlink" Target="https://hal.science/hal-04330583v1" TargetMode="External"/><Relationship Id="rId120" Type="http://schemas.openxmlformats.org/officeDocument/2006/relationships/hyperlink" Target="https://dx.doi.org/10.4000/14hra" TargetMode="External"/><Relationship Id="rId121" Type="http://schemas.openxmlformats.org/officeDocument/2006/relationships/hyperlink" Target="https://hal.science/hal-05211014v1" TargetMode="External"/><Relationship Id="rId122" Type="http://schemas.openxmlformats.org/officeDocument/2006/relationships/hyperlink" Target="https://hal.science/search/index/?q=*&amp;authFullName_s=Cl&#233;mentine Hougue" TargetMode="External"/><Relationship Id="rId123" Type="http://schemas.openxmlformats.org/officeDocument/2006/relationships/hyperlink" Target="https://hal.science/search/index/?q=*&amp;authFullName_s=Ga&#235;lle Theval" TargetMode="External"/><Relationship Id="rId1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ANITA MESSAOUI</dc:title>
  <dc:description>CV</dc:description>
  <dc:subject/>
  <cp:keywords/>
  <cp:category/>
  <cp:lastModifiedBy/>
  <dcterms:created xsi:type="dcterms:W3CDTF">2026-05-26T11:44:58+02:00</dcterms:created>
  <dcterms:modified xsi:type="dcterms:W3CDTF">2026-05-26T11:44:58+02:00</dcterms:modified>
</cp:coreProperties>
</file>

<file path=docProps/custom.xml><?xml version="1.0" encoding="utf-8"?>
<Properties xmlns="http://schemas.openxmlformats.org/officeDocument/2006/custom-properties" xmlns:vt="http://schemas.openxmlformats.org/officeDocument/2006/docPropsVTypes"/>
</file>